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69" w:rsidRPr="00F00F69" w:rsidRDefault="00F00F69" w:rsidP="00EA6BBC">
      <w:pPr>
        <w:rPr>
          <w:b/>
        </w:rPr>
      </w:pPr>
      <w:r w:rsidRPr="00F00F69">
        <w:rPr>
          <w:b/>
        </w:rPr>
        <w:t>Q3</w:t>
      </w:r>
    </w:p>
    <w:p w:rsidR="00EA6BBC" w:rsidRDefault="00F825EF" w:rsidP="00EA6BBC">
      <w:r>
        <w:t xml:space="preserve">Below is a table listing the average computed value of </w:t>
      </w:r>
      <w:r w:rsidR="00127CB6">
        <w:t>π</w:t>
      </w:r>
      <w:r>
        <w:t>, as well as the standard deviation in the calculation:</w:t>
      </w:r>
    </w:p>
    <w:tbl>
      <w:tblPr>
        <w:tblW w:w="3188" w:type="dxa"/>
        <w:tblInd w:w="108" w:type="dxa"/>
        <w:tblLook w:val="04A0"/>
      </w:tblPr>
      <w:tblGrid>
        <w:gridCol w:w="1236"/>
        <w:gridCol w:w="976"/>
        <w:gridCol w:w="1053"/>
      </w:tblGrid>
      <w:tr w:rsidR="00F825EF" w:rsidRPr="00F825EF" w:rsidTr="00F825EF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Num Points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25EF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std dev</w:t>
            </w:r>
          </w:p>
        </w:tc>
      </w:tr>
      <w:tr w:rsidR="00F825EF" w:rsidRPr="00F825EF" w:rsidTr="00F825EF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3.12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0.334664</w:t>
            </w:r>
          </w:p>
        </w:tc>
      </w:tr>
      <w:tr w:rsidR="00F825EF" w:rsidRPr="00F825EF" w:rsidTr="00F825EF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3.168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0.196774</w:t>
            </w:r>
          </w:p>
        </w:tc>
      </w:tr>
      <w:tr w:rsidR="00F825EF" w:rsidRPr="00F825EF" w:rsidTr="00F825EF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3.144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0.076368</w:t>
            </w:r>
          </w:p>
        </w:tc>
      </w:tr>
      <w:tr w:rsidR="00F825EF" w:rsidRPr="00F825EF" w:rsidTr="00F825EF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3.13448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EF" w:rsidRPr="00F825EF" w:rsidRDefault="00F825EF" w:rsidP="00F82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25EF">
              <w:rPr>
                <w:rFonts w:ascii="Calibri" w:eastAsia="Times New Roman" w:hAnsi="Calibri" w:cs="Times New Roman"/>
                <w:color w:val="000000"/>
              </w:rPr>
              <w:t>0.017569</w:t>
            </w:r>
          </w:p>
        </w:tc>
      </w:tr>
    </w:tbl>
    <w:p w:rsidR="00F825EF" w:rsidRDefault="00F825EF" w:rsidP="00EA6BBC"/>
    <w:p w:rsidR="00F825EF" w:rsidRDefault="00F825EF" w:rsidP="00EA6BBC">
      <w:r>
        <w:t>One sees a trend moving (in general) closer to the exact value of</w:t>
      </w:r>
      <w:r w:rsidR="00202ADB">
        <w:t xml:space="preserve"> π=3.1416…with increasing number of points </w:t>
      </w:r>
      <w:proofErr w:type="gramStart"/>
      <w:r w:rsidR="00202ADB">
        <w:t>N</w:t>
      </w:r>
      <w:r>
        <w:t xml:space="preserve"> .</w:t>
      </w:r>
      <w:proofErr w:type="gramEnd"/>
      <w:r>
        <w:t xml:space="preserve">  One also sees that the estimated uncertainty</w:t>
      </w:r>
      <w:r w:rsidR="00036BFB">
        <w:t xml:space="preserve"> (standard deviation in this case)</w:t>
      </w:r>
      <w:r>
        <w:t xml:space="preserve"> in the calculation is decreasing with N, which is to be expected.  Below is a plot of that uncertainty as a function of the number of points:</w:t>
      </w:r>
    </w:p>
    <w:p w:rsidR="00F825EF" w:rsidRDefault="00F825EF" w:rsidP="00EA6BBC">
      <w:r w:rsidRPr="00F825EF"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825EF" w:rsidRDefault="00F825EF" w:rsidP="00EA6BBC">
      <w:r>
        <w:t>A best fit line to this data suggests that the uncertainty (standard deviation in this case) is decreasing (approximately) as 1/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>, where N is the number of points used.  This is to be expected from a random sampling.</w:t>
      </w:r>
      <w:r w:rsidR="00472D23">
        <w:rPr>
          <w:rFonts w:eastAsiaTheme="minorEastAsia"/>
        </w:rPr>
        <w:t xml:space="preserve"> Using this information, we can estimate how many points would be required</w:t>
      </w:r>
      <w:r w:rsidR="00DC618A">
        <w:rPr>
          <w:rFonts w:eastAsiaTheme="minorEastAsia"/>
        </w:rPr>
        <w:t xml:space="preserve"> for an uncertainty of 10E-20</w:t>
      </w:r>
      <w:r w:rsidR="00472D23">
        <w:rPr>
          <w:rFonts w:eastAsiaTheme="minorEastAsia"/>
        </w:rPr>
        <w:t xml:space="preserve">: Error = </w:t>
      </w:r>
      <w:r w:rsidR="00472D23">
        <w:t>1/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472D23">
        <w:rPr>
          <w:rFonts w:eastAsiaTheme="minorEastAsia"/>
        </w:rPr>
        <w:t xml:space="preserve">, or for Error ≈ 10E-20, N ≈ 10E38! This is an enormous number of points, and demonstrates how inefficient a random sampling is in integrating simple functions, such as the area of a circle.  </w:t>
      </w:r>
    </w:p>
    <w:p w:rsidR="00F825EF" w:rsidRDefault="00F825EF" w:rsidP="00EA6BBC"/>
    <w:sectPr w:rsidR="00F825EF" w:rsidSect="00D4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10B"/>
    <w:multiLevelType w:val="hybridMultilevel"/>
    <w:tmpl w:val="793EE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3E3"/>
    <w:rsid w:val="00036BFB"/>
    <w:rsid w:val="00075457"/>
    <w:rsid w:val="00127CB6"/>
    <w:rsid w:val="00202ADB"/>
    <w:rsid w:val="003D36B1"/>
    <w:rsid w:val="00472D23"/>
    <w:rsid w:val="00554251"/>
    <w:rsid w:val="00657CCC"/>
    <w:rsid w:val="0070015B"/>
    <w:rsid w:val="008162C2"/>
    <w:rsid w:val="008C63E3"/>
    <w:rsid w:val="008E0701"/>
    <w:rsid w:val="00AA2F35"/>
    <w:rsid w:val="00D44601"/>
    <w:rsid w:val="00DC618A"/>
    <w:rsid w:val="00DE38FF"/>
    <w:rsid w:val="00DF661A"/>
    <w:rsid w:val="00E36D10"/>
    <w:rsid w:val="00E71828"/>
    <w:rsid w:val="00EA6BBC"/>
    <w:rsid w:val="00F00F69"/>
    <w:rsid w:val="00F217EA"/>
    <w:rsid w:val="00F825EF"/>
    <w:rsid w:val="00F8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7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25E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lasses\CMU\Molecular%20Simulation\HW4\MD_HW4_Q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power"/>
            <c:dispRSqr val="1"/>
            <c:dispEq val="1"/>
            <c:trendlineLbl>
              <c:layout>
                <c:manualLayout>
                  <c:x val="0.33274278215223135"/>
                  <c:y val="-0.57457932341790607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600"/>
                  </a:pPr>
                  <a:endParaRPr lang="en-US"/>
                </a:p>
              </c:txPr>
            </c:trendlineLbl>
          </c:trendline>
          <c:xVal>
            <c:numRef>
              <c:f>Sheet1!$H$9:$H$12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Sheet1!$J$9:$J$12</c:f>
              <c:numCache>
                <c:formatCode>General</c:formatCode>
                <c:ptCount val="4"/>
                <c:pt idx="0">
                  <c:v>0.33466401061362511</c:v>
                </c:pt>
                <c:pt idx="1">
                  <c:v>0.19677398201997606</c:v>
                </c:pt>
                <c:pt idx="2">
                  <c:v>7.636753236818096E-2</c:v>
                </c:pt>
                <c:pt idx="3">
                  <c:v>1.75690637200735E-2</c:v>
                </c:pt>
              </c:numCache>
            </c:numRef>
          </c:yVal>
        </c:ser>
        <c:axId val="72877568"/>
        <c:axId val="138846208"/>
      </c:scatterChart>
      <c:valAx>
        <c:axId val="72877568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 Points</a:t>
                </a:r>
              </a:p>
            </c:rich>
          </c:tx>
        </c:title>
        <c:numFmt formatCode="General" sourceLinked="1"/>
        <c:tickLblPos val="nextTo"/>
        <c:crossAx val="138846208"/>
        <c:crosses val="autoZero"/>
        <c:crossBetween val="midCat"/>
      </c:valAx>
      <c:valAx>
        <c:axId val="138846208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Est. Uncertainty</a:t>
                </a:r>
              </a:p>
            </c:rich>
          </c:tx>
          <c:layout>
            <c:manualLayout>
              <c:xMode val="edge"/>
              <c:yMode val="edge"/>
              <c:x val="3.0555555555555572E-2"/>
              <c:y val="0.36383675998833481"/>
            </c:manualLayout>
          </c:layout>
        </c:title>
        <c:numFmt formatCode="General" sourceLinked="1"/>
        <c:tickLblPos val="nextTo"/>
        <c:crossAx val="728775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10</cp:revision>
  <dcterms:created xsi:type="dcterms:W3CDTF">2010-03-23T19:43:00Z</dcterms:created>
  <dcterms:modified xsi:type="dcterms:W3CDTF">2010-03-23T19:58:00Z</dcterms:modified>
</cp:coreProperties>
</file>