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BC" w:rsidRDefault="00BD2ADD" w:rsidP="00EA6BBC">
      <w:pPr>
        <w:rPr>
          <w:rFonts w:eastAsiaTheme="minorEastAsia"/>
        </w:rPr>
      </w:pPr>
      <w:r>
        <w:t xml:space="preserve">Below are plots of the running average of the potential energy &lt;U&gt; as it evolves with the number of MC steps.  One sees that for a proper choice of δ, where xtrial = x + (rand() – ½)δ, the integrated MC value of &lt;U&gt; comes within </w:t>
      </w:r>
      <w:r w:rsidR="00072139">
        <w:t>&lt; 10% of the exact integral value (labeled in blue in each plot</w:t>
      </w:r>
      <w:r w:rsidR="00D7092A">
        <w:t>, see attached paper</w:t>
      </w:r>
      <w:r w:rsidR="00072139">
        <w:t>).</w:t>
      </w:r>
      <w:r w:rsidR="002639C9">
        <w:t xml:space="preserve"> Each trial was tested with difference initial conditions xi, which was varied between </w:t>
      </w:r>
      <w:r w:rsidR="0001436F">
        <w:t xml:space="preserve">xi = 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2639C9">
        <w:rPr>
          <w:rFonts w:eastAsiaTheme="minorEastAsia"/>
        </w:rPr>
        <w:t xml:space="preserve">, which was calculated </w:t>
      </w:r>
      <w:r w:rsidR="0001436F">
        <w:rPr>
          <w:rFonts w:eastAsiaTheme="minorEastAsia"/>
        </w:rPr>
        <w:t>exactly  (see attached paper). The results below do not depend on these initial conditions.</w:t>
      </w:r>
      <w:r w:rsidR="00023575">
        <w:rPr>
          <w:rFonts w:eastAsiaTheme="minorEastAsia"/>
        </w:rPr>
        <w:t xml:space="preserve"> The</w:t>
      </w:r>
      <w:r w:rsidR="0000647E">
        <w:rPr>
          <w:rFonts w:eastAsiaTheme="minorEastAsia"/>
        </w:rPr>
        <w:t xml:space="preserve"> simulations were all run for 5</w:t>
      </w:r>
      <w:r w:rsidR="00023575">
        <w:rPr>
          <w:rFonts w:eastAsiaTheme="minorEastAsia"/>
        </w:rPr>
        <w:t xml:space="preserve">0,000 MC steps.  The acceptance rate is reported, which for the best runs was </w:t>
      </w:r>
      <w:r w:rsidR="00EA2DE2">
        <w:rPr>
          <w:rFonts w:eastAsiaTheme="minorEastAsia"/>
        </w:rPr>
        <w:t>near</w:t>
      </w:r>
      <w:r w:rsidR="00023575">
        <w:rPr>
          <w:rFonts w:eastAsiaTheme="minorEastAsia"/>
        </w:rPr>
        <w:t xml:space="preserve"> %50.</w:t>
      </w:r>
    </w:p>
    <w:p w:rsidR="004A4B8A" w:rsidRDefault="004A4B8A" w:rsidP="00EA6BBC">
      <w:r>
        <w:t xml:space="preserve">Beta = 0.1, delta = 25.0, (Uexact/&lt;U&gt;-1) = -5%, acceptance rate = </w:t>
      </w:r>
      <w:r w:rsidR="00F97DEB">
        <w:t>40</w:t>
      </w:r>
      <w:r>
        <w:t>.3%</w:t>
      </w:r>
    </w:p>
    <w:p w:rsidR="00CB4A56" w:rsidRDefault="004A4B8A" w:rsidP="00EA6BBC">
      <w:r>
        <w:rPr>
          <w:noProof/>
        </w:rPr>
        <w:drawing>
          <wp:inline distT="0" distB="0" distL="0" distR="0">
            <wp:extent cx="3714750" cy="29645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9" cy="296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74" w:rsidRDefault="00E45C8E" w:rsidP="00EA6BBC">
      <w:r>
        <w:t xml:space="preserve">Beta = 1.0, </w:t>
      </w:r>
      <w:r w:rsidR="001347BB">
        <w:t>d</w:t>
      </w:r>
      <w:r w:rsidR="00513772">
        <w:t xml:space="preserve">elta = </w:t>
      </w:r>
      <w:r w:rsidR="00EE3FAD">
        <w:t>5</w:t>
      </w:r>
      <w:r w:rsidR="00B17317">
        <w:t>.0</w:t>
      </w:r>
      <w:r w:rsidR="00513772">
        <w:t>, (Uexact/&lt;U&gt;</w:t>
      </w:r>
      <w:r w:rsidR="00405FE8">
        <w:t xml:space="preserve">-1) = </w:t>
      </w:r>
      <w:r w:rsidR="00702D08">
        <w:t>+</w:t>
      </w:r>
      <w:r w:rsidR="009A263F">
        <w:t>4</w:t>
      </w:r>
      <w:r w:rsidR="00BD2ADD">
        <w:t>.1</w:t>
      </w:r>
      <w:r w:rsidR="00513772">
        <w:t>%</w:t>
      </w:r>
      <w:r w:rsidR="00442562">
        <w:t>, acceptance rate = 55</w:t>
      </w:r>
      <w:r w:rsidR="0064105E">
        <w:t>.</w:t>
      </w:r>
      <w:r w:rsidR="00442562">
        <w:t>7</w:t>
      </w:r>
      <w:r w:rsidR="0064105E">
        <w:t>%</w:t>
      </w:r>
    </w:p>
    <w:p w:rsidR="00C85574" w:rsidRDefault="002328F7" w:rsidP="00EA6BBC">
      <w:r>
        <w:rPr>
          <w:noProof/>
        </w:rPr>
        <w:drawing>
          <wp:inline distT="0" distB="0" distL="0" distR="0">
            <wp:extent cx="4076700" cy="263940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3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0A" w:rsidRDefault="00E45C8E" w:rsidP="00EA6BBC">
      <w:r>
        <w:lastRenderedPageBreak/>
        <w:t xml:space="preserve">Beta = 5.0, </w:t>
      </w:r>
      <w:r w:rsidR="001347BB">
        <w:t>d</w:t>
      </w:r>
      <w:r w:rsidR="00FA3FF9">
        <w:t xml:space="preserve">elta </w:t>
      </w:r>
      <w:r w:rsidR="0022263A">
        <w:t>= 2.0</w:t>
      </w:r>
      <w:r w:rsidR="00AF234C">
        <w:t>, (Uexact/&lt;U&gt;-1) = +2</w:t>
      </w:r>
      <w:r w:rsidR="00FA3FF9">
        <w:t>%</w:t>
      </w:r>
      <w:r w:rsidR="00F831E9">
        <w:t xml:space="preserve">, acceptance rate = </w:t>
      </w:r>
      <w:r w:rsidR="00F10E80">
        <w:t>59.6</w:t>
      </w:r>
      <w:r w:rsidR="00F831E9">
        <w:t>%</w:t>
      </w:r>
    </w:p>
    <w:p w:rsidR="0039600A" w:rsidRDefault="00557413" w:rsidP="00EA6BBC">
      <w:r>
        <w:rPr>
          <w:noProof/>
        </w:rPr>
        <w:drawing>
          <wp:inline distT="0" distB="0" distL="0" distR="0">
            <wp:extent cx="3676650" cy="2362719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92" cy="236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46" w:rsidRDefault="00E45C8E" w:rsidP="00EA6BBC">
      <w:r>
        <w:t xml:space="preserve">Beta = 10.0, </w:t>
      </w:r>
      <w:r w:rsidR="001347BB">
        <w:t>d</w:t>
      </w:r>
      <w:r w:rsidR="00813C35">
        <w:t>elta = 2.5</w:t>
      </w:r>
      <w:r w:rsidR="00133546">
        <w:t>, (Uexact/&lt;U&gt;-1) = +</w:t>
      </w:r>
      <w:r w:rsidR="00327994">
        <w:t>2.5</w:t>
      </w:r>
      <w:r w:rsidR="00133546">
        <w:t>%</w:t>
      </w:r>
      <w:r w:rsidR="00885954">
        <w:t xml:space="preserve">, acceptance rate = </w:t>
      </w:r>
      <w:r w:rsidR="002A5F47">
        <w:t>41.3</w:t>
      </w:r>
      <w:r w:rsidR="00343A51">
        <w:t>%</w:t>
      </w:r>
    </w:p>
    <w:p w:rsidR="00BE2ACC" w:rsidRDefault="00BE2ACC" w:rsidP="00EA6BBC">
      <w:r>
        <w:rPr>
          <w:noProof/>
        </w:rPr>
        <w:drawing>
          <wp:inline distT="0" distB="0" distL="0" distR="0">
            <wp:extent cx="3790950" cy="246654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35" cy="246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ACC" w:rsidSect="00D4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10B"/>
    <w:multiLevelType w:val="hybridMultilevel"/>
    <w:tmpl w:val="793EE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3E3"/>
    <w:rsid w:val="0000647E"/>
    <w:rsid w:val="0001436F"/>
    <w:rsid w:val="00023575"/>
    <w:rsid w:val="00072139"/>
    <w:rsid w:val="00075457"/>
    <w:rsid w:val="00133546"/>
    <w:rsid w:val="001347BB"/>
    <w:rsid w:val="00153A85"/>
    <w:rsid w:val="00160086"/>
    <w:rsid w:val="00184E65"/>
    <w:rsid w:val="002013CF"/>
    <w:rsid w:val="0022263A"/>
    <w:rsid w:val="002328F7"/>
    <w:rsid w:val="002639C9"/>
    <w:rsid w:val="002A5F47"/>
    <w:rsid w:val="00327994"/>
    <w:rsid w:val="00343A51"/>
    <w:rsid w:val="0039600A"/>
    <w:rsid w:val="003A090C"/>
    <w:rsid w:val="00405FE8"/>
    <w:rsid w:val="00442562"/>
    <w:rsid w:val="004A4B8A"/>
    <w:rsid w:val="00513772"/>
    <w:rsid w:val="00554251"/>
    <w:rsid w:val="00557413"/>
    <w:rsid w:val="0064105E"/>
    <w:rsid w:val="006478A2"/>
    <w:rsid w:val="00657CCC"/>
    <w:rsid w:val="00702D08"/>
    <w:rsid w:val="007B4C76"/>
    <w:rsid w:val="007D2F39"/>
    <w:rsid w:val="00813C35"/>
    <w:rsid w:val="008162C2"/>
    <w:rsid w:val="00856F75"/>
    <w:rsid w:val="00885954"/>
    <w:rsid w:val="008C63E3"/>
    <w:rsid w:val="008E0701"/>
    <w:rsid w:val="009A263F"/>
    <w:rsid w:val="00A14972"/>
    <w:rsid w:val="00AA2F35"/>
    <w:rsid w:val="00AF234C"/>
    <w:rsid w:val="00B00880"/>
    <w:rsid w:val="00B17317"/>
    <w:rsid w:val="00B212DA"/>
    <w:rsid w:val="00B4741B"/>
    <w:rsid w:val="00BD2ADD"/>
    <w:rsid w:val="00BE2ACC"/>
    <w:rsid w:val="00C85574"/>
    <w:rsid w:val="00CB4A56"/>
    <w:rsid w:val="00D44601"/>
    <w:rsid w:val="00D7092A"/>
    <w:rsid w:val="00D95D2F"/>
    <w:rsid w:val="00DE38FF"/>
    <w:rsid w:val="00DF661A"/>
    <w:rsid w:val="00E36D10"/>
    <w:rsid w:val="00E45C8E"/>
    <w:rsid w:val="00EA2DE2"/>
    <w:rsid w:val="00EA6BBC"/>
    <w:rsid w:val="00EE3FAD"/>
    <w:rsid w:val="00F10E80"/>
    <w:rsid w:val="00F217EA"/>
    <w:rsid w:val="00F831E9"/>
    <w:rsid w:val="00F833D4"/>
    <w:rsid w:val="00F97DEB"/>
    <w:rsid w:val="00FA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7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19</cp:revision>
  <dcterms:created xsi:type="dcterms:W3CDTF">2010-03-23T14:23:00Z</dcterms:created>
  <dcterms:modified xsi:type="dcterms:W3CDTF">2010-03-24T17:45:00Z</dcterms:modified>
</cp:coreProperties>
</file>