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99" w:rsidRPr="002F1F0B" w:rsidRDefault="001F7B99" w:rsidP="003410A2">
      <w:pPr>
        <w:spacing w:after="0" w:line="240" w:lineRule="auto"/>
      </w:pPr>
      <w:r w:rsidRPr="002F1F0B">
        <w:rPr>
          <w:b/>
          <w:u w:val="single"/>
        </w:rPr>
        <w:t>Project Title:</w:t>
      </w:r>
      <w:r w:rsidRPr="002F1F0B">
        <w:t xml:space="preserve"> </w:t>
      </w:r>
      <w:r w:rsidR="00F352BE" w:rsidRPr="002F1F0B">
        <w:t xml:space="preserve">Controlling Thermal Transport in Nanostructured Materials using </w:t>
      </w:r>
      <w:r w:rsidR="00F352BE" w:rsidRPr="002F1F0B">
        <w:rPr>
          <w:i/>
        </w:rPr>
        <w:t>Ab-Initio</w:t>
      </w:r>
      <w:r w:rsidR="00F352BE" w:rsidRPr="002F1F0B">
        <w:t xml:space="preserve"> Calculations</w:t>
      </w:r>
    </w:p>
    <w:p w:rsidR="001F7B99" w:rsidRPr="002F1F0B" w:rsidRDefault="001F7B99" w:rsidP="003410A2">
      <w:pPr>
        <w:spacing w:after="0" w:line="240" w:lineRule="auto"/>
        <w:rPr>
          <w:b/>
          <w:u w:val="single"/>
        </w:rPr>
      </w:pPr>
      <w:r w:rsidRPr="002F1F0B">
        <w:rPr>
          <w:b/>
          <w:u w:val="single"/>
        </w:rPr>
        <w:t>Graduate Student:</w:t>
      </w:r>
      <w:r w:rsidRPr="002F1F0B">
        <w:t xml:space="preserve"> Jason</w:t>
      </w:r>
      <w:r w:rsidR="00517159">
        <w:t xml:space="preserve"> M.</w:t>
      </w:r>
      <w:r w:rsidRPr="002F1F0B">
        <w:t xml:space="preserve"> Larkin, Mechanical Engineering</w:t>
      </w:r>
      <w:r w:rsidRPr="002F1F0B">
        <w:br/>
      </w:r>
      <w:r w:rsidRPr="002F1F0B">
        <w:rPr>
          <w:b/>
          <w:u w:val="single"/>
        </w:rPr>
        <w:t>Faculty Advisor:</w:t>
      </w:r>
      <w:r w:rsidRPr="002F1F0B">
        <w:t xml:space="preserve"> Associate Professor Alan McGaughey, Mechanical Engineering</w:t>
      </w:r>
    </w:p>
    <w:p w:rsidR="001F7B99" w:rsidRPr="002F1F0B" w:rsidRDefault="001F7B99" w:rsidP="003410A2">
      <w:pPr>
        <w:spacing w:line="240" w:lineRule="auto"/>
        <w:rPr>
          <w:b/>
          <w:u w:val="single"/>
        </w:rPr>
      </w:pPr>
      <w:r w:rsidRPr="002F1F0B">
        <w:rPr>
          <w:b/>
          <w:u w:val="single"/>
        </w:rPr>
        <w:t>Project Description:</w:t>
      </w:r>
      <w:r w:rsidRPr="002F1F0B">
        <w:t xml:space="preserve"> </w:t>
      </w:r>
      <w:r w:rsidRPr="002F1F0B">
        <w:rPr>
          <w:i/>
          <w:color w:val="292526"/>
        </w:rPr>
        <w:t>The objective of this project is to build a robust, accurate, and efficient computational framework for</w:t>
      </w:r>
      <w:r w:rsidR="00D52E6A" w:rsidRPr="002F1F0B">
        <w:rPr>
          <w:i/>
          <w:color w:val="292526"/>
        </w:rPr>
        <w:t xml:space="preserve"> predicting thermal transport in nanostructured materials using</w:t>
      </w:r>
      <w:r w:rsidR="00173B86" w:rsidRPr="002F1F0B">
        <w:rPr>
          <w:i/>
          <w:color w:val="292526"/>
        </w:rPr>
        <w:t xml:space="preserve"> Ab-Initio</w:t>
      </w:r>
      <w:r w:rsidR="00D52E6A" w:rsidRPr="002F1F0B">
        <w:rPr>
          <w:i/>
          <w:color w:val="292526"/>
        </w:rPr>
        <w:t xml:space="preserve"> phonon properties</w:t>
      </w:r>
      <w:r w:rsidR="00AC2448" w:rsidRPr="002F1F0B">
        <w:rPr>
          <w:i/>
          <w:color w:val="292526"/>
        </w:rPr>
        <w:t>.</w:t>
      </w:r>
      <w:r w:rsidR="00D52E6A" w:rsidRPr="002F1F0B">
        <w:rPr>
          <w:i/>
          <w:color w:val="292526"/>
        </w:rPr>
        <w:t xml:space="preserve"> </w:t>
      </w:r>
    </w:p>
    <w:p w:rsidR="0035566D" w:rsidRPr="000E7D97" w:rsidRDefault="00666D6F" w:rsidP="00411BAB">
      <w:pPr>
        <w:autoSpaceDE w:val="0"/>
        <w:autoSpaceDN w:val="0"/>
        <w:adjustRightInd w:val="0"/>
        <w:spacing w:after="0" w:line="240" w:lineRule="auto"/>
        <w:ind w:firstLine="720"/>
        <w:rPr>
          <w:bCs/>
          <w:iCs/>
        </w:rPr>
      </w:pPr>
      <w:r w:rsidRPr="002F1F0B">
        <w:rPr>
          <w:bCs/>
          <w:iCs/>
        </w:rPr>
        <w:t>Controlling thermal transport is crucial</w:t>
      </w:r>
      <w:r w:rsidR="00FC11BD" w:rsidRPr="002F1F0B">
        <w:rPr>
          <w:bCs/>
          <w:iCs/>
        </w:rPr>
        <w:t xml:space="preserve"> to the performance of nanostructured devices</w:t>
      </w:r>
      <w:r w:rsidR="003141FA" w:rsidRPr="002F1F0B">
        <w:rPr>
          <w:bCs/>
          <w:iCs/>
        </w:rPr>
        <w:t xml:space="preserve">. </w:t>
      </w:r>
      <w:r w:rsidR="00596CA3" w:rsidRPr="002F1F0B">
        <w:rPr>
          <w:bCs/>
          <w:iCs/>
        </w:rPr>
        <w:t>The efficiency of h</w:t>
      </w:r>
      <w:r w:rsidRPr="002F1F0B">
        <w:rPr>
          <w:bCs/>
          <w:iCs/>
        </w:rPr>
        <w:t xml:space="preserve">igh energy consumption devices </w:t>
      </w:r>
      <w:r w:rsidRPr="002F1F0B">
        <w:rPr>
          <w:rFonts w:cs="Times-Roman"/>
          <w:color w:val="000000"/>
        </w:rPr>
        <w:t>such as semiconductor thin films, solidstate memory, and semiconductor light-emitting diodes</w:t>
      </w:r>
      <w:r w:rsidR="00781DB4" w:rsidRPr="002F1F0B">
        <w:rPr>
          <w:rFonts w:cs="Times-Roman"/>
          <w:color w:val="000000"/>
        </w:rPr>
        <w:t xml:space="preserve"> depends on optimizing thermal </w:t>
      </w:r>
      <w:r w:rsidR="00781DB4" w:rsidRPr="002F1F0B">
        <w:rPr>
          <w:rFonts w:cs="Times-Roman"/>
          <w:color w:val="000000" w:themeColor="text1"/>
        </w:rPr>
        <w:t>transport</w:t>
      </w:r>
      <w:r w:rsidR="00F965DC" w:rsidRPr="002F1F0B">
        <w:rPr>
          <w:rFonts w:cs="Times-Roman"/>
          <w:color w:val="000000" w:themeColor="text1"/>
        </w:rPr>
        <w:t xml:space="preserve"> </w:t>
      </w:r>
      <w:r w:rsidR="00082738" w:rsidRPr="002F1F0B">
        <w:rPr>
          <w:rFonts w:cs="Times-Roman"/>
          <w:color w:val="000000" w:themeColor="text1"/>
        </w:rPr>
        <w:t>[</w:t>
      </w:r>
      <w:r w:rsidR="00DE59F6" w:rsidRPr="002F1F0B">
        <w:rPr>
          <w:rFonts w:cs="Times-Roman"/>
          <w:color w:val="000000" w:themeColor="text1"/>
        </w:rPr>
        <w:t>1,2]</w:t>
      </w:r>
      <w:r w:rsidR="00F965DC" w:rsidRPr="002F1F0B">
        <w:rPr>
          <w:rFonts w:cs="Times-Roman"/>
          <w:color w:val="000000" w:themeColor="text1"/>
        </w:rPr>
        <w:t>.</w:t>
      </w:r>
      <w:r w:rsidR="00655506" w:rsidRPr="002F1F0B">
        <w:rPr>
          <w:rFonts w:cs="Times-Roman"/>
          <w:color w:val="0000FF"/>
        </w:rPr>
        <w:t xml:space="preserve"> </w:t>
      </w:r>
      <w:r w:rsidR="00655506" w:rsidRPr="002F1F0B">
        <w:rPr>
          <w:bCs/>
          <w:iCs/>
        </w:rPr>
        <w:t xml:space="preserve">Thermal transport in nanostructures is controlled by an effective thermal conductivity, which can be very different than bulk. </w:t>
      </w:r>
      <w:r w:rsidRPr="002F1F0B">
        <w:rPr>
          <w:rFonts w:cs="Times-Roman"/>
          <w:color w:val="0000FF"/>
        </w:rPr>
        <w:t xml:space="preserve"> </w:t>
      </w:r>
      <w:r w:rsidRPr="002F1F0B">
        <w:rPr>
          <w:rFonts w:cs="Times-Roman"/>
          <w:color w:val="000000"/>
        </w:rPr>
        <w:t xml:space="preserve">The </w:t>
      </w:r>
      <w:r w:rsidR="0093012D" w:rsidRPr="002F1F0B">
        <w:rPr>
          <w:rFonts w:cs="Times-Roman"/>
          <w:color w:val="000000"/>
        </w:rPr>
        <w:t xml:space="preserve">effective </w:t>
      </w:r>
      <w:r w:rsidRPr="002F1F0B">
        <w:rPr>
          <w:rFonts w:cs="Times-Roman"/>
          <w:color w:val="000000"/>
        </w:rPr>
        <w:t>thermal conductivity of thin films</w:t>
      </w:r>
      <w:r w:rsidR="0093012D" w:rsidRPr="002F1F0B">
        <w:rPr>
          <w:rFonts w:cs="Times-Roman"/>
          <w:color w:val="000000"/>
        </w:rPr>
        <w:t xml:space="preserve"> is reduced over the bulk, which</w:t>
      </w:r>
      <w:r w:rsidRPr="002F1F0B">
        <w:rPr>
          <w:rFonts w:cs="Times-Roman"/>
          <w:color w:val="000000"/>
        </w:rPr>
        <w:t xml:space="preserve"> limits their ability to effectively remove waste heat</w:t>
      </w:r>
      <w:r w:rsidR="00FB59E2" w:rsidRPr="002F1F0B">
        <w:rPr>
          <w:rFonts w:cs="Times-Roman"/>
          <w:color w:val="000000"/>
        </w:rPr>
        <w:t xml:space="preserve"> [2]</w:t>
      </w:r>
      <w:r w:rsidRPr="002F1F0B">
        <w:rPr>
          <w:rFonts w:cs="Times-Roman"/>
          <w:color w:val="000000"/>
        </w:rPr>
        <w:t>.</w:t>
      </w:r>
      <w:r w:rsidR="007E2471" w:rsidRPr="002F1F0B">
        <w:rPr>
          <w:rFonts w:cs="Times-Roman"/>
          <w:color w:val="000000"/>
        </w:rPr>
        <w:t xml:space="preserve"> </w:t>
      </w:r>
      <w:r w:rsidR="0048461C" w:rsidRPr="002F1F0B">
        <w:t xml:space="preserve">For </w:t>
      </w:r>
      <w:r w:rsidR="0048461C" w:rsidRPr="002F1F0B">
        <w:rPr>
          <w:color w:val="292526"/>
        </w:rPr>
        <w:t xml:space="preserve">thermoelectric energy generation - the transformation of waste heat into useful electricity - </w:t>
      </w:r>
      <w:r w:rsidR="0048461C" w:rsidRPr="002F1F0B">
        <w:rPr>
          <w:bCs/>
          <w:iCs/>
        </w:rPr>
        <w:t>the ideal thermoelectric</w:t>
      </w:r>
      <w:r w:rsidR="00BD3516" w:rsidRPr="002F1F0B">
        <w:rPr>
          <w:bCs/>
          <w:iCs/>
        </w:rPr>
        <w:t xml:space="preserve"> material </w:t>
      </w:r>
      <w:r w:rsidR="00230FCB" w:rsidRPr="002F1F0B">
        <w:rPr>
          <w:bCs/>
          <w:iCs/>
        </w:rPr>
        <w:t>thrives from</w:t>
      </w:r>
      <w:r w:rsidR="00BD3516" w:rsidRPr="002F1F0B">
        <w:rPr>
          <w:bCs/>
          <w:iCs/>
        </w:rPr>
        <w:t xml:space="preserve"> reduced thermal conductivity</w:t>
      </w:r>
      <w:r w:rsidR="0048461C" w:rsidRPr="002F1F0B">
        <w:rPr>
          <w:bCs/>
          <w:iCs/>
        </w:rPr>
        <w:t xml:space="preserve"> [</w:t>
      </w:r>
      <w:r w:rsidR="00EE2AB2" w:rsidRPr="002F1F0B">
        <w:rPr>
          <w:bCs/>
          <w:iCs/>
        </w:rPr>
        <w:t>3</w:t>
      </w:r>
      <w:r w:rsidR="0048461C" w:rsidRPr="002F1F0B">
        <w:rPr>
          <w:bCs/>
          <w:iCs/>
        </w:rPr>
        <w:t>].</w:t>
      </w:r>
      <w:r w:rsidR="0035566D">
        <w:rPr>
          <w:bCs/>
          <w:iCs/>
        </w:rPr>
        <w:t xml:space="preserve"> </w:t>
      </w:r>
      <w:r w:rsidR="00077341">
        <w:rPr>
          <w:bCs/>
          <w:iCs/>
        </w:rPr>
        <w:t xml:space="preserve"> </w:t>
      </w:r>
      <w:r w:rsidR="00A66D16">
        <w:t>T</w:t>
      </w:r>
      <w:r w:rsidR="00077341">
        <w:t>he t</w:t>
      </w:r>
      <w:r w:rsidR="009A290A" w:rsidRPr="002F1F0B">
        <w:t xml:space="preserve">hermal </w:t>
      </w:r>
      <w:r w:rsidR="00C2351E">
        <w:t>conductivity</w:t>
      </w:r>
      <w:r w:rsidR="000A39B1">
        <w:t xml:space="preserve"> </w:t>
      </w:r>
      <w:r w:rsidR="00007F1A">
        <w:t>of</w:t>
      </w:r>
      <w:r w:rsidR="0099369A">
        <w:t xml:space="preserve"> nanostructures is</w:t>
      </w:r>
      <w:r w:rsidR="00007F1A">
        <w:t xml:space="preserve"> </w:t>
      </w:r>
      <w:r w:rsidR="003355DF">
        <w:t>altered by</w:t>
      </w:r>
      <w:r w:rsidR="0099369A">
        <w:t xml:space="preserve"> </w:t>
      </w:r>
      <w:r w:rsidR="00BD5415" w:rsidRPr="002F1F0B">
        <w:t>b</w:t>
      </w:r>
      <w:r w:rsidR="005B289B" w:rsidRPr="002F1F0B">
        <w:t>oundary effects as dimensions are reduced</w:t>
      </w:r>
      <w:r w:rsidR="00CC3DED" w:rsidRPr="002F1F0B">
        <w:t xml:space="preserve">. These </w:t>
      </w:r>
      <w:r w:rsidR="00A63807">
        <w:t>boundary</w:t>
      </w:r>
      <w:r w:rsidR="00CC3DED" w:rsidRPr="002F1F0B">
        <w:t xml:space="preserve"> effects</w:t>
      </w:r>
      <w:r w:rsidR="000767D7" w:rsidRPr="002F1F0B">
        <w:t xml:space="preserve"> provid</w:t>
      </w:r>
      <w:r w:rsidR="001915EA" w:rsidRPr="002F1F0B">
        <w:t>e</w:t>
      </w:r>
      <w:r w:rsidR="00EB1010" w:rsidRPr="002F1F0B">
        <w:t xml:space="preserve"> the</w:t>
      </w:r>
      <w:r w:rsidR="000767D7" w:rsidRPr="002F1F0B">
        <w:t xml:space="preserve"> opportunity to </w:t>
      </w:r>
      <w:r w:rsidR="008606D0" w:rsidRPr="002F1F0B">
        <w:t>control</w:t>
      </w:r>
      <w:r w:rsidR="000767D7" w:rsidRPr="002F1F0B">
        <w:t xml:space="preserve"> </w:t>
      </w:r>
      <w:r w:rsidR="00394BE9" w:rsidRPr="002F1F0B">
        <w:t>thermal</w:t>
      </w:r>
      <w:r w:rsidR="0067496D" w:rsidRPr="002F1F0B">
        <w:t xml:space="preserve"> </w:t>
      </w:r>
      <w:r w:rsidR="00D40A0C">
        <w:t>conductivity</w:t>
      </w:r>
      <w:r w:rsidR="008606D0" w:rsidRPr="002F1F0B">
        <w:t xml:space="preserve"> by </w:t>
      </w:r>
      <w:r w:rsidR="00BD4681" w:rsidRPr="002F1F0B">
        <w:t>engineering</w:t>
      </w:r>
      <w:r w:rsidR="00E458C7">
        <w:t xml:space="preserve"> the device</w:t>
      </w:r>
      <w:r w:rsidR="008606D0" w:rsidRPr="002F1F0B">
        <w:t xml:space="preserve"> nanos</w:t>
      </w:r>
      <w:r w:rsidR="007E1051" w:rsidRPr="002F1F0B">
        <w:t>tructure</w:t>
      </w:r>
      <w:r w:rsidR="00C677C6" w:rsidRPr="002F1F0B">
        <w:t xml:space="preserve"> </w:t>
      </w:r>
      <w:r w:rsidR="00455261" w:rsidRPr="002F1F0B">
        <w:t>[3]</w:t>
      </w:r>
      <w:r w:rsidR="000767D7" w:rsidRPr="002F1F0B">
        <w:t>.</w:t>
      </w:r>
      <w:r w:rsidR="00FC2A75" w:rsidRPr="002F1F0B">
        <w:t xml:space="preserve"> </w:t>
      </w:r>
    </w:p>
    <w:p w:rsidR="007D5EC0" w:rsidRPr="002F1F0B" w:rsidRDefault="0035566D" w:rsidP="00411B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bCs/>
          <w:iCs/>
        </w:rPr>
        <w:t>Controlling</w:t>
      </w:r>
      <w:r w:rsidRPr="002F1F0B">
        <w:rPr>
          <w:bCs/>
          <w:iCs/>
        </w:rPr>
        <w:t xml:space="preserve"> thermal conductivity </w:t>
      </w:r>
      <w:r w:rsidR="00571510">
        <w:rPr>
          <w:bCs/>
          <w:iCs/>
        </w:rPr>
        <w:t>through</w:t>
      </w:r>
      <w:r w:rsidRPr="002F1F0B">
        <w:rPr>
          <w:bCs/>
          <w:iCs/>
        </w:rPr>
        <w:t xml:space="preserve"> nanostructuring requires atomic level analysis</w:t>
      </w:r>
      <w:r>
        <w:rPr>
          <w:bCs/>
          <w:iCs/>
        </w:rPr>
        <w:t xml:space="preserve"> using molecular and lattice dynamics</w:t>
      </w:r>
      <w:r w:rsidR="00C12820">
        <w:rPr>
          <w:bCs/>
          <w:iCs/>
        </w:rPr>
        <w:t xml:space="preserve"> simulations</w:t>
      </w:r>
      <w:r w:rsidRPr="002F1F0B">
        <w:rPr>
          <w:bCs/>
          <w:iCs/>
        </w:rPr>
        <w:t>.</w:t>
      </w:r>
      <w:r>
        <w:rPr>
          <w:bCs/>
          <w:iCs/>
        </w:rPr>
        <w:t xml:space="preserve"> </w:t>
      </w:r>
      <w:r w:rsidR="00B834C5" w:rsidRPr="002F1F0B">
        <w:t>B</w:t>
      </w:r>
      <w:r w:rsidR="00AF499B" w:rsidRPr="002F1F0B">
        <w:t>oundary</w:t>
      </w:r>
      <w:r w:rsidR="00D17FF7" w:rsidRPr="002F1F0B">
        <w:t xml:space="preserve"> effects can be accounted for using the tools developed by our group, the Nanoscale Transport Phenomena Laboratory</w:t>
      </w:r>
      <w:r w:rsidR="002B21E6" w:rsidRPr="002F1F0B">
        <w:t xml:space="preserve"> (NTPL)</w:t>
      </w:r>
      <w:r w:rsidR="008330DE" w:rsidRPr="002F1F0B">
        <w:t xml:space="preserve"> [4,5</w:t>
      </w:r>
      <w:r w:rsidR="003438B4" w:rsidRPr="002F1F0B">
        <w:t>]</w:t>
      </w:r>
      <w:r w:rsidR="00D17FF7" w:rsidRPr="002F1F0B">
        <w:t>.</w:t>
      </w:r>
      <w:r w:rsidR="00C260CE" w:rsidRPr="002F1F0B">
        <w:t xml:space="preserve"> </w:t>
      </w:r>
      <w:r w:rsidR="00D17FF7" w:rsidRPr="002F1F0B">
        <w:t xml:space="preserve"> </w:t>
      </w:r>
      <w:r w:rsidR="00C260CE" w:rsidRPr="002F1F0B">
        <w:t>B</w:t>
      </w:r>
      <w:r w:rsidR="00CA57A0" w:rsidRPr="002F1F0B">
        <w:t>ulk phonon</w:t>
      </w:r>
      <w:r w:rsidR="00D17FF7" w:rsidRPr="002F1F0B">
        <w:t xml:space="preserve"> properties </w:t>
      </w:r>
      <w:r w:rsidR="00F906DE" w:rsidRPr="002F1F0B">
        <w:t>are used as</w:t>
      </w:r>
      <w:r w:rsidR="008B6631" w:rsidRPr="002F1F0B">
        <w:t xml:space="preserve"> the input for the boundary analysis</w:t>
      </w:r>
      <w:r w:rsidR="00761678" w:rsidRPr="002F1F0B">
        <w:t>.</w:t>
      </w:r>
      <w:r w:rsidR="007F6AF5">
        <w:t xml:space="preserve"> Phonons are quantized </w:t>
      </w:r>
      <w:r w:rsidR="00BE0D48">
        <w:t>atomic</w:t>
      </w:r>
      <w:r w:rsidR="007F6AF5">
        <w:t xml:space="preserve"> vibrations that exists in a crystalline material.</w:t>
      </w:r>
      <w:r w:rsidR="00761678" w:rsidRPr="002F1F0B">
        <w:t xml:space="preserve"> </w:t>
      </w:r>
      <w:r w:rsidR="00206484">
        <w:t>The phonon properties are predicted using molecular and lattice dynamics</w:t>
      </w:r>
      <w:r w:rsidR="003F75B5">
        <w:t xml:space="preserve"> simulations</w:t>
      </w:r>
      <w:r w:rsidR="00206484">
        <w:t xml:space="preserve">, which model a system at the atomic level. </w:t>
      </w:r>
      <w:r w:rsidR="00364BC7">
        <w:t>C</w:t>
      </w:r>
      <w:r w:rsidR="003E36B6" w:rsidRPr="002F1F0B">
        <w:t>lassical atomistic simulations</w:t>
      </w:r>
      <w:r w:rsidR="00761678" w:rsidRPr="002F1F0B">
        <w:t xml:space="preserve"> are</w:t>
      </w:r>
      <w:r w:rsidR="00C451CE" w:rsidRPr="002F1F0B">
        <w:t xml:space="preserve"> conceptually simple and computationally inexpensive, but are</w:t>
      </w:r>
      <w:r w:rsidR="00761678" w:rsidRPr="002F1F0B">
        <w:t xml:space="preserve"> poor at predicting phonon properties.</w:t>
      </w:r>
      <w:r w:rsidR="009B7939" w:rsidRPr="002F1F0B">
        <w:t xml:space="preserve"> </w:t>
      </w:r>
      <w:r w:rsidR="00761678" w:rsidRPr="002F1F0B">
        <w:t xml:space="preserve">To make accurate predictions, we use </w:t>
      </w:r>
      <w:r w:rsidR="00761678" w:rsidRPr="002F1F0B">
        <w:rPr>
          <w:i/>
        </w:rPr>
        <w:t>Ab-Initio</w:t>
      </w:r>
      <w:r w:rsidR="00761678" w:rsidRPr="002F1F0B">
        <w:t xml:space="preserve"> </w:t>
      </w:r>
      <w:r w:rsidR="00044B80" w:rsidRPr="002F1F0B">
        <w:t xml:space="preserve">(from first principles) </w:t>
      </w:r>
      <w:r w:rsidR="00761678" w:rsidRPr="002F1F0B">
        <w:t>calculations</w:t>
      </w:r>
      <w:r w:rsidR="00BB60C4" w:rsidRPr="002F1F0B">
        <w:t xml:space="preserve">, </w:t>
      </w:r>
      <w:r w:rsidR="006A09D6" w:rsidRPr="002F1F0B">
        <w:t>which include the effects of quantum mechanics</w:t>
      </w:r>
      <w:r w:rsidR="00627A98" w:rsidRPr="002F1F0B">
        <w:t xml:space="preserve"> [</w:t>
      </w:r>
      <w:r w:rsidR="00AC034A" w:rsidRPr="002F1F0B">
        <w:t>6</w:t>
      </w:r>
      <w:r w:rsidR="00627A98" w:rsidRPr="002F1F0B">
        <w:t>]</w:t>
      </w:r>
      <w:r w:rsidR="00761678" w:rsidRPr="002F1F0B">
        <w:t xml:space="preserve">.  A simplified algorithm is used to calculate the </w:t>
      </w:r>
      <w:r w:rsidR="002A4C75" w:rsidRPr="002F1F0B">
        <w:t>phonon properties</w:t>
      </w:r>
      <w:r w:rsidR="00761678" w:rsidRPr="002F1F0B">
        <w:t>, which is computationally more demanding than other algorithms but is conceptually much simpler</w:t>
      </w:r>
      <w:r w:rsidR="00834D45" w:rsidRPr="002F1F0B">
        <w:t xml:space="preserve"> [</w:t>
      </w:r>
      <w:r w:rsidR="00902C0F" w:rsidRPr="002F1F0B">
        <w:t>6</w:t>
      </w:r>
      <w:r w:rsidR="00834D45" w:rsidRPr="002F1F0B">
        <w:t>]</w:t>
      </w:r>
      <w:r w:rsidR="00761678" w:rsidRPr="002F1F0B">
        <w:t>.</w:t>
      </w:r>
      <w:r w:rsidR="002C2186" w:rsidRPr="002F1F0B">
        <w:t xml:space="preserve"> </w:t>
      </w:r>
      <w:r w:rsidR="008E6E3C" w:rsidRPr="002F1F0B">
        <w:t xml:space="preserve">The </w:t>
      </w:r>
      <w:r w:rsidR="00B4209A" w:rsidRPr="002F1F0B">
        <w:rPr>
          <w:i/>
        </w:rPr>
        <w:t>Ab-Initio</w:t>
      </w:r>
      <w:r w:rsidR="008E6E3C" w:rsidRPr="002F1F0B">
        <w:t xml:space="preserve"> phonon properties</w:t>
      </w:r>
      <w:r w:rsidR="00791D19" w:rsidRPr="002F1F0B">
        <w:t xml:space="preserve"> will then be used to engineer nanostructures with tailored therm</w:t>
      </w:r>
      <w:r w:rsidR="00E825A1" w:rsidRPr="002F1F0B">
        <w:t>al conductivities for applications in semiconductor and thermoelectric devices.</w:t>
      </w:r>
    </w:p>
    <w:p w:rsidR="00DA415F" w:rsidRPr="002F1F0B" w:rsidRDefault="00DA415F" w:rsidP="00AF52BF">
      <w:pPr>
        <w:autoSpaceDE w:val="0"/>
        <w:autoSpaceDN w:val="0"/>
        <w:adjustRightInd w:val="0"/>
        <w:spacing w:after="0" w:line="240" w:lineRule="auto"/>
        <w:rPr>
          <w:rFonts w:cs="AdvP6975"/>
          <w:color w:val="000000"/>
        </w:rPr>
      </w:pPr>
    </w:p>
    <w:p w:rsidR="00F0574A" w:rsidRPr="007F18A9" w:rsidRDefault="00F0574A" w:rsidP="00F0574A">
      <w:pPr>
        <w:autoSpaceDE w:val="0"/>
        <w:autoSpaceDN w:val="0"/>
        <w:adjustRightInd w:val="0"/>
        <w:spacing w:after="0" w:line="240" w:lineRule="auto"/>
        <w:rPr>
          <w:b/>
          <w:bCs/>
          <w:iCs/>
        </w:rPr>
      </w:pPr>
      <w:r w:rsidRPr="007F18A9">
        <w:rPr>
          <w:b/>
          <w:bCs/>
          <w:iCs/>
        </w:rPr>
        <w:t>Research Plan</w:t>
      </w:r>
    </w:p>
    <w:p w:rsidR="00F0574A" w:rsidRPr="002F1F0B" w:rsidRDefault="00F0574A" w:rsidP="00F0574A">
      <w:pPr>
        <w:autoSpaceDE w:val="0"/>
        <w:autoSpaceDN w:val="0"/>
        <w:adjustRightInd w:val="0"/>
        <w:spacing w:after="0" w:line="240" w:lineRule="auto"/>
      </w:pPr>
    </w:p>
    <w:p w:rsidR="0003620A" w:rsidRPr="002F1F0B" w:rsidRDefault="00F0574A" w:rsidP="00F0574A">
      <w:pPr>
        <w:autoSpaceDE w:val="0"/>
        <w:autoSpaceDN w:val="0"/>
        <w:adjustRightInd w:val="0"/>
        <w:spacing w:after="0" w:line="240" w:lineRule="auto"/>
        <w:rPr>
          <w:i/>
        </w:rPr>
      </w:pPr>
      <w:r w:rsidRPr="002F1F0B">
        <w:rPr>
          <w:b/>
          <w:i/>
          <w:iCs/>
          <w:u w:val="single"/>
        </w:rPr>
        <w:t>Objective 1</w:t>
      </w:r>
      <w:r w:rsidR="006426E1" w:rsidRPr="002F1F0B">
        <w:rPr>
          <w:b/>
          <w:i/>
          <w:iCs/>
          <w:u w:val="single"/>
        </w:rPr>
        <w:t xml:space="preserve"> (months 1-3)</w:t>
      </w:r>
      <w:r w:rsidRPr="002F1F0B">
        <w:rPr>
          <w:i/>
          <w:iCs/>
          <w:u w:val="single"/>
        </w:rPr>
        <w:t>:</w:t>
      </w:r>
      <w:r w:rsidRPr="002F1F0B">
        <w:rPr>
          <w:i/>
        </w:rPr>
        <w:t xml:space="preserve"> develop</w:t>
      </w:r>
      <w:r w:rsidR="002F7C6B" w:rsidRPr="002F1F0B">
        <w:rPr>
          <w:i/>
        </w:rPr>
        <w:t xml:space="preserve"> and</w:t>
      </w:r>
      <w:r w:rsidR="007040BC" w:rsidRPr="002F1F0B">
        <w:rPr>
          <w:i/>
        </w:rPr>
        <w:t xml:space="preserve"> </w:t>
      </w:r>
      <w:r w:rsidR="002F7C6B" w:rsidRPr="002F1F0B">
        <w:rPr>
          <w:i/>
        </w:rPr>
        <w:t>validate</w:t>
      </w:r>
      <w:r w:rsidRPr="002F1F0B">
        <w:rPr>
          <w:i/>
        </w:rPr>
        <w:t xml:space="preserve"> algorithm </w:t>
      </w:r>
      <w:r w:rsidR="002F7C6B" w:rsidRPr="002F1F0B">
        <w:rPr>
          <w:i/>
        </w:rPr>
        <w:t>for predicting phonon properties from Ab-Initio calculations.</w:t>
      </w:r>
    </w:p>
    <w:p w:rsidR="0003620A" w:rsidRPr="002F1F0B" w:rsidRDefault="0003620A" w:rsidP="0003620A">
      <w:pPr>
        <w:autoSpaceDE w:val="0"/>
        <w:autoSpaceDN w:val="0"/>
        <w:adjustRightInd w:val="0"/>
        <w:spacing w:after="0" w:line="240" w:lineRule="auto"/>
        <w:rPr>
          <w:i/>
        </w:rPr>
      </w:pPr>
      <w:r w:rsidRPr="002F1F0B">
        <w:rPr>
          <w:b/>
          <w:i/>
          <w:iCs/>
          <w:u w:val="single"/>
        </w:rPr>
        <w:t xml:space="preserve">Objective </w:t>
      </w:r>
      <w:r w:rsidR="00EA4F7E" w:rsidRPr="002F1F0B">
        <w:rPr>
          <w:b/>
          <w:i/>
          <w:iCs/>
          <w:u w:val="single"/>
        </w:rPr>
        <w:t>2</w:t>
      </w:r>
      <w:r w:rsidR="006426E1" w:rsidRPr="002F1F0B">
        <w:rPr>
          <w:b/>
          <w:i/>
          <w:iCs/>
          <w:u w:val="single"/>
        </w:rPr>
        <w:t xml:space="preserve"> (months 3-6)</w:t>
      </w:r>
      <w:r w:rsidRPr="002F1F0B">
        <w:rPr>
          <w:i/>
          <w:iCs/>
          <w:u w:val="single"/>
        </w:rPr>
        <w:t>:</w:t>
      </w:r>
      <w:r w:rsidRPr="002F1F0B">
        <w:rPr>
          <w:i/>
        </w:rPr>
        <w:t xml:space="preserve"> </w:t>
      </w:r>
      <w:r w:rsidR="00706C49" w:rsidRPr="002F1F0B">
        <w:rPr>
          <w:i/>
        </w:rPr>
        <w:t xml:space="preserve">apply </w:t>
      </w:r>
      <w:r w:rsidR="00AF4314" w:rsidRPr="002F1F0B">
        <w:rPr>
          <w:i/>
        </w:rPr>
        <w:t>Ab-I</w:t>
      </w:r>
      <w:r w:rsidR="00706C49" w:rsidRPr="002F1F0B">
        <w:rPr>
          <w:i/>
        </w:rPr>
        <w:t>nitio</w:t>
      </w:r>
      <w:r w:rsidRPr="002F1F0B">
        <w:rPr>
          <w:i/>
        </w:rPr>
        <w:t xml:space="preserve"> phonon properties </w:t>
      </w:r>
      <w:r w:rsidR="00706C49" w:rsidRPr="002F1F0B">
        <w:rPr>
          <w:i/>
        </w:rPr>
        <w:t>to boundary scattering analysis to engineer thermal transport in nanostructures.</w:t>
      </w:r>
    </w:p>
    <w:p w:rsidR="00AE329A" w:rsidRPr="002F1F0B" w:rsidRDefault="00AE329A" w:rsidP="00AE329A">
      <w:pPr>
        <w:autoSpaceDE w:val="0"/>
        <w:autoSpaceDN w:val="0"/>
        <w:adjustRightInd w:val="0"/>
        <w:spacing w:after="0" w:line="240" w:lineRule="auto"/>
        <w:rPr>
          <w:i/>
        </w:rPr>
      </w:pPr>
      <w:r w:rsidRPr="002F1F0B">
        <w:rPr>
          <w:b/>
          <w:i/>
          <w:iCs/>
          <w:u w:val="single"/>
        </w:rPr>
        <w:t xml:space="preserve">Objective </w:t>
      </w:r>
      <w:r w:rsidR="0071124E" w:rsidRPr="002F1F0B">
        <w:rPr>
          <w:b/>
          <w:i/>
          <w:iCs/>
          <w:u w:val="single"/>
        </w:rPr>
        <w:t>3</w:t>
      </w:r>
      <w:r w:rsidRPr="002F1F0B">
        <w:rPr>
          <w:b/>
          <w:i/>
          <w:iCs/>
          <w:u w:val="single"/>
        </w:rPr>
        <w:t xml:space="preserve"> (months 6-)</w:t>
      </w:r>
      <w:r w:rsidRPr="002F1F0B">
        <w:rPr>
          <w:i/>
          <w:iCs/>
          <w:u w:val="single"/>
        </w:rPr>
        <w:t>:</w:t>
      </w:r>
      <w:r w:rsidRPr="002F1F0B">
        <w:rPr>
          <w:i/>
        </w:rPr>
        <w:t xml:space="preserve"> </w:t>
      </w:r>
      <w:r w:rsidR="005916F8" w:rsidRPr="002F1F0B">
        <w:rPr>
          <w:i/>
        </w:rPr>
        <w:t>publish results</w:t>
      </w:r>
      <w:r w:rsidR="009A0EBF" w:rsidRPr="002F1F0B">
        <w:rPr>
          <w:i/>
        </w:rPr>
        <w:t xml:space="preserve"> to inform experimentalists and engineers</w:t>
      </w:r>
      <w:r w:rsidR="00534F1F">
        <w:rPr>
          <w:i/>
        </w:rPr>
        <w:t xml:space="preserve"> of design strategies</w:t>
      </w:r>
      <w:r w:rsidR="009A0EBF" w:rsidRPr="002F1F0B">
        <w:rPr>
          <w:i/>
        </w:rPr>
        <w:t>.</w:t>
      </w:r>
    </w:p>
    <w:p w:rsidR="0003620A" w:rsidRPr="002F1F0B" w:rsidRDefault="0003620A" w:rsidP="00F0574A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1A6D23" w:rsidRPr="002F1F0B" w:rsidRDefault="00887C0D" w:rsidP="006C6B96">
      <w:pPr>
        <w:spacing w:after="0" w:line="240" w:lineRule="auto"/>
        <w:outlineLvl w:val="1"/>
        <w:rPr>
          <w:color w:val="000000" w:themeColor="text1"/>
        </w:rPr>
      </w:pPr>
      <w:r w:rsidRPr="002F1F0B">
        <w:t>[1]</w:t>
      </w:r>
      <w:r w:rsidR="006C6B96" w:rsidRPr="002F1F0B">
        <w:rPr>
          <w:rFonts w:cs="Times-Roman"/>
          <w:color w:val="000000" w:themeColor="text1"/>
        </w:rPr>
        <w:t xml:space="preserve"> D.G. Cahill et al., “</w:t>
      </w:r>
      <w:r w:rsidR="006C6B96" w:rsidRPr="002F1F0B">
        <w:rPr>
          <w:color w:val="000000" w:themeColor="text1"/>
        </w:rPr>
        <w:t>Nanoscale thermal transport”</w:t>
      </w:r>
      <w:r w:rsidR="006C6B96" w:rsidRPr="002F1F0B">
        <w:rPr>
          <w:rFonts w:cs="Times-Roman"/>
          <w:color w:val="000000" w:themeColor="text1"/>
        </w:rPr>
        <w:t xml:space="preserve">, </w:t>
      </w:r>
      <w:r w:rsidR="006C6B96" w:rsidRPr="002F1F0B">
        <w:rPr>
          <w:i/>
          <w:color w:val="000000" w:themeColor="text1"/>
        </w:rPr>
        <w:t>J. Appl. Phys.</w:t>
      </w:r>
      <w:r w:rsidR="006C6B96" w:rsidRPr="002F1F0B">
        <w:rPr>
          <w:color w:val="000000" w:themeColor="text1"/>
        </w:rPr>
        <w:t xml:space="preserve"> </w:t>
      </w:r>
      <w:r w:rsidR="006C6B96" w:rsidRPr="002F1F0B">
        <w:rPr>
          <w:rStyle w:val="Strong"/>
          <w:color w:val="000000" w:themeColor="text1"/>
        </w:rPr>
        <w:t>93</w:t>
      </w:r>
      <w:r w:rsidR="006C6B96" w:rsidRPr="002F1F0B">
        <w:rPr>
          <w:color w:val="000000" w:themeColor="text1"/>
        </w:rPr>
        <w:t>, 793 (2003).</w:t>
      </w:r>
    </w:p>
    <w:p w:rsidR="00887C0D" w:rsidRPr="002F1F0B" w:rsidRDefault="00887C0D" w:rsidP="006C6B96">
      <w:pPr>
        <w:spacing w:after="0" w:line="240" w:lineRule="auto"/>
        <w:outlineLvl w:val="1"/>
        <w:rPr>
          <w:rFonts w:cs="Times-Roman"/>
          <w:color w:val="000000" w:themeColor="text1"/>
        </w:rPr>
      </w:pPr>
      <w:r w:rsidRPr="002F1F0B">
        <w:t>[2]</w:t>
      </w:r>
      <w:r w:rsidR="006C6B96" w:rsidRPr="002F1F0B">
        <w:rPr>
          <w:rFonts w:cs="Times-Roman"/>
          <w:color w:val="000000" w:themeColor="text1"/>
        </w:rPr>
        <w:t xml:space="preserve"> E. Pop et al.,</w:t>
      </w:r>
      <w:r w:rsidR="006C6B96" w:rsidRPr="002F1F0B">
        <w:rPr>
          <w:color w:val="000000" w:themeColor="text1"/>
        </w:rPr>
        <w:t xml:space="preserve"> </w:t>
      </w:r>
      <w:r w:rsidR="006C6B96" w:rsidRPr="002F1F0B">
        <w:rPr>
          <w:b/>
          <w:color w:val="000000" w:themeColor="text1"/>
        </w:rPr>
        <w:t>“</w:t>
      </w:r>
      <w:r w:rsidR="006C6B96" w:rsidRPr="002F1F0B">
        <w:rPr>
          <w:color w:val="000000" w:themeColor="text1"/>
        </w:rPr>
        <w:t>Thermal Phenomena in Nanoscale Transistors</w:t>
      </w:r>
      <w:r w:rsidR="006C6B96" w:rsidRPr="002F1F0B">
        <w:rPr>
          <w:b/>
          <w:color w:val="000000" w:themeColor="text1"/>
        </w:rPr>
        <w:t xml:space="preserve">”, </w:t>
      </w:r>
      <w:r w:rsidR="006C6B96" w:rsidRPr="002F1F0B">
        <w:rPr>
          <w:rFonts w:cs="Times-Roman"/>
          <w:i/>
          <w:color w:val="000000" w:themeColor="text1"/>
        </w:rPr>
        <w:t>J. Electron. Packag</w:t>
      </w:r>
      <w:r w:rsidR="006C6B96" w:rsidRPr="002F1F0B">
        <w:rPr>
          <w:rFonts w:cs="Times-Roman"/>
          <w:color w:val="000000" w:themeColor="text1"/>
        </w:rPr>
        <w:t xml:space="preserve">. </w:t>
      </w:r>
      <w:r w:rsidR="006C6B96" w:rsidRPr="002F1F0B">
        <w:rPr>
          <w:rFonts w:cs="Times-Bold"/>
          <w:b/>
          <w:bCs/>
          <w:color w:val="000000" w:themeColor="text1"/>
        </w:rPr>
        <w:t>128</w:t>
      </w:r>
      <w:r w:rsidR="006C6B96" w:rsidRPr="002F1F0B">
        <w:rPr>
          <w:rFonts w:cs="Times-Roman"/>
          <w:color w:val="000000" w:themeColor="text1"/>
        </w:rPr>
        <w:t xml:space="preserve">, 102 </w:t>
      </w:r>
      <w:r w:rsidR="006C6B96" w:rsidRPr="002F1F0B">
        <w:rPr>
          <w:rFonts w:cs="Times-Roman"/>
          <w:b/>
          <w:color w:val="000000" w:themeColor="text1"/>
        </w:rPr>
        <w:t>(</w:t>
      </w:r>
      <w:r w:rsidR="006C6B96" w:rsidRPr="002F1F0B">
        <w:rPr>
          <w:rFonts w:cs="Times-Roman"/>
          <w:color w:val="000000" w:themeColor="text1"/>
        </w:rPr>
        <w:t>2006</w:t>
      </w:r>
      <w:r w:rsidR="006C6B96" w:rsidRPr="002F1F0B">
        <w:rPr>
          <w:rFonts w:cs="MathematicalPi-Three"/>
          <w:b/>
          <w:color w:val="000000" w:themeColor="text1"/>
        </w:rPr>
        <w:t>)</w:t>
      </w:r>
      <w:r w:rsidR="006C6B96" w:rsidRPr="002F1F0B">
        <w:rPr>
          <w:rFonts w:cs="Times-Roman"/>
          <w:color w:val="000000" w:themeColor="text1"/>
        </w:rPr>
        <w:t>.</w:t>
      </w:r>
    </w:p>
    <w:p w:rsidR="00887C0D" w:rsidRPr="002F1F0B" w:rsidRDefault="00887C0D" w:rsidP="00901B63">
      <w:pPr>
        <w:spacing w:after="0" w:line="240" w:lineRule="auto"/>
        <w:outlineLvl w:val="1"/>
      </w:pPr>
      <w:r w:rsidRPr="002F1F0B">
        <w:t>[3]</w:t>
      </w:r>
      <w:r w:rsidR="00901B63" w:rsidRPr="002F1F0B">
        <w:t xml:space="preserve"> A.I. Hochbaum et al.,</w:t>
      </w:r>
      <w:r w:rsidR="00901B63" w:rsidRPr="002F1F0B">
        <w:rPr>
          <w:rFonts w:eastAsia="Times New Roman" w:cs="Times New Roman"/>
          <w:b/>
          <w:bCs/>
        </w:rPr>
        <w:t xml:space="preserve"> </w:t>
      </w:r>
      <w:r w:rsidR="00901B63" w:rsidRPr="002F1F0B">
        <w:rPr>
          <w:rFonts w:eastAsia="Times New Roman" w:cs="Times New Roman"/>
          <w:bCs/>
        </w:rPr>
        <w:t>“</w:t>
      </w:r>
      <w:r w:rsidR="00901B63" w:rsidRPr="00CF29C9">
        <w:rPr>
          <w:rFonts w:eastAsia="Times New Roman" w:cs="Times New Roman"/>
          <w:bCs/>
        </w:rPr>
        <w:t>Enhanced thermoelectric performance of rough silicon nanowires</w:t>
      </w:r>
      <w:r w:rsidR="00901B63" w:rsidRPr="002F1F0B">
        <w:rPr>
          <w:rFonts w:eastAsia="Times New Roman" w:cs="Times New Roman"/>
          <w:bCs/>
        </w:rPr>
        <w:t>”,</w:t>
      </w:r>
      <w:r w:rsidR="00901B63" w:rsidRPr="002F1F0B">
        <w:rPr>
          <w:rFonts w:eastAsia="Times New Roman" w:cs="Times New Roman"/>
          <w:b/>
          <w:bCs/>
        </w:rPr>
        <w:t xml:space="preserve"> </w:t>
      </w:r>
      <w:r w:rsidR="00901B63" w:rsidRPr="002F1F0B">
        <w:rPr>
          <w:i/>
          <w:iCs/>
        </w:rPr>
        <w:t>Nature</w:t>
      </w:r>
      <w:r w:rsidR="00901B63" w:rsidRPr="002F1F0B">
        <w:t xml:space="preserve"> </w:t>
      </w:r>
      <w:r w:rsidR="00901B63" w:rsidRPr="002F1F0B">
        <w:rPr>
          <w:b/>
          <w:bCs/>
        </w:rPr>
        <w:t>451</w:t>
      </w:r>
      <w:r w:rsidR="00901B63" w:rsidRPr="002F1F0B">
        <w:t>, 163-167 (2008).</w:t>
      </w:r>
    </w:p>
    <w:p w:rsidR="008A5CF3" w:rsidRPr="002F1F0B" w:rsidRDefault="008A5CF3" w:rsidP="008A5CF3">
      <w:pPr>
        <w:spacing w:after="0" w:line="240" w:lineRule="auto"/>
        <w:outlineLvl w:val="1"/>
        <w:rPr>
          <w:rFonts w:cs="Times-Roman"/>
          <w:color w:val="000000" w:themeColor="text1"/>
        </w:rPr>
      </w:pPr>
      <w:r w:rsidRPr="002F1F0B">
        <w:t xml:space="preserve">[4] </w:t>
      </w:r>
      <w:r w:rsidRPr="002F1F0B">
        <w:rPr>
          <w:rFonts w:cs="Times-Roman"/>
          <w:color w:val="000000" w:themeColor="text1"/>
        </w:rPr>
        <w:t xml:space="preserve">J.M. Larkin et al., “Comparison and Evaluation of Spectral Energy Methods for Predicting Phonon Properties”, </w:t>
      </w:r>
      <w:r w:rsidRPr="002F1F0B">
        <w:rPr>
          <w:rFonts w:cs="Times-Roman"/>
          <w:i/>
          <w:color w:val="000000" w:themeColor="text1"/>
        </w:rPr>
        <w:t>Phys. Rev. B</w:t>
      </w:r>
      <w:r w:rsidRPr="002F1F0B">
        <w:rPr>
          <w:rFonts w:cs="Times-Roman"/>
          <w:color w:val="000000" w:themeColor="text1"/>
        </w:rPr>
        <w:t xml:space="preserve"> (in submission).</w:t>
      </w:r>
    </w:p>
    <w:p w:rsidR="008A5CF3" w:rsidRPr="002F1F0B" w:rsidRDefault="008A5CF3" w:rsidP="00901B63">
      <w:pPr>
        <w:spacing w:after="0" w:line="240" w:lineRule="auto"/>
        <w:outlineLvl w:val="1"/>
      </w:pPr>
      <w:r w:rsidRPr="002F1F0B">
        <w:t xml:space="preserve">[5] J. E. Turney et al., "Predicting Phonon Properties and Thermal Conductivity from Anharmonic Lattice Dynamics Calculations and Molecular Dynamics Simulations", </w:t>
      </w:r>
      <w:r w:rsidRPr="002F1F0B">
        <w:rPr>
          <w:i/>
          <w:iCs/>
        </w:rPr>
        <w:t>Phys. Rev. B</w:t>
      </w:r>
      <w:r w:rsidRPr="002F1F0B">
        <w:t xml:space="preserve"> </w:t>
      </w:r>
      <w:r w:rsidRPr="002F1F0B">
        <w:rPr>
          <w:b/>
        </w:rPr>
        <w:t>79</w:t>
      </w:r>
      <w:r w:rsidRPr="002F1F0B">
        <w:t xml:space="preserve"> 064301 (2009).</w:t>
      </w:r>
    </w:p>
    <w:p w:rsidR="00A56482" w:rsidRPr="002F1F0B" w:rsidRDefault="008A5CF3" w:rsidP="00221396">
      <w:pPr>
        <w:pStyle w:val="Heading2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2F1F0B">
        <w:rPr>
          <w:rFonts w:asciiTheme="minorHAnsi" w:hAnsiTheme="minorHAnsi"/>
          <w:b w:val="0"/>
          <w:sz w:val="22"/>
          <w:szCs w:val="22"/>
        </w:rPr>
        <w:t>[6</w:t>
      </w:r>
      <w:r w:rsidR="00887C0D" w:rsidRPr="002F1F0B">
        <w:rPr>
          <w:rFonts w:asciiTheme="minorHAnsi" w:hAnsiTheme="minorHAnsi"/>
          <w:b w:val="0"/>
          <w:sz w:val="22"/>
          <w:szCs w:val="22"/>
        </w:rPr>
        <w:t>]</w:t>
      </w:r>
      <w:r w:rsidR="00901B63" w:rsidRPr="002F1F0B">
        <w:rPr>
          <w:rFonts w:asciiTheme="minorHAnsi" w:hAnsiTheme="minorHAnsi"/>
          <w:b w:val="0"/>
          <w:sz w:val="22"/>
          <w:szCs w:val="22"/>
        </w:rPr>
        <w:t xml:space="preserve"> K. Esfarjani et al., “Method to extract anharmonic force constants from first principles calculations”, </w:t>
      </w:r>
      <w:r w:rsidR="00901B63" w:rsidRPr="002F1F0B">
        <w:rPr>
          <w:rFonts w:asciiTheme="minorHAnsi" w:hAnsiTheme="minorHAnsi"/>
          <w:b w:val="0"/>
          <w:i/>
          <w:sz w:val="22"/>
          <w:szCs w:val="22"/>
        </w:rPr>
        <w:t>Phys. Rev. B</w:t>
      </w:r>
      <w:r w:rsidR="00901B63" w:rsidRPr="002F1F0B">
        <w:rPr>
          <w:rFonts w:asciiTheme="minorHAnsi" w:hAnsiTheme="minorHAnsi"/>
          <w:b w:val="0"/>
          <w:sz w:val="22"/>
          <w:szCs w:val="22"/>
        </w:rPr>
        <w:t xml:space="preserve"> </w:t>
      </w:r>
      <w:r w:rsidR="00901B63" w:rsidRPr="002F1F0B">
        <w:rPr>
          <w:rFonts w:asciiTheme="minorHAnsi" w:hAnsiTheme="minorHAnsi"/>
          <w:sz w:val="22"/>
          <w:szCs w:val="22"/>
        </w:rPr>
        <w:t>77</w:t>
      </w:r>
      <w:r w:rsidR="00901B63" w:rsidRPr="002F1F0B">
        <w:rPr>
          <w:rFonts w:asciiTheme="minorHAnsi" w:hAnsiTheme="minorHAnsi"/>
          <w:b w:val="0"/>
          <w:sz w:val="22"/>
          <w:szCs w:val="22"/>
        </w:rPr>
        <w:t>, 144112 (2008).</w:t>
      </w:r>
    </w:p>
    <w:sectPr w:rsidR="00A56482" w:rsidRPr="002F1F0B" w:rsidSect="001A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697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Thre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153E6"/>
    <w:multiLevelType w:val="hybridMultilevel"/>
    <w:tmpl w:val="C4B02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B5C10"/>
    <w:multiLevelType w:val="hybridMultilevel"/>
    <w:tmpl w:val="D8B88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F3C32"/>
    <w:rsid w:val="00000630"/>
    <w:rsid w:val="00007BA5"/>
    <w:rsid w:val="00007F1A"/>
    <w:rsid w:val="000319AE"/>
    <w:rsid w:val="0003620A"/>
    <w:rsid w:val="00044B80"/>
    <w:rsid w:val="000469D3"/>
    <w:rsid w:val="00054D02"/>
    <w:rsid w:val="000767D7"/>
    <w:rsid w:val="00076EBC"/>
    <w:rsid w:val="00077341"/>
    <w:rsid w:val="00082738"/>
    <w:rsid w:val="000A39B1"/>
    <w:rsid w:val="000D411A"/>
    <w:rsid w:val="000D7A8E"/>
    <w:rsid w:val="000E7D97"/>
    <w:rsid w:val="000F2B1F"/>
    <w:rsid w:val="001248F8"/>
    <w:rsid w:val="00130CA8"/>
    <w:rsid w:val="00143684"/>
    <w:rsid w:val="00146E24"/>
    <w:rsid w:val="00173B86"/>
    <w:rsid w:val="001915EA"/>
    <w:rsid w:val="001A1F4D"/>
    <w:rsid w:val="001A22BB"/>
    <w:rsid w:val="001A31F9"/>
    <w:rsid w:val="001A6D23"/>
    <w:rsid w:val="001B448D"/>
    <w:rsid w:val="001D0EB7"/>
    <w:rsid w:val="001D7E7B"/>
    <w:rsid w:val="001E5BE3"/>
    <w:rsid w:val="001F3C32"/>
    <w:rsid w:val="001F7B99"/>
    <w:rsid w:val="002002BD"/>
    <w:rsid w:val="0020639B"/>
    <w:rsid w:val="00206484"/>
    <w:rsid w:val="00211E71"/>
    <w:rsid w:val="00217399"/>
    <w:rsid w:val="00221396"/>
    <w:rsid w:val="00230FCB"/>
    <w:rsid w:val="00236761"/>
    <w:rsid w:val="00286814"/>
    <w:rsid w:val="00291D62"/>
    <w:rsid w:val="002A4C75"/>
    <w:rsid w:val="002A7A4C"/>
    <w:rsid w:val="002B21E6"/>
    <w:rsid w:val="002C2186"/>
    <w:rsid w:val="002C5179"/>
    <w:rsid w:val="002D34D2"/>
    <w:rsid w:val="002D3DDC"/>
    <w:rsid w:val="002D5BA6"/>
    <w:rsid w:val="002E2611"/>
    <w:rsid w:val="002F1F0B"/>
    <w:rsid w:val="002F7C6B"/>
    <w:rsid w:val="002F7CB5"/>
    <w:rsid w:val="003141FA"/>
    <w:rsid w:val="00314257"/>
    <w:rsid w:val="003166BE"/>
    <w:rsid w:val="00326E88"/>
    <w:rsid w:val="003355DF"/>
    <w:rsid w:val="00336268"/>
    <w:rsid w:val="003410A2"/>
    <w:rsid w:val="003438B4"/>
    <w:rsid w:val="0035566D"/>
    <w:rsid w:val="00364BC7"/>
    <w:rsid w:val="00366F01"/>
    <w:rsid w:val="0037372F"/>
    <w:rsid w:val="00394BE9"/>
    <w:rsid w:val="003B2250"/>
    <w:rsid w:val="003E36B6"/>
    <w:rsid w:val="003F1849"/>
    <w:rsid w:val="003F2A92"/>
    <w:rsid w:val="003F4617"/>
    <w:rsid w:val="003F6B39"/>
    <w:rsid w:val="003F75B5"/>
    <w:rsid w:val="00406761"/>
    <w:rsid w:val="00411BAB"/>
    <w:rsid w:val="00430B74"/>
    <w:rsid w:val="00450690"/>
    <w:rsid w:val="00455261"/>
    <w:rsid w:val="0048461C"/>
    <w:rsid w:val="004908D9"/>
    <w:rsid w:val="004A5E1A"/>
    <w:rsid w:val="004D6A0A"/>
    <w:rsid w:val="00505571"/>
    <w:rsid w:val="00515DBF"/>
    <w:rsid w:val="00517159"/>
    <w:rsid w:val="00520C9A"/>
    <w:rsid w:val="00534F1F"/>
    <w:rsid w:val="00536E54"/>
    <w:rsid w:val="00571510"/>
    <w:rsid w:val="005916F8"/>
    <w:rsid w:val="00593AF4"/>
    <w:rsid w:val="00596CA3"/>
    <w:rsid w:val="005A1C09"/>
    <w:rsid w:val="005B289B"/>
    <w:rsid w:val="005B58C3"/>
    <w:rsid w:val="005C3726"/>
    <w:rsid w:val="005C4490"/>
    <w:rsid w:val="005C7510"/>
    <w:rsid w:val="005D78B9"/>
    <w:rsid w:val="005F016B"/>
    <w:rsid w:val="005F162A"/>
    <w:rsid w:val="005F1AC6"/>
    <w:rsid w:val="005F35DA"/>
    <w:rsid w:val="006055D0"/>
    <w:rsid w:val="00612054"/>
    <w:rsid w:val="00622272"/>
    <w:rsid w:val="00627224"/>
    <w:rsid w:val="00627A98"/>
    <w:rsid w:val="006426E1"/>
    <w:rsid w:val="00655506"/>
    <w:rsid w:val="00666D6F"/>
    <w:rsid w:val="0067496D"/>
    <w:rsid w:val="006758D1"/>
    <w:rsid w:val="006927EE"/>
    <w:rsid w:val="006A09D6"/>
    <w:rsid w:val="006A4FEF"/>
    <w:rsid w:val="006C6B96"/>
    <w:rsid w:val="006F4BEE"/>
    <w:rsid w:val="007040BC"/>
    <w:rsid w:val="00706C49"/>
    <w:rsid w:val="0071124E"/>
    <w:rsid w:val="0073159D"/>
    <w:rsid w:val="00761678"/>
    <w:rsid w:val="0076266D"/>
    <w:rsid w:val="00765B11"/>
    <w:rsid w:val="00773FD3"/>
    <w:rsid w:val="00781DB4"/>
    <w:rsid w:val="00786769"/>
    <w:rsid w:val="00791D19"/>
    <w:rsid w:val="007B10EF"/>
    <w:rsid w:val="007B1F6D"/>
    <w:rsid w:val="007B4E1B"/>
    <w:rsid w:val="007D15BF"/>
    <w:rsid w:val="007D5EC0"/>
    <w:rsid w:val="007E1051"/>
    <w:rsid w:val="007E2471"/>
    <w:rsid w:val="007F18A9"/>
    <w:rsid w:val="007F6AF5"/>
    <w:rsid w:val="00810745"/>
    <w:rsid w:val="00810FC7"/>
    <w:rsid w:val="00813905"/>
    <w:rsid w:val="00816D70"/>
    <w:rsid w:val="008330DE"/>
    <w:rsid w:val="00834D45"/>
    <w:rsid w:val="008606D0"/>
    <w:rsid w:val="00874D75"/>
    <w:rsid w:val="00883CD4"/>
    <w:rsid w:val="00886C29"/>
    <w:rsid w:val="00887C0D"/>
    <w:rsid w:val="008908F5"/>
    <w:rsid w:val="00894AFD"/>
    <w:rsid w:val="008A1469"/>
    <w:rsid w:val="008A5CF3"/>
    <w:rsid w:val="008B6631"/>
    <w:rsid w:val="008E05C7"/>
    <w:rsid w:val="008E6E3C"/>
    <w:rsid w:val="00901B63"/>
    <w:rsid w:val="00902C0F"/>
    <w:rsid w:val="0093012D"/>
    <w:rsid w:val="00934A4B"/>
    <w:rsid w:val="00941D0B"/>
    <w:rsid w:val="009714B8"/>
    <w:rsid w:val="00972A73"/>
    <w:rsid w:val="009875C8"/>
    <w:rsid w:val="0099369A"/>
    <w:rsid w:val="00993D01"/>
    <w:rsid w:val="009A0EBF"/>
    <w:rsid w:val="009A290A"/>
    <w:rsid w:val="009A6BA4"/>
    <w:rsid w:val="009B7939"/>
    <w:rsid w:val="009C165A"/>
    <w:rsid w:val="009D4D55"/>
    <w:rsid w:val="009D590A"/>
    <w:rsid w:val="00A128AA"/>
    <w:rsid w:val="00A160F3"/>
    <w:rsid w:val="00A17037"/>
    <w:rsid w:val="00A200A8"/>
    <w:rsid w:val="00A21A97"/>
    <w:rsid w:val="00A25738"/>
    <w:rsid w:val="00A410A5"/>
    <w:rsid w:val="00A56482"/>
    <w:rsid w:val="00A63807"/>
    <w:rsid w:val="00A66D16"/>
    <w:rsid w:val="00A83029"/>
    <w:rsid w:val="00A86B59"/>
    <w:rsid w:val="00A91770"/>
    <w:rsid w:val="00AC034A"/>
    <w:rsid w:val="00AC11D8"/>
    <w:rsid w:val="00AC2448"/>
    <w:rsid w:val="00AD7AE3"/>
    <w:rsid w:val="00AE329A"/>
    <w:rsid w:val="00AE359F"/>
    <w:rsid w:val="00AF2805"/>
    <w:rsid w:val="00AF4314"/>
    <w:rsid w:val="00AF499B"/>
    <w:rsid w:val="00AF52BF"/>
    <w:rsid w:val="00B12E57"/>
    <w:rsid w:val="00B3088E"/>
    <w:rsid w:val="00B4209A"/>
    <w:rsid w:val="00B5152C"/>
    <w:rsid w:val="00B756B0"/>
    <w:rsid w:val="00B7644B"/>
    <w:rsid w:val="00B77247"/>
    <w:rsid w:val="00B834C5"/>
    <w:rsid w:val="00B96F27"/>
    <w:rsid w:val="00BB17E4"/>
    <w:rsid w:val="00BB5A86"/>
    <w:rsid w:val="00BB60C4"/>
    <w:rsid w:val="00BC1841"/>
    <w:rsid w:val="00BD3516"/>
    <w:rsid w:val="00BD4681"/>
    <w:rsid w:val="00BD5415"/>
    <w:rsid w:val="00BE0D48"/>
    <w:rsid w:val="00C0316F"/>
    <w:rsid w:val="00C05052"/>
    <w:rsid w:val="00C12820"/>
    <w:rsid w:val="00C2351E"/>
    <w:rsid w:val="00C23ADD"/>
    <w:rsid w:val="00C251C3"/>
    <w:rsid w:val="00C260CE"/>
    <w:rsid w:val="00C301A0"/>
    <w:rsid w:val="00C451CE"/>
    <w:rsid w:val="00C677C6"/>
    <w:rsid w:val="00C73411"/>
    <w:rsid w:val="00C73F37"/>
    <w:rsid w:val="00C82C10"/>
    <w:rsid w:val="00CA57A0"/>
    <w:rsid w:val="00CA61A9"/>
    <w:rsid w:val="00CA6F81"/>
    <w:rsid w:val="00CB0A50"/>
    <w:rsid w:val="00CC3DED"/>
    <w:rsid w:val="00CD3E2E"/>
    <w:rsid w:val="00CD45CD"/>
    <w:rsid w:val="00CD7A37"/>
    <w:rsid w:val="00CE5036"/>
    <w:rsid w:val="00CE62BF"/>
    <w:rsid w:val="00CF29C9"/>
    <w:rsid w:val="00CF2F68"/>
    <w:rsid w:val="00D01438"/>
    <w:rsid w:val="00D07684"/>
    <w:rsid w:val="00D10999"/>
    <w:rsid w:val="00D17FF7"/>
    <w:rsid w:val="00D21930"/>
    <w:rsid w:val="00D40A0C"/>
    <w:rsid w:val="00D447D2"/>
    <w:rsid w:val="00D52E6A"/>
    <w:rsid w:val="00D547C9"/>
    <w:rsid w:val="00D576C4"/>
    <w:rsid w:val="00D62DB2"/>
    <w:rsid w:val="00D73228"/>
    <w:rsid w:val="00D80207"/>
    <w:rsid w:val="00DA415F"/>
    <w:rsid w:val="00DB21B7"/>
    <w:rsid w:val="00DB51EA"/>
    <w:rsid w:val="00DD3710"/>
    <w:rsid w:val="00DD6E76"/>
    <w:rsid w:val="00DE59F6"/>
    <w:rsid w:val="00DF2129"/>
    <w:rsid w:val="00E458C7"/>
    <w:rsid w:val="00E5094E"/>
    <w:rsid w:val="00E531B6"/>
    <w:rsid w:val="00E825A1"/>
    <w:rsid w:val="00E8301A"/>
    <w:rsid w:val="00EA4F7E"/>
    <w:rsid w:val="00EB1010"/>
    <w:rsid w:val="00EC29AD"/>
    <w:rsid w:val="00ED0DC3"/>
    <w:rsid w:val="00ED5CC2"/>
    <w:rsid w:val="00EE2AB2"/>
    <w:rsid w:val="00F01CDF"/>
    <w:rsid w:val="00F0574A"/>
    <w:rsid w:val="00F1616F"/>
    <w:rsid w:val="00F17020"/>
    <w:rsid w:val="00F27FD1"/>
    <w:rsid w:val="00F32253"/>
    <w:rsid w:val="00F352BE"/>
    <w:rsid w:val="00F40D72"/>
    <w:rsid w:val="00F878A0"/>
    <w:rsid w:val="00F906DE"/>
    <w:rsid w:val="00F932A0"/>
    <w:rsid w:val="00F965DC"/>
    <w:rsid w:val="00FB3215"/>
    <w:rsid w:val="00FB4AEB"/>
    <w:rsid w:val="00FB59E2"/>
    <w:rsid w:val="00FB77D9"/>
    <w:rsid w:val="00FC11BD"/>
    <w:rsid w:val="00FC2A75"/>
    <w:rsid w:val="00FC574E"/>
    <w:rsid w:val="00FC5F11"/>
    <w:rsid w:val="00FE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78"/>
  </w:style>
  <w:style w:type="paragraph" w:styleId="Heading1">
    <w:name w:val="heading 1"/>
    <w:basedOn w:val="Normal"/>
    <w:next w:val="Normal"/>
    <w:link w:val="Heading1Char"/>
    <w:uiPriority w:val="9"/>
    <w:qFormat/>
    <w:rsid w:val="00326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F2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B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29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26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830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26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dc:description/>
  <cp:lastModifiedBy>Jodi Larkin</cp:lastModifiedBy>
  <cp:revision>301</cp:revision>
  <cp:lastPrinted>2011-11-11T04:12:00Z</cp:lastPrinted>
  <dcterms:created xsi:type="dcterms:W3CDTF">2011-11-09T20:37:00Z</dcterms:created>
  <dcterms:modified xsi:type="dcterms:W3CDTF">2011-11-11T04:12:00Z</dcterms:modified>
</cp:coreProperties>
</file>