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62" w:rsidRDefault="00B079E5">
      <w:r>
        <w:t>Track 1: Fundamentals of Heat and Mass Transfer</w:t>
      </w:r>
    </w:p>
    <w:p w:rsidR="00B079E5" w:rsidRDefault="008E4F0D">
      <w:r>
        <w:t>1-3 Phase Change Phenomena and Heat Transfer</w:t>
      </w:r>
    </w:p>
    <w:p w:rsidR="008E4F0D" w:rsidRDefault="00C96B35">
      <w:r>
        <w:t>Abstract</w:t>
      </w:r>
    </w:p>
    <w:p w:rsidR="00B079E5" w:rsidRPr="00CC2D27" w:rsidRDefault="003D1932">
      <w:pPr>
        <w:rPr>
          <w:b/>
        </w:rPr>
      </w:pPr>
      <w:r w:rsidRPr="00CC2D27">
        <w:rPr>
          <w:b/>
        </w:rPr>
        <w:t xml:space="preserve">Development of a Shell Model for Ferroelectric Phase Change Material </w:t>
      </w:r>
      <w:proofErr w:type="spellStart"/>
      <w:r w:rsidRPr="00CC2D27">
        <w:rPr>
          <w:b/>
        </w:rPr>
        <w:t>GeTe</w:t>
      </w:r>
      <w:proofErr w:type="spellEnd"/>
    </w:p>
    <w:p w:rsidR="00E521E9" w:rsidRDefault="00BA3676" w:rsidP="00E01D3A">
      <w:pPr>
        <w:rPr>
          <w:sz w:val="24"/>
          <w:szCs w:val="24"/>
        </w:rPr>
      </w:pPr>
      <w:r>
        <w:rPr>
          <w:sz w:val="24"/>
          <w:szCs w:val="24"/>
        </w:rPr>
        <w:t xml:space="preserve">There is a pressing demand for higher density non-volatile memory (NVM) for electronics and computing applications ranging from personal MP3 players to high-performance supercomputers. </w:t>
      </w:r>
      <w:r w:rsidR="003429E4">
        <w:rPr>
          <w:sz w:val="24"/>
          <w:szCs w:val="24"/>
        </w:rPr>
        <w:t>A leading candidate to replace Flash (and other types of) me</w:t>
      </w:r>
      <w:r w:rsidR="002C03C2">
        <w:rPr>
          <w:sz w:val="24"/>
          <w:szCs w:val="24"/>
        </w:rPr>
        <w:t>mory is phase change (PC) memory</w:t>
      </w:r>
      <w:r w:rsidR="003429E4">
        <w:rPr>
          <w:sz w:val="24"/>
          <w:szCs w:val="24"/>
        </w:rPr>
        <w:t xml:space="preserve">. </w:t>
      </w:r>
      <w:r w:rsidR="003429E4" w:rsidRPr="00406504">
        <w:rPr>
          <w:sz w:val="24"/>
          <w:szCs w:val="24"/>
        </w:rPr>
        <w:t>Phase</w:t>
      </w:r>
      <w:r w:rsidR="003429E4">
        <w:rPr>
          <w:sz w:val="24"/>
          <w:szCs w:val="24"/>
        </w:rPr>
        <w:t xml:space="preserve"> change memory devices use </w:t>
      </w:r>
      <w:proofErr w:type="spellStart"/>
      <w:r w:rsidR="003429E4">
        <w:rPr>
          <w:sz w:val="24"/>
          <w:szCs w:val="24"/>
        </w:rPr>
        <w:t>Ge</w:t>
      </w:r>
      <w:proofErr w:type="spellEnd"/>
      <w:r w:rsidR="003429E4">
        <w:rPr>
          <w:sz w:val="24"/>
          <w:szCs w:val="24"/>
        </w:rPr>
        <w:t>-</w:t>
      </w:r>
      <w:proofErr w:type="spellStart"/>
      <w:r w:rsidR="003429E4">
        <w:rPr>
          <w:sz w:val="24"/>
          <w:szCs w:val="24"/>
        </w:rPr>
        <w:t>Sb</w:t>
      </w:r>
      <w:proofErr w:type="spellEnd"/>
      <w:r w:rsidR="003429E4">
        <w:rPr>
          <w:sz w:val="24"/>
          <w:szCs w:val="24"/>
        </w:rPr>
        <w:t xml:space="preserve">-Te (GST) compounds that exhibit several order of magnitude contrasts in both optical and electronic properties between their crystal and amorphous phases. Reading or writing binary information in these devices is </w:t>
      </w:r>
      <w:r w:rsidR="0058677C">
        <w:rPr>
          <w:sz w:val="24"/>
          <w:szCs w:val="24"/>
        </w:rPr>
        <w:t>a thermally driven process which “switches</w:t>
      </w:r>
      <w:r w:rsidR="003429E4">
        <w:rPr>
          <w:sz w:val="24"/>
          <w:szCs w:val="24"/>
        </w:rPr>
        <w:t>”</w:t>
      </w:r>
      <w:r w:rsidR="0058677C">
        <w:rPr>
          <w:sz w:val="24"/>
          <w:szCs w:val="24"/>
        </w:rPr>
        <w:t xml:space="preserve"> (by melting</w:t>
      </w:r>
      <w:r w:rsidR="00274A5D">
        <w:rPr>
          <w:sz w:val="24"/>
          <w:szCs w:val="24"/>
        </w:rPr>
        <w:t>)</w:t>
      </w:r>
      <w:r w:rsidR="003429E4">
        <w:rPr>
          <w:sz w:val="24"/>
          <w:szCs w:val="24"/>
        </w:rPr>
        <w:t xml:space="preserve"> between the crystal and amorphous phases. </w:t>
      </w:r>
      <w:r w:rsidR="00DA4115">
        <w:rPr>
          <w:sz w:val="24"/>
          <w:szCs w:val="24"/>
        </w:rPr>
        <w:t>Challenges remain, however, in opti</w:t>
      </w:r>
      <w:r w:rsidR="00695C4A">
        <w:rPr>
          <w:sz w:val="24"/>
          <w:szCs w:val="24"/>
        </w:rPr>
        <w:t>mizing the implementation of PC memory</w:t>
      </w:r>
      <w:r w:rsidR="00DA4115">
        <w:rPr>
          <w:sz w:val="24"/>
          <w:szCs w:val="24"/>
        </w:rPr>
        <w:t xml:space="preserve"> at large scales</w:t>
      </w:r>
      <w:r w:rsidR="00E521E9">
        <w:rPr>
          <w:sz w:val="24"/>
          <w:szCs w:val="24"/>
        </w:rPr>
        <w:t>. Previous atomistic simulations of PCM materials have used computationally expensive quantum mechanics-based methods, restricting the simulations to tens of Angstroms and hundreds of picoseconds (several orders of magnitude less tha</w:t>
      </w:r>
      <w:r w:rsidR="002E2253">
        <w:rPr>
          <w:sz w:val="24"/>
          <w:szCs w:val="24"/>
        </w:rPr>
        <w:t>n the experimental scales)</w:t>
      </w:r>
      <w:r w:rsidR="00E521E9">
        <w:rPr>
          <w:sz w:val="24"/>
          <w:szCs w:val="24"/>
        </w:rPr>
        <w:t xml:space="preserve">. </w:t>
      </w:r>
      <w:r w:rsidR="009B30F0">
        <w:rPr>
          <w:sz w:val="24"/>
          <w:szCs w:val="24"/>
        </w:rPr>
        <w:t>Thus, t</w:t>
      </w:r>
      <w:r w:rsidR="006B556A">
        <w:rPr>
          <w:sz w:val="24"/>
          <w:szCs w:val="24"/>
        </w:rPr>
        <w:t>his study is concerned with the classical Molecular Dynamics (MD) simulation of PC materials.</w:t>
      </w:r>
    </w:p>
    <w:p w:rsidR="00E01D3A" w:rsidRDefault="00FD251C" w:rsidP="00E01D3A">
      <w:pPr>
        <w:rPr>
          <w:sz w:val="24"/>
          <w:szCs w:val="24"/>
        </w:rPr>
      </w:pPr>
      <w:r>
        <w:rPr>
          <w:sz w:val="24"/>
          <w:szCs w:val="24"/>
        </w:rPr>
        <w:t xml:space="preserve">With only two atoms per unit cell, </w:t>
      </w:r>
      <w:proofErr w:type="spellStart"/>
      <w:r>
        <w:rPr>
          <w:sz w:val="24"/>
          <w:szCs w:val="24"/>
        </w:rPr>
        <w:t>GeTe</w:t>
      </w:r>
      <w:proofErr w:type="spellEnd"/>
      <w:r>
        <w:rPr>
          <w:sz w:val="24"/>
          <w:szCs w:val="24"/>
        </w:rPr>
        <w:t xml:space="preserve"> is</w:t>
      </w:r>
      <w:r w:rsidR="00FF5F23">
        <w:rPr>
          <w:sz w:val="24"/>
          <w:szCs w:val="24"/>
        </w:rPr>
        <w:t xml:space="preserve"> one</w:t>
      </w:r>
      <w:r w:rsidR="00E31405">
        <w:rPr>
          <w:sz w:val="24"/>
          <w:szCs w:val="24"/>
        </w:rPr>
        <w:t xml:space="preserve"> of the simplest PC </w:t>
      </w:r>
      <w:r w:rsidR="000506B7">
        <w:rPr>
          <w:sz w:val="24"/>
          <w:szCs w:val="24"/>
        </w:rPr>
        <w:t>materials</w:t>
      </w:r>
      <w:r w:rsidR="00E31405">
        <w:rPr>
          <w:sz w:val="24"/>
          <w:szCs w:val="24"/>
        </w:rPr>
        <w:t>.</w:t>
      </w:r>
      <w:r w:rsidR="00E37661">
        <w:rPr>
          <w:sz w:val="24"/>
          <w:szCs w:val="24"/>
        </w:rPr>
        <w:t xml:space="preserve"> It is also</w:t>
      </w:r>
      <w:r>
        <w:rPr>
          <w:sz w:val="24"/>
          <w:szCs w:val="24"/>
        </w:rPr>
        <w:t xml:space="preserve"> the simplest ferroelectric</w:t>
      </w:r>
      <w:r w:rsidR="003038BA">
        <w:rPr>
          <w:sz w:val="24"/>
          <w:szCs w:val="24"/>
        </w:rPr>
        <w:t xml:space="preserve"> crystal</w:t>
      </w:r>
      <w:r>
        <w:rPr>
          <w:sz w:val="24"/>
          <w:szCs w:val="24"/>
        </w:rPr>
        <w:t>.</w:t>
      </w:r>
      <w:r w:rsidR="00E01D3A">
        <w:rPr>
          <w:sz w:val="24"/>
          <w:szCs w:val="24"/>
        </w:rPr>
        <w:t xml:space="preserve"> Ferroelectric crystals have applications in a number of technologies.  Their </w:t>
      </w:r>
      <w:proofErr w:type="spellStart"/>
      <w:r w:rsidR="00E01D3A">
        <w:rPr>
          <w:sz w:val="24"/>
          <w:szCs w:val="24"/>
        </w:rPr>
        <w:t>pyroelectric</w:t>
      </w:r>
      <w:proofErr w:type="spellEnd"/>
      <w:r w:rsidR="00E01D3A">
        <w:rPr>
          <w:sz w:val="24"/>
          <w:szCs w:val="24"/>
        </w:rPr>
        <w:t xml:space="preserve"> properties are used in thermal and infrared sensors.  Their high dielectric constants make them candidates to replace SiO2 in metal-oxide-semiconductor devices.</w:t>
      </w:r>
      <w:r w:rsidR="0077568B">
        <w:rPr>
          <w:sz w:val="24"/>
          <w:szCs w:val="24"/>
        </w:rPr>
        <w:t xml:space="preserve"> Many ferroelectrics (such as </w:t>
      </w:r>
      <w:proofErr w:type="spellStart"/>
      <w:r w:rsidR="0077568B">
        <w:rPr>
          <w:sz w:val="24"/>
          <w:szCs w:val="24"/>
        </w:rPr>
        <w:t>GeTe</w:t>
      </w:r>
      <w:proofErr w:type="spellEnd"/>
      <w:r w:rsidR="0077568B">
        <w:rPr>
          <w:sz w:val="24"/>
          <w:szCs w:val="24"/>
        </w:rPr>
        <w:t xml:space="preserve">) are also </w:t>
      </w:r>
      <w:proofErr w:type="spellStart"/>
      <w:r w:rsidR="0077568B">
        <w:rPr>
          <w:sz w:val="24"/>
          <w:szCs w:val="24"/>
        </w:rPr>
        <w:t>piezoelectrics</w:t>
      </w:r>
      <w:proofErr w:type="spellEnd"/>
      <w:r w:rsidR="0077568B">
        <w:rPr>
          <w:sz w:val="24"/>
          <w:szCs w:val="24"/>
        </w:rPr>
        <w:t>, which find numerous applications</w:t>
      </w:r>
      <w:r w:rsidR="00227F2D">
        <w:rPr>
          <w:sz w:val="24"/>
          <w:szCs w:val="24"/>
        </w:rPr>
        <w:t xml:space="preserve"> as</w:t>
      </w:r>
      <w:r w:rsidR="0077568B">
        <w:rPr>
          <w:sz w:val="24"/>
          <w:szCs w:val="24"/>
        </w:rPr>
        <w:t xml:space="preserve"> </w:t>
      </w:r>
      <w:r w:rsidR="00210701">
        <w:rPr>
          <w:sz w:val="24"/>
          <w:szCs w:val="24"/>
        </w:rPr>
        <w:t>electro-mechanical transducers.</w:t>
      </w:r>
    </w:p>
    <w:p w:rsidR="00932B19" w:rsidRPr="006D7A53" w:rsidRDefault="003429E4">
      <w:pPr>
        <w:rPr>
          <w:sz w:val="24"/>
          <w:szCs w:val="24"/>
        </w:rPr>
      </w:pPr>
      <w:r>
        <w:rPr>
          <w:sz w:val="24"/>
          <w:szCs w:val="24"/>
        </w:rPr>
        <w:t>We present</w:t>
      </w:r>
      <w:r w:rsidR="00204CDA">
        <w:rPr>
          <w:sz w:val="24"/>
          <w:szCs w:val="24"/>
        </w:rPr>
        <w:t xml:space="preserve"> a first-generation set of</w:t>
      </w:r>
      <w:r w:rsidR="00E575DF">
        <w:rPr>
          <w:sz w:val="24"/>
          <w:szCs w:val="24"/>
        </w:rPr>
        <w:t xml:space="preserve"> inter-atomic</w:t>
      </w:r>
      <w:r w:rsidR="00204CDA">
        <w:rPr>
          <w:sz w:val="24"/>
          <w:szCs w:val="24"/>
        </w:rPr>
        <w:t xml:space="preserve"> potentials capable of describing </w:t>
      </w:r>
      <w:proofErr w:type="spellStart"/>
      <w:r w:rsidR="00204CDA">
        <w:rPr>
          <w:sz w:val="24"/>
          <w:szCs w:val="24"/>
        </w:rPr>
        <w:t>GeTe’s</w:t>
      </w:r>
      <w:proofErr w:type="spellEnd"/>
      <w:r w:rsidR="00274EAF">
        <w:rPr>
          <w:sz w:val="24"/>
          <w:szCs w:val="24"/>
        </w:rPr>
        <w:t xml:space="preserve"> e</w:t>
      </w:r>
      <w:r w:rsidR="00F12AA3">
        <w:rPr>
          <w:sz w:val="24"/>
          <w:szCs w:val="24"/>
        </w:rPr>
        <w:t>lastic</w:t>
      </w:r>
      <w:r w:rsidR="00274EAF">
        <w:rPr>
          <w:sz w:val="24"/>
          <w:szCs w:val="24"/>
        </w:rPr>
        <w:t>,</w:t>
      </w:r>
      <w:r w:rsidR="00204CDA">
        <w:rPr>
          <w:sz w:val="24"/>
          <w:szCs w:val="24"/>
        </w:rPr>
        <w:t xml:space="preserve"> ferroelectric, dielectric, and piezoelectric</w:t>
      </w:r>
      <w:r w:rsidR="00797378">
        <w:rPr>
          <w:sz w:val="24"/>
          <w:szCs w:val="24"/>
        </w:rPr>
        <w:t xml:space="preserve"> properties</w:t>
      </w:r>
      <w:r w:rsidR="00204CDA">
        <w:rPr>
          <w:sz w:val="24"/>
          <w:szCs w:val="24"/>
        </w:rPr>
        <w:t>.</w:t>
      </w:r>
      <w:r w:rsidR="001221D3">
        <w:rPr>
          <w:sz w:val="24"/>
          <w:szCs w:val="24"/>
        </w:rPr>
        <w:t xml:space="preserve"> Density Functional Theory</w:t>
      </w:r>
      <w:r w:rsidR="00B71CA4">
        <w:rPr>
          <w:sz w:val="24"/>
          <w:szCs w:val="24"/>
        </w:rPr>
        <w:t xml:space="preserve"> (DFT)</w:t>
      </w:r>
      <w:r w:rsidR="001221D3">
        <w:rPr>
          <w:sz w:val="24"/>
          <w:szCs w:val="24"/>
        </w:rPr>
        <w:t xml:space="preserve"> calculations </w:t>
      </w:r>
      <w:r w:rsidR="00B71CA4">
        <w:rPr>
          <w:sz w:val="24"/>
          <w:szCs w:val="24"/>
        </w:rPr>
        <w:t>provide the observables necessary to fit the inter-atomic potential parameters.</w:t>
      </w:r>
      <w:r w:rsidR="00574994">
        <w:rPr>
          <w:sz w:val="24"/>
          <w:szCs w:val="24"/>
        </w:rPr>
        <w:t xml:space="preserve"> This parameterization process is a multi-variable, non-linear fitting procedure based on the minimization of a sum-of-squares error.</w:t>
      </w:r>
      <w:r w:rsidR="00204CDA">
        <w:rPr>
          <w:sz w:val="24"/>
          <w:szCs w:val="24"/>
        </w:rPr>
        <w:t xml:space="preserve"> </w:t>
      </w:r>
      <w:r w:rsidR="005151DA">
        <w:rPr>
          <w:sz w:val="24"/>
          <w:szCs w:val="24"/>
        </w:rPr>
        <w:t>A</w:t>
      </w:r>
      <w:r w:rsidR="00907010">
        <w:rPr>
          <w:sz w:val="24"/>
          <w:szCs w:val="24"/>
        </w:rPr>
        <w:t xml:space="preserve"> </w:t>
      </w:r>
      <w:r w:rsidR="005151DA">
        <w:rPr>
          <w:sz w:val="24"/>
          <w:szCs w:val="24"/>
        </w:rPr>
        <w:t>core-shell</w:t>
      </w:r>
      <w:r w:rsidR="00B82341">
        <w:rPr>
          <w:sz w:val="24"/>
          <w:szCs w:val="24"/>
        </w:rPr>
        <w:t xml:space="preserve"> </w:t>
      </w:r>
      <w:r w:rsidR="005151DA">
        <w:rPr>
          <w:sz w:val="24"/>
          <w:szCs w:val="24"/>
        </w:rPr>
        <w:t>model is used to describe the</w:t>
      </w:r>
      <w:r w:rsidR="00EE68E8">
        <w:rPr>
          <w:sz w:val="24"/>
          <w:szCs w:val="24"/>
        </w:rPr>
        <w:t xml:space="preserve"> spontaneous polarization</w:t>
      </w:r>
      <w:r w:rsidR="00907010">
        <w:rPr>
          <w:sz w:val="24"/>
          <w:szCs w:val="24"/>
        </w:rPr>
        <w:t xml:space="preserve"> and the piezoelectric properties of the crystal</w:t>
      </w:r>
      <w:r w:rsidR="005151DA">
        <w:rPr>
          <w:sz w:val="24"/>
          <w:szCs w:val="24"/>
        </w:rPr>
        <w:t>. The resu</w:t>
      </w:r>
      <w:r w:rsidR="001622A2">
        <w:rPr>
          <w:sz w:val="24"/>
          <w:szCs w:val="24"/>
        </w:rPr>
        <w:t>lts of the model are compared against</w:t>
      </w:r>
      <w:r w:rsidR="005151DA">
        <w:rPr>
          <w:sz w:val="24"/>
          <w:szCs w:val="24"/>
        </w:rPr>
        <w:t xml:space="preserve"> the DFT calculations </w:t>
      </w:r>
      <w:r w:rsidR="00B938FC">
        <w:rPr>
          <w:sz w:val="24"/>
          <w:szCs w:val="24"/>
        </w:rPr>
        <w:t>used to fit the potentials</w:t>
      </w:r>
      <w:r w:rsidR="005151DA">
        <w:rPr>
          <w:sz w:val="24"/>
          <w:szCs w:val="24"/>
        </w:rPr>
        <w:t xml:space="preserve"> </w:t>
      </w:r>
      <w:r w:rsidR="0083338C">
        <w:rPr>
          <w:sz w:val="24"/>
          <w:szCs w:val="24"/>
        </w:rPr>
        <w:t>and also</w:t>
      </w:r>
      <w:r w:rsidR="005151DA">
        <w:rPr>
          <w:sz w:val="24"/>
          <w:szCs w:val="24"/>
        </w:rPr>
        <w:t xml:space="preserve"> experimental data.</w:t>
      </w:r>
      <w:r w:rsidR="001142FD">
        <w:rPr>
          <w:sz w:val="24"/>
          <w:szCs w:val="24"/>
        </w:rPr>
        <w:t xml:space="preserve"> </w:t>
      </w:r>
      <w:r w:rsidR="00F262EB" w:rsidRPr="00D27BDA">
        <w:rPr>
          <w:i/>
          <w:sz w:val="24"/>
          <w:szCs w:val="24"/>
        </w:rPr>
        <w:t xml:space="preserve">These potentials </w:t>
      </w:r>
      <w:r w:rsidR="006E12FE" w:rsidRPr="00D27BDA">
        <w:rPr>
          <w:i/>
          <w:sz w:val="24"/>
          <w:szCs w:val="24"/>
        </w:rPr>
        <w:t>are</w:t>
      </w:r>
      <w:r w:rsidR="00E55ED7" w:rsidRPr="00D27BDA">
        <w:rPr>
          <w:i/>
          <w:sz w:val="24"/>
          <w:szCs w:val="24"/>
        </w:rPr>
        <w:t xml:space="preserve"> then </w:t>
      </w:r>
      <w:r w:rsidR="00F262EB" w:rsidRPr="00D27BDA">
        <w:rPr>
          <w:i/>
          <w:sz w:val="24"/>
          <w:szCs w:val="24"/>
        </w:rPr>
        <w:t>used in classical MD simulations to study PCM materials over the expe</w:t>
      </w:r>
      <w:r w:rsidR="00164524" w:rsidRPr="00D27BDA">
        <w:rPr>
          <w:i/>
          <w:sz w:val="24"/>
          <w:szCs w:val="24"/>
        </w:rPr>
        <w:t>rimental length and time scales</w:t>
      </w:r>
      <w:r w:rsidR="00F262EB" w:rsidRPr="00D27BDA">
        <w:rPr>
          <w:i/>
          <w:sz w:val="24"/>
          <w:szCs w:val="24"/>
        </w:rPr>
        <w:t>. The results will provide input to device-level models and insight to experimentalists designing new materials and devices.</w:t>
      </w:r>
      <w:r w:rsidR="00F262EB">
        <w:rPr>
          <w:sz w:val="24"/>
          <w:szCs w:val="24"/>
        </w:rPr>
        <w:t xml:space="preserve"> </w:t>
      </w:r>
      <w:r w:rsidR="00D27BDA">
        <w:rPr>
          <w:sz w:val="24"/>
          <w:szCs w:val="24"/>
        </w:rPr>
        <w:t>(</w:t>
      </w:r>
      <w:proofErr w:type="gramStart"/>
      <w:r w:rsidR="00D27BDA">
        <w:rPr>
          <w:sz w:val="24"/>
          <w:szCs w:val="24"/>
        </w:rPr>
        <w:t>maybe</w:t>
      </w:r>
      <w:proofErr w:type="gramEnd"/>
      <w:r w:rsidR="00D27BDA">
        <w:rPr>
          <w:sz w:val="24"/>
          <w:szCs w:val="24"/>
        </w:rPr>
        <w:t xml:space="preserve"> too much?)</w:t>
      </w:r>
    </w:p>
    <w:sectPr w:rsidR="00932B19" w:rsidRPr="006D7A53" w:rsidSect="0046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175C"/>
    <w:rsid w:val="000506B7"/>
    <w:rsid w:val="001142FD"/>
    <w:rsid w:val="001221D3"/>
    <w:rsid w:val="001622A2"/>
    <w:rsid w:val="00164524"/>
    <w:rsid w:val="001B7551"/>
    <w:rsid w:val="001E6C03"/>
    <w:rsid w:val="00204CDA"/>
    <w:rsid w:val="00210701"/>
    <w:rsid w:val="00227F2D"/>
    <w:rsid w:val="0024070C"/>
    <w:rsid w:val="00274A5D"/>
    <w:rsid w:val="00274EAF"/>
    <w:rsid w:val="00285136"/>
    <w:rsid w:val="002C03C2"/>
    <w:rsid w:val="002E2253"/>
    <w:rsid w:val="002E7E6F"/>
    <w:rsid w:val="003038BA"/>
    <w:rsid w:val="003429E4"/>
    <w:rsid w:val="003B2CD3"/>
    <w:rsid w:val="003C1923"/>
    <w:rsid w:val="003D1932"/>
    <w:rsid w:val="003F69FF"/>
    <w:rsid w:val="004403AE"/>
    <w:rsid w:val="00460662"/>
    <w:rsid w:val="004C2D67"/>
    <w:rsid w:val="004D7960"/>
    <w:rsid w:val="005151DA"/>
    <w:rsid w:val="00574994"/>
    <w:rsid w:val="0058677C"/>
    <w:rsid w:val="006018A2"/>
    <w:rsid w:val="0065053E"/>
    <w:rsid w:val="00695C4A"/>
    <w:rsid w:val="006A7B79"/>
    <w:rsid w:val="006B556A"/>
    <w:rsid w:val="006D4D34"/>
    <w:rsid w:val="006D7A53"/>
    <w:rsid w:val="006E12FE"/>
    <w:rsid w:val="006E33DD"/>
    <w:rsid w:val="006F36D7"/>
    <w:rsid w:val="007120CB"/>
    <w:rsid w:val="00726E2C"/>
    <w:rsid w:val="0077568B"/>
    <w:rsid w:val="00797378"/>
    <w:rsid w:val="007C0D78"/>
    <w:rsid w:val="0081254D"/>
    <w:rsid w:val="00814BC6"/>
    <w:rsid w:val="0083338C"/>
    <w:rsid w:val="00850FD9"/>
    <w:rsid w:val="008E4F0D"/>
    <w:rsid w:val="00907010"/>
    <w:rsid w:val="00932B19"/>
    <w:rsid w:val="009B30F0"/>
    <w:rsid w:val="00A612FA"/>
    <w:rsid w:val="00B079E5"/>
    <w:rsid w:val="00B12A91"/>
    <w:rsid w:val="00B42116"/>
    <w:rsid w:val="00B71CA4"/>
    <w:rsid w:val="00B82341"/>
    <w:rsid w:val="00B938FC"/>
    <w:rsid w:val="00BA3676"/>
    <w:rsid w:val="00BB68D3"/>
    <w:rsid w:val="00C3096B"/>
    <w:rsid w:val="00C74B7F"/>
    <w:rsid w:val="00C96B35"/>
    <w:rsid w:val="00CC2D27"/>
    <w:rsid w:val="00D27BDA"/>
    <w:rsid w:val="00D62C49"/>
    <w:rsid w:val="00DA4115"/>
    <w:rsid w:val="00DD1037"/>
    <w:rsid w:val="00E01D3A"/>
    <w:rsid w:val="00E31405"/>
    <w:rsid w:val="00E37661"/>
    <w:rsid w:val="00E437D2"/>
    <w:rsid w:val="00E521E9"/>
    <w:rsid w:val="00E55ED7"/>
    <w:rsid w:val="00E575DF"/>
    <w:rsid w:val="00E62091"/>
    <w:rsid w:val="00EA175C"/>
    <w:rsid w:val="00EA5D12"/>
    <w:rsid w:val="00EB62C4"/>
    <w:rsid w:val="00EE68E8"/>
    <w:rsid w:val="00F12AA3"/>
    <w:rsid w:val="00F262EB"/>
    <w:rsid w:val="00F73152"/>
    <w:rsid w:val="00FD251C"/>
    <w:rsid w:val="00FF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86</cp:revision>
  <dcterms:created xsi:type="dcterms:W3CDTF">2010-05-25T19:05:00Z</dcterms:created>
  <dcterms:modified xsi:type="dcterms:W3CDTF">2010-05-26T02:00:00Z</dcterms:modified>
</cp:coreProperties>
</file>