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514B72" w14:textId="77777777" w:rsidR="00B03E4F" w:rsidRPr="004906DF" w:rsidRDefault="001E34B1" w:rsidP="001E34B1">
      <w:pPr>
        <w:jc w:val="center"/>
        <w:rPr>
          <w:rFonts w:ascii="Times New Roman" w:hAnsi="Times New Roman" w:cs="Times New Roman"/>
          <w:b/>
          <w:bCs/>
        </w:rPr>
      </w:pPr>
      <w:r w:rsidRPr="004906DF">
        <w:rPr>
          <w:rFonts w:ascii="Times New Roman" w:hAnsi="Times New Roman" w:cs="Times New Roman"/>
          <w:b/>
          <w:bCs/>
        </w:rPr>
        <w:t>IERG4180 Network Software Design and Programming Software Projects</w:t>
      </w:r>
    </w:p>
    <w:p w14:paraId="177DE81E" w14:textId="5A9CE105" w:rsidR="001E34B1" w:rsidRPr="004906DF" w:rsidRDefault="001E34B1" w:rsidP="001E34B1">
      <w:pPr>
        <w:jc w:val="center"/>
        <w:rPr>
          <w:rFonts w:ascii="Times New Roman" w:hAnsi="Times New Roman" w:cs="Times New Roman"/>
          <w:b/>
          <w:bCs/>
        </w:rPr>
      </w:pPr>
      <w:r w:rsidRPr="004906DF">
        <w:rPr>
          <w:rFonts w:ascii="Times New Roman" w:hAnsi="Times New Roman" w:cs="Times New Roman"/>
          <w:b/>
          <w:bCs/>
        </w:rPr>
        <w:t>Project #1 – NetProbe Written Report</w:t>
      </w:r>
    </w:p>
    <w:p w14:paraId="6F664567" w14:textId="66CD2694" w:rsidR="001E34B1" w:rsidRPr="004906DF" w:rsidRDefault="001E34B1">
      <w:pPr>
        <w:rPr>
          <w:rFonts w:ascii="Times New Roman" w:hAnsi="Times New Roman" w:cs="Times New Roman"/>
        </w:rPr>
      </w:pPr>
      <w:r w:rsidRPr="004906DF">
        <w:rPr>
          <w:rFonts w:ascii="Times New Roman" w:hAnsi="Times New Roman" w:cs="Times New Roman"/>
        </w:rPr>
        <w:t>Name: Lee Cheung Hei</w:t>
      </w:r>
    </w:p>
    <w:p w14:paraId="09D55724" w14:textId="644847C4" w:rsidR="001E34B1" w:rsidRPr="004906DF" w:rsidRDefault="001E34B1">
      <w:pPr>
        <w:rPr>
          <w:rFonts w:ascii="Times New Roman" w:hAnsi="Times New Roman" w:cs="Times New Roman"/>
        </w:rPr>
      </w:pPr>
      <w:r w:rsidRPr="004906DF">
        <w:rPr>
          <w:rFonts w:ascii="Times New Roman" w:hAnsi="Times New Roman" w:cs="Times New Roman"/>
        </w:rPr>
        <w:t>SID: 1155095162</w:t>
      </w:r>
    </w:p>
    <w:p w14:paraId="6EFE2FBD" w14:textId="5723EB93" w:rsidR="00B03E4F" w:rsidRPr="004906DF" w:rsidRDefault="00B03E4F">
      <w:pPr>
        <w:rPr>
          <w:rFonts w:ascii="Times New Roman" w:hAnsi="Times New Roman" w:cs="Times New Roman"/>
          <w:b/>
          <w:bCs/>
        </w:rPr>
      </w:pPr>
    </w:p>
    <w:p w14:paraId="62F03375" w14:textId="16A31FF3" w:rsidR="001E34B1" w:rsidRPr="004906DF" w:rsidRDefault="001E34B1">
      <w:pPr>
        <w:rPr>
          <w:rFonts w:ascii="Times New Roman" w:hAnsi="Times New Roman" w:cs="Times New Roman"/>
          <w:b/>
          <w:bCs/>
        </w:rPr>
      </w:pPr>
      <w:r w:rsidRPr="004906DF">
        <w:rPr>
          <w:rFonts w:ascii="Times New Roman" w:hAnsi="Times New Roman" w:cs="Times New Roman"/>
          <w:b/>
          <w:bCs/>
        </w:rPr>
        <w:t>C. Experiments</w:t>
      </w:r>
    </w:p>
    <w:p w14:paraId="77DCA0E6" w14:textId="5498BC85" w:rsidR="00B03E4F" w:rsidRPr="004906DF" w:rsidRDefault="001E34B1">
      <w:pPr>
        <w:rPr>
          <w:rFonts w:ascii="Times New Roman" w:hAnsi="Times New Roman" w:cs="Times New Roman"/>
          <w:i/>
          <w:iCs/>
          <w:u w:val="single"/>
        </w:rPr>
      </w:pPr>
      <w:r w:rsidRPr="004906DF">
        <w:rPr>
          <w:rFonts w:ascii="Times New Roman" w:hAnsi="Times New Roman" w:cs="Times New Roman"/>
          <w:i/>
          <w:iCs/>
          <w:u w:val="single"/>
        </w:rPr>
        <w:t>1. Measure the throughput, delay jitter, and CPU utilization versus packet size (2n bytes, n=6, 8, 10, 12, 13, 14, 15) using the TCP protocol.</w:t>
      </w:r>
    </w:p>
    <w:p w14:paraId="62AB7EFB" w14:textId="222EDCF3" w:rsidR="001E34B1" w:rsidRPr="004906DF" w:rsidRDefault="004906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Method: execute the Netprobe.exe of both recv and send mode for 30 seconds.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3"/>
        <w:gridCol w:w="1757"/>
        <w:gridCol w:w="1341"/>
        <w:gridCol w:w="1458"/>
        <w:gridCol w:w="1243"/>
        <w:gridCol w:w="1684"/>
      </w:tblGrid>
      <w:tr w:rsidR="009E042A" w:rsidRPr="004906DF" w14:paraId="51E8F17A" w14:textId="77777777" w:rsidTr="009E042A">
        <w:trPr>
          <w:jc w:val="center"/>
        </w:trPr>
        <w:tc>
          <w:tcPr>
            <w:tcW w:w="1533" w:type="dxa"/>
          </w:tcPr>
          <w:p w14:paraId="13F52F63" w14:textId="27967574" w:rsidR="009E042A" w:rsidRPr="004906DF" w:rsidRDefault="009E042A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Packet size</w:t>
            </w:r>
          </w:p>
        </w:tc>
        <w:tc>
          <w:tcPr>
            <w:tcW w:w="1757" w:type="dxa"/>
          </w:tcPr>
          <w:p w14:paraId="4027B3F8" w14:textId="2ACC9AFB" w:rsidR="009E042A" w:rsidRPr="004906DF" w:rsidRDefault="009E042A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 xml:space="preserve">Throughput (send) kbps </w:t>
            </w:r>
          </w:p>
        </w:tc>
        <w:tc>
          <w:tcPr>
            <w:tcW w:w="1341" w:type="dxa"/>
          </w:tcPr>
          <w:p w14:paraId="28E9FBB8" w14:textId="56E04340" w:rsidR="009E042A" w:rsidRPr="004906DF" w:rsidRDefault="009E042A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Throughput (recv) kbps</w:t>
            </w:r>
          </w:p>
        </w:tc>
        <w:tc>
          <w:tcPr>
            <w:tcW w:w="1458" w:type="dxa"/>
          </w:tcPr>
          <w:p w14:paraId="4E30041D" w14:textId="17DAF09D" w:rsidR="009E042A" w:rsidRPr="004906DF" w:rsidRDefault="009E042A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Jitter (send) ms</w:t>
            </w:r>
          </w:p>
        </w:tc>
        <w:tc>
          <w:tcPr>
            <w:tcW w:w="1243" w:type="dxa"/>
          </w:tcPr>
          <w:p w14:paraId="1FE5FB2C" w14:textId="57BAD7DA" w:rsidR="009E042A" w:rsidRPr="004906DF" w:rsidRDefault="009E042A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Jitter (recv) ms</w:t>
            </w:r>
          </w:p>
        </w:tc>
        <w:tc>
          <w:tcPr>
            <w:tcW w:w="1684" w:type="dxa"/>
          </w:tcPr>
          <w:p w14:paraId="231AB044" w14:textId="76AF575B" w:rsidR="009E042A" w:rsidRPr="004906DF" w:rsidRDefault="009E042A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CPU utilization %</w:t>
            </w:r>
          </w:p>
        </w:tc>
      </w:tr>
      <w:tr w:rsidR="009E042A" w:rsidRPr="004906DF" w14:paraId="272E5C03" w14:textId="77777777" w:rsidTr="009E042A">
        <w:trPr>
          <w:jc w:val="center"/>
        </w:trPr>
        <w:tc>
          <w:tcPr>
            <w:tcW w:w="1533" w:type="dxa"/>
          </w:tcPr>
          <w:p w14:paraId="7084A7D0" w14:textId="08D781BE" w:rsidR="009E042A" w:rsidRPr="004906DF" w:rsidRDefault="009E042A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</w:t>
            </w:r>
            <w:r w:rsidRPr="004906DF">
              <w:rPr>
                <w:rFonts w:ascii="Times New Roman" w:hAnsi="Times New Roman" w:cs="Times New Roman"/>
                <w:vertAlign w:val="superscript"/>
              </w:rPr>
              <w:t>6</w:t>
            </w:r>
          </w:p>
        </w:tc>
        <w:tc>
          <w:tcPr>
            <w:tcW w:w="1757" w:type="dxa"/>
          </w:tcPr>
          <w:p w14:paraId="2C26D63E" w14:textId="65456B7A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0.21</w:t>
            </w:r>
          </w:p>
        </w:tc>
        <w:tc>
          <w:tcPr>
            <w:tcW w:w="1341" w:type="dxa"/>
          </w:tcPr>
          <w:p w14:paraId="2CE3D717" w14:textId="6A44E4CF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0.21</w:t>
            </w:r>
          </w:p>
        </w:tc>
        <w:tc>
          <w:tcPr>
            <w:tcW w:w="1458" w:type="dxa"/>
          </w:tcPr>
          <w:p w14:paraId="68F5CFC7" w14:textId="58D73210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18.26</w:t>
            </w:r>
          </w:p>
        </w:tc>
        <w:tc>
          <w:tcPr>
            <w:tcW w:w="1243" w:type="dxa"/>
          </w:tcPr>
          <w:p w14:paraId="39C5F940" w14:textId="3ABDCA53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18.60</w:t>
            </w:r>
          </w:p>
        </w:tc>
        <w:tc>
          <w:tcPr>
            <w:tcW w:w="1684" w:type="dxa"/>
          </w:tcPr>
          <w:p w14:paraId="3930FB88" w14:textId="5335E246" w:rsidR="009E042A" w:rsidRPr="004906DF" w:rsidRDefault="009E042A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19.7</w:t>
            </w:r>
          </w:p>
        </w:tc>
      </w:tr>
      <w:tr w:rsidR="009E042A" w:rsidRPr="004906DF" w14:paraId="3346ED2E" w14:textId="77777777" w:rsidTr="009E042A">
        <w:trPr>
          <w:jc w:val="center"/>
        </w:trPr>
        <w:tc>
          <w:tcPr>
            <w:tcW w:w="1533" w:type="dxa"/>
          </w:tcPr>
          <w:p w14:paraId="388C9D22" w14:textId="10D2477E" w:rsidR="009E042A" w:rsidRPr="004906DF" w:rsidRDefault="009E042A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</w:t>
            </w:r>
            <w:r w:rsidRPr="004906DF">
              <w:rPr>
                <w:rFonts w:ascii="Times New Roman" w:hAnsi="Times New Roman" w:cs="Times New Roman"/>
                <w:vertAlign w:val="superscript"/>
              </w:rPr>
              <w:t>8</w:t>
            </w:r>
          </w:p>
        </w:tc>
        <w:tc>
          <w:tcPr>
            <w:tcW w:w="1757" w:type="dxa"/>
          </w:tcPr>
          <w:p w14:paraId="0574E41E" w14:textId="7EAD2554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0.83</w:t>
            </w:r>
          </w:p>
        </w:tc>
        <w:tc>
          <w:tcPr>
            <w:tcW w:w="1341" w:type="dxa"/>
          </w:tcPr>
          <w:p w14:paraId="0A784287" w14:textId="4032A61B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0.83</w:t>
            </w:r>
          </w:p>
        </w:tc>
        <w:tc>
          <w:tcPr>
            <w:tcW w:w="1458" w:type="dxa"/>
          </w:tcPr>
          <w:p w14:paraId="7060004D" w14:textId="6331AB62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18.26</w:t>
            </w:r>
          </w:p>
        </w:tc>
        <w:tc>
          <w:tcPr>
            <w:tcW w:w="1243" w:type="dxa"/>
          </w:tcPr>
          <w:p w14:paraId="302D62AD" w14:textId="5D6A1245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18.66</w:t>
            </w:r>
          </w:p>
        </w:tc>
        <w:tc>
          <w:tcPr>
            <w:tcW w:w="1684" w:type="dxa"/>
          </w:tcPr>
          <w:p w14:paraId="2DF88D06" w14:textId="2C41FABF" w:rsidR="009E042A" w:rsidRPr="004906DF" w:rsidRDefault="009E042A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24.9</w:t>
            </w:r>
          </w:p>
        </w:tc>
      </w:tr>
      <w:tr w:rsidR="009E042A" w:rsidRPr="004906DF" w14:paraId="4C38DF6A" w14:textId="77777777" w:rsidTr="009E042A">
        <w:trPr>
          <w:jc w:val="center"/>
        </w:trPr>
        <w:tc>
          <w:tcPr>
            <w:tcW w:w="1533" w:type="dxa"/>
          </w:tcPr>
          <w:p w14:paraId="4305DAEC" w14:textId="6F560B84" w:rsidR="009E042A" w:rsidRPr="004906DF" w:rsidRDefault="009E042A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</w:t>
            </w:r>
            <w:r w:rsidRPr="004906DF">
              <w:rPr>
                <w:rFonts w:ascii="Times New Roman" w:hAnsi="Times New Roman" w:cs="Times New Roman"/>
                <w:vertAlign w:val="superscript"/>
              </w:rPr>
              <w:t>10</w:t>
            </w:r>
          </w:p>
        </w:tc>
        <w:tc>
          <w:tcPr>
            <w:tcW w:w="1757" w:type="dxa"/>
          </w:tcPr>
          <w:p w14:paraId="52AC6813" w14:textId="2B695B06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4.77</w:t>
            </w:r>
          </w:p>
        </w:tc>
        <w:tc>
          <w:tcPr>
            <w:tcW w:w="1341" w:type="dxa"/>
          </w:tcPr>
          <w:p w14:paraId="013763BB" w14:textId="1E988C62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4.76</w:t>
            </w:r>
          </w:p>
        </w:tc>
        <w:tc>
          <w:tcPr>
            <w:tcW w:w="1458" w:type="dxa"/>
          </w:tcPr>
          <w:p w14:paraId="3B2180A9" w14:textId="7FD74F9B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12.50</w:t>
            </w:r>
          </w:p>
        </w:tc>
        <w:tc>
          <w:tcPr>
            <w:tcW w:w="1243" w:type="dxa"/>
          </w:tcPr>
          <w:p w14:paraId="35CC89FD" w14:textId="788F3347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12.77</w:t>
            </w:r>
          </w:p>
        </w:tc>
        <w:tc>
          <w:tcPr>
            <w:tcW w:w="1684" w:type="dxa"/>
          </w:tcPr>
          <w:p w14:paraId="0F51B27B" w14:textId="5B5EC53F" w:rsidR="009E042A" w:rsidRPr="004906DF" w:rsidRDefault="00FF6DD4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18.4</w:t>
            </w:r>
          </w:p>
        </w:tc>
      </w:tr>
      <w:tr w:rsidR="009E042A" w:rsidRPr="004906DF" w14:paraId="7F691DC9" w14:textId="77777777" w:rsidTr="009E042A">
        <w:trPr>
          <w:jc w:val="center"/>
        </w:trPr>
        <w:tc>
          <w:tcPr>
            <w:tcW w:w="1533" w:type="dxa"/>
          </w:tcPr>
          <w:p w14:paraId="3CDFD155" w14:textId="17CE2AE2" w:rsidR="009E042A" w:rsidRPr="004906DF" w:rsidRDefault="009E042A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</w:t>
            </w:r>
            <w:r w:rsidRPr="004906DF">
              <w:rPr>
                <w:rFonts w:ascii="Times New Roman" w:hAnsi="Times New Roman" w:cs="Times New Roman"/>
                <w:vertAlign w:val="superscript"/>
              </w:rPr>
              <w:t>11</w:t>
            </w:r>
          </w:p>
        </w:tc>
        <w:tc>
          <w:tcPr>
            <w:tcW w:w="1757" w:type="dxa"/>
          </w:tcPr>
          <w:p w14:paraId="716E6BF7" w14:textId="1FA3D941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8.53</w:t>
            </w:r>
          </w:p>
        </w:tc>
        <w:tc>
          <w:tcPr>
            <w:tcW w:w="1341" w:type="dxa"/>
          </w:tcPr>
          <w:p w14:paraId="35F26B3B" w14:textId="6CCE3B50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8.50</w:t>
            </w:r>
          </w:p>
        </w:tc>
        <w:tc>
          <w:tcPr>
            <w:tcW w:w="1458" w:type="dxa"/>
          </w:tcPr>
          <w:p w14:paraId="3430C483" w14:textId="35EA43A1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14.21</w:t>
            </w:r>
          </w:p>
        </w:tc>
        <w:tc>
          <w:tcPr>
            <w:tcW w:w="1243" w:type="dxa"/>
          </w:tcPr>
          <w:p w14:paraId="11F7FCB2" w14:textId="05764F27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14.50</w:t>
            </w:r>
          </w:p>
        </w:tc>
        <w:tc>
          <w:tcPr>
            <w:tcW w:w="1684" w:type="dxa"/>
          </w:tcPr>
          <w:p w14:paraId="4DEFB114" w14:textId="114C03EF" w:rsidR="009E042A" w:rsidRPr="004906DF" w:rsidRDefault="00FF6DD4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26.8</w:t>
            </w:r>
          </w:p>
        </w:tc>
      </w:tr>
      <w:tr w:rsidR="009E042A" w:rsidRPr="004906DF" w14:paraId="5845C77A" w14:textId="77777777" w:rsidTr="009E042A">
        <w:trPr>
          <w:jc w:val="center"/>
        </w:trPr>
        <w:tc>
          <w:tcPr>
            <w:tcW w:w="1533" w:type="dxa"/>
          </w:tcPr>
          <w:p w14:paraId="7EA899D5" w14:textId="5B3DC625" w:rsidR="009E042A" w:rsidRPr="004906DF" w:rsidRDefault="009E042A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</w:t>
            </w:r>
            <w:r w:rsidRPr="004906DF">
              <w:rPr>
                <w:rFonts w:ascii="Times New Roman" w:hAnsi="Times New Roman" w:cs="Times New Roman"/>
                <w:vertAlign w:val="superscript"/>
              </w:rPr>
              <w:t>12</w:t>
            </w:r>
          </w:p>
        </w:tc>
        <w:tc>
          <w:tcPr>
            <w:tcW w:w="1757" w:type="dxa"/>
          </w:tcPr>
          <w:p w14:paraId="25227D49" w14:textId="11537AC0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16.91</w:t>
            </w:r>
          </w:p>
        </w:tc>
        <w:tc>
          <w:tcPr>
            <w:tcW w:w="1341" w:type="dxa"/>
          </w:tcPr>
          <w:p w14:paraId="2AF7D605" w14:textId="64ED9CBF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16.85</w:t>
            </w:r>
          </w:p>
        </w:tc>
        <w:tc>
          <w:tcPr>
            <w:tcW w:w="1458" w:type="dxa"/>
          </w:tcPr>
          <w:p w14:paraId="372D2B91" w14:textId="27E8C090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14.17</w:t>
            </w:r>
          </w:p>
        </w:tc>
        <w:tc>
          <w:tcPr>
            <w:tcW w:w="1243" w:type="dxa"/>
          </w:tcPr>
          <w:p w14:paraId="3077AA13" w14:textId="5CAC191E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14.30</w:t>
            </w:r>
          </w:p>
        </w:tc>
        <w:tc>
          <w:tcPr>
            <w:tcW w:w="1684" w:type="dxa"/>
          </w:tcPr>
          <w:p w14:paraId="5AED2F8B" w14:textId="29DC52F8" w:rsidR="009E042A" w:rsidRPr="004906DF" w:rsidRDefault="00FF6DD4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18.7</w:t>
            </w:r>
          </w:p>
        </w:tc>
      </w:tr>
      <w:tr w:rsidR="009E042A" w:rsidRPr="004906DF" w14:paraId="3F208806" w14:textId="77777777" w:rsidTr="009E042A">
        <w:trPr>
          <w:jc w:val="center"/>
        </w:trPr>
        <w:tc>
          <w:tcPr>
            <w:tcW w:w="1533" w:type="dxa"/>
          </w:tcPr>
          <w:p w14:paraId="08028750" w14:textId="7C1865D3" w:rsidR="009E042A" w:rsidRPr="004906DF" w:rsidRDefault="009E042A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</w:t>
            </w:r>
            <w:r w:rsidRPr="004906DF">
              <w:rPr>
                <w:rFonts w:ascii="Times New Roman" w:hAnsi="Times New Roman" w:cs="Times New Roman"/>
                <w:vertAlign w:val="superscript"/>
              </w:rPr>
              <w:t>13</w:t>
            </w:r>
          </w:p>
        </w:tc>
        <w:tc>
          <w:tcPr>
            <w:tcW w:w="1757" w:type="dxa"/>
          </w:tcPr>
          <w:p w14:paraId="640DC26E" w14:textId="32A43D0E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25.70</w:t>
            </w:r>
          </w:p>
        </w:tc>
        <w:tc>
          <w:tcPr>
            <w:tcW w:w="1341" w:type="dxa"/>
          </w:tcPr>
          <w:p w14:paraId="52919A73" w14:textId="59F2F512" w:rsidR="009E042A" w:rsidRPr="004906DF" w:rsidRDefault="005342BD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25.66</w:t>
            </w:r>
          </w:p>
        </w:tc>
        <w:tc>
          <w:tcPr>
            <w:tcW w:w="1458" w:type="dxa"/>
          </w:tcPr>
          <w:p w14:paraId="7EE8E2E7" w14:textId="11646B09" w:rsidR="009E042A" w:rsidRPr="004906DF" w:rsidRDefault="00734A75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18.76</w:t>
            </w:r>
          </w:p>
        </w:tc>
        <w:tc>
          <w:tcPr>
            <w:tcW w:w="1243" w:type="dxa"/>
          </w:tcPr>
          <w:p w14:paraId="5056D37F" w14:textId="5A4B2A4C" w:rsidR="009E042A" w:rsidRPr="004906DF" w:rsidRDefault="00734A75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18.87</w:t>
            </w:r>
          </w:p>
        </w:tc>
        <w:tc>
          <w:tcPr>
            <w:tcW w:w="1684" w:type="dxa"/>
          </w:tcPr>
          <w:p w14:paraId="4755BC2B" w14:textId="36A8EE53" w:rsidR="009E042A" w:rsidRPr="004906DF" w:rsidRDefault="00FF6DD4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19.8</w:t>
            </w:r>
          </w:p>
        </w:tc>
      </w:tr>
      <w:tr w:rsidR="009E042A" w:rsidRPr="004906DF" w14:paraId="63ACFE85" w14:textId="77777777" w:rsidTr="009E042A">
        <w:trPr>
          <w:jc w:val="center"/>
        </w:trPr>
        <w:tc>
          <w:tcPr>
            <w:tcW w:w="1533" w:type="dxa"/>
          </w:tcPr>
          <w:p w14:paraId="5E0F362E" w14:textId="6761D674" w:rsidR="009E042A" w:rsidRPr="004906DF" w:rsidRDefault="009E042A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</w:t>
            </w:r>
            <w:r w:rsidRPr="004906DF">
              <w:rPr>
                <w:rFonts w:ascii="Times New Roman" w:hAnsi="Times New Roman" w:cs="Times New Roman"/>
                <w:vertAlign w:val="superscript"/>
              </w:rPr>
              <w:t>14</w:t>
            </w:r>
          </w:p>
        </w:tc>
        <w:tc>
          <w:tcPr>
            <w:tcW w:w="1757" w:type="dxa"/>
          </w:tcPr>
          <w:p w14:paraId="089E610D" w14:textId="6A332E39" w:rsidR="009E042A" w:rsidRPr="004906DF" w:rsidRDefault="00734A75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39.23</w:t>
            </w:r>
          </w:p>
        </w:tc>
        <w:tc>
          <w:tcPr>
            <w:tcW w:w="1341" w:type="dxa"/>
          </w:tcPr>
          <w:p w14:paraId="66A861F1" w14:textId="08B16CCA" w:rsidR="009E042A" w:rsidRPr="004906DF" w:rsidRDefault="00734A75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39.09</w:t>
            </w:r>
          </w:p>
        </w:tc>
        <w:tc>
          <w:tcPr>
            <w:tcW w:w="1458" w:type="dxa"/>
          </w:tcPr>
          <w:p w14:paraId="3EFDD723" w14:textId="35F9BDBF" w:rsidR="009E042A" w:rsidRPr="004906DF" w:rsidRDefault="00734A75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24.75</w:t>
            </w:r>
          </w:p>
        </w:tc>
        <w:tc>
          <w:tcPr>
            <w:tcW w:w="1243" w:type="dxa"/>
          </w:tcPr>
          <w:p w14:paraId="1DF4602C" w14:textId="59ADE792" w:rsidR="009E042A" w:rsidRPr="004906DF" w:rsidRDefault="00734A75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25.35</w:t>
            </w:r>
          </w:p>
        </w:tc>
        <w:tc>
          <w:tcPr>
            <w:tcW w:w="1684" w:type="dxa"/>
          </w:tcPr>
          <w:p w14:paraId="2B332206" w14:textId="36F16FD8" w:rsidR="009E042A" w:rsidRPr="004906DF" w:rsidRDefault="00FF6DD4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20.7</w:t>
            </w:r>
          </w:p>
        </w:tc>
      </w:tr>
      <w:tr w:rsidR="009E042A" w:rsidRPr="004906DF" w14:paraId="6E146061" w14:textId="77777777" w:rsidTr="009E042A">
        <w:trPr>
          <w:jc w:val="center"/>
        </w:trPr>
        <w:tc>
          <w:tcPr>
            <w:tcW w:w="1533" w:type="dxa"/>
          </w:tcPr>
          <w:p w14:paraId="22165837" w14:textId="0976A4A1" w:rsidR="009E042A" w:rsidRPr="004906DF" w:rsidRDefault="009E042A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</w:t>
            </w:r>
            <w:r w:rsidRPr="004906DF">
              <w:rPr>
                <w:rFonts w:ascii="Times New Roman" w:hAnsi="Times New Roman" w:cs="Times New Roman"/>
                <w:vertAlign w:val="superscript"/>
              </w:rPr>
              <w:t>15</w:t>
            </w:r>
          </w:p>
        </w:tc>
        <w:tc>
          <w:tcPr>
            <w:tcW w:w="1757" w:type="dxa"/>
          </w:tcPr>
          <w:p w14:paraId="4E42FA3D" w14:textId="13825903" w:rsidR="009E042A" w:rsidRPr="004906DF" w:rsidRDefault="00734A75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57.15</w:t>
            </w:r>
          </w:p>
        </w:tc>
        <w:tc>
          <w:tcPr>
            <w:tcW w:w="1341" w:type="dxa"/>
          </w:tcPr>
          <w:p w14:paraId="13285312" w14:textId="61727B85" w:rsidR="009E042A" w:rsidRPr="004906DF" w:rsidRDefault="00734A75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56.93</w:t>
            </w:r>
          </w:p>
        </w:tc>
        <w:tc>
          <w:tcPr>
            <w:tcW w:w="1458" w:type="dxa"/>
          </w:tcPr>
          <w:p w14:paraId="7A86E234" w14:textId="25984DCE" w:rsidR="009E042A" w:rsidRPr="004906DF" w:rsidRDefault="00734A75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34.27</w:t>
            </w:r>
          </w:p>
        </w:tc>
        <w:tc>
          <w:tcPr>
            <w:tcW w:w="1243" w:type="dxa"/>
          </w:tcPr>
          <w:p w14:paraId="0F69DE12" w14:textId="43F136BA" w:rsidR="009E042A" w:rsidRPr="004906DF" w:rsidRDefault="00734A75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34.78</w:t>
            </w:r>
          </w:p>
        </w:tc>
        <w:tc>
          <w:tcPr>
            <w:tcW w:w="1684" w:type="dxa"/>
          </w:tcPr>
          <w:p w14:paraId="23A0E23F" w14:textId="0972E72D" w:rsidR="009E042A" w:rsidRPr="004906DF" w:rsidRDefault="00734A75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17.5</w:t>
            </w:r>
          </w:p>
        </w:tc>
      </w:tr>
    </w:tbl>
    <w:p w14:paraId="1E811C48" w14:textId="06322FD8" w:rsidR="00B02019" w:rsidRPr="004906DF" w:rsidRDefault="00B02019">
      <w:pPr>
        <w:rPr>
          <w:rFonts w:ascii="Times New Roman" w:hAnsi="Times New Roman" w:cs="Times New Roman"/>
        </w:rPr>
      </w:pPr>
    </w:p>
    <w:p w14:paraId="1E6B7B71" w14:textId="1C6B689B" w:rsidR="00E3373A" w:rsidRPr="004906DF" w:rsidRDefault="00E3373A">
      <w:pPr>
        <w:rPr>
          <w:rFonts w:ascii="Times New Roman" w:hAnsi="Times New Roman" w:cs="Times New Roman"/>
        </w:rPr>
      </w:pPr>
    </w:p>
    <w:p w14:paraId="3A0CC9B1" w14:textId="77777777" w:rsidR="00E3373A" w:rsidRPr="004906DF" w:rsidRDefault="00E3373A">
      <w:pPr>
        <w:rPr>
          <w:rFonts w:ascii="Times New Roman" w:hAnsi="Times New Roman" w:cs="Times New Roman"/>
        </w:rPr>
      </w:pPr>
    </w:p>
    <w:p w14:paraId="4250AD16" w14:textId="7A261C80" w:rsidR="00E3373A" w:rsidRDefault="00E3373A">
      <w:pPr>
        <w:rPr>
          <w:rFonts w:ascii="Times New Roman" w:hAnsi="Times New Roman" w:cs="Times New Roman"/>
          <w:i/>
          <w:iCs/>
          <w:u w:val="single"/>
        </w:rPr>
      </w:pPr>
      <w:r w:rsidRPr="004906DF">
        <w:rPr>
          <w:rFonts w:ascii="Times New Roman" w:hAnsi="Times New Roman" w:cs="Times New Roman"/>
          <w:i/>
          <w:iCs/>
          <w:u w:val="single"/>
        </w:rPr>
        <w:t xml:space="preserve">2. Repeat (1) using the UDP protocol. </w:t>
      </w:r>
      <w:proofErr w:type="gramStart"/>
      <w:r w:rsidRPr="004906DF">
        <w:rPr>
          <w:rFonts w:ascii="Times New Roman" w:hAnsi="Times New Roman" w:cs="Times New Roman"/>
          <w:i/>
          <w:iCs/>
          <w:u w:val="single"/>
        </w:rPr>
        <w:t>Plot also</w:t>
      </w:r>
      <w:proofErr w:type="gramEnd"/>
      <w:r w:rsidRPr="004906DF">
        <w:rPr>
          <w:rFonts w:ascii="Times New Roman" w:hAnsi="Times New Roman" w:cs="Times New Roman"/>
          <w:i/>
          <w:iCs/>
          <w:u w:val="single"/>
        </w:rPr>
        <w:t xml:space="preserve"> the packet loss rate versus packet size.</w:t>
      </w:r>
    </w:p>
    <w:p w14:paraId="232051CA" w14:textId="5AEA72BF" w:rsidR="004906DF" w:rsidRPr="004906DF" w:rsidRDefault="004906DF">
      <w:pPr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</w:rPr>
        <w:t>Method: execute the Netprobe.exe of both recv and send mode for 30 seconds.</w:t>
      </w:r>
    </w:p>
    <w:tbl>
      <w:tblPr>
        <w:tblStyle w:val="TableGrid"/>
        <w:tblW w:w="9043" w:type="dxa"/>
        <w:jc w:val="center"/>
        <w:tblLook w:val="04A0" w:firstRow="1" w:lastRow="0" w:firstColumn="1" w:lastColumn="0" w:noHBand="0" w:noVBand="1"/>
      </w:tblPr>
      <w:tblGrid>
        <w:gridCol w:w="1197"/>
        <w:gridCol w:w="1612"/>
        <w:gridCol w:w="1442"/>
        <w:gridCol w:w="1141"/>
        <w:gridCol w:w="1036"/>
        <w:gridCol w:w="1137"/>
        <w:gridCol w:w="1478"/>
      </w:tblGrid>
      <w:tr w:rsidR="007F068F" w:rsidRPr="004906DF" w14:paraId="60BCE3E9" w14:textId="77777777" w:rsidTr="00E3373A">
        <w:trPr>
          <w:trHeight w:val="1116"/>
          <w:jc w:val="center"/>
        </w:trPr>
        <w:tc>
          <w:tcPr>
            <w:tcW w:w="1197" w:type="dxa"/>
          </w:tcPr>
          <w:p w14:paraId="31AFC149" w14:textId="77777777" w:rsidR="007F068F" w:rsidRPr="004906DF" w:rsidRDefault="007F068F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Packet size</w:t>
            </w:r>
          </w:p>
        </w:tc>
        <w:tc>
          <w:tcPr>
            <w:tcW w:w="1612" w:type="dxa"/>
          </w:tcPr>
          <w:p w14:paraId="3E96E1F7" w14:textId="77777777" w:rsidR="007F068F" w:rsidRPr="004906DF" w:rsidRDefault="007F068F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 xml:space="preserve">Throughput (send) kbps </w:t>
            </w:r>
          </w:p>
        </w:tc>
        <w:tc>
          <w:tcPr>
            <w:tcW w:w="1442" w:type="dxa"/>
          </w:tcPr>
          <w:p w14:paraId="3D678F68" w14:textId="77777777" w:rsidR="007F068F" w:rsidRPr="004906DF" w:rsidRDefault="007F068F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Throughput (recv) kbps</w:t>
            </w:r>
          </w:p>
        </w:tc>
        <w:tc>
          <w:tcPr>
            <w:tcW w:w="1141" w:type="dxa"/>
          </w:tcPr>
          <w:p w14:paraId="48F557FB" w14:textId="77777777" w:rsidR="007F068F" w:rsidRPr="004906DF" w:rsidRDefault="007F068F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Jitter (send) ms</w:t>
            </w:r>
          </w:p>
        </w:tc>
        <w:tc>
          <w:tcPr>
            <w:tcW w:w="1036" w:type="dxa"/>
          </w:tcPr>
          <w:p w14:paraId="073D11CD" w14:textId="77777777" w:rsidR="007F068F" w:rsidRPr="004906DF" w:rsidRDefault="007F068F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Jitter (recv) ms</w:t>
            </w:r>
          </w:p>
        </w:tc>
        <w:tc>
          <w:tcPr>
            <w:tcW w:w="1137" w:type="dxa"/>
          </w:tcPr>
          <w:p w14:paraId="3B00E5CD" w14:textId="01EB5111" w:rsidR="007F068F" w:rsidRPr="004906DF" w:rsidRDefault="007F068F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Loss ratio (recv)%</w:t>
            </w:r>
          </w:p>
        </w:tc>
        <w:tc>
          <w:tcPr>
            <w:tcW w:w="1478" w:type="dxa"/>
          </w:tcPr>
          <w:p w14:paraId="4CE0A23D" w14:textId="0F5495BB" w:rsidR="007F068F" w:rsidRPr="004906DF" w:rsidRDefault="007F068F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CPU utilization %</w:t>
            </w:r>
          </w:p>
        </w:tc>
      </w:tr>
      <w:tr w:rsidR="007F068F" w:rsidRPr="004906DF" w14:paraId="2ED24C2E" w14:textId="77777777" w:rsidTr="00E3373A">
        <w:trPr>
          <w:trHeight w:val="388"/>
          <w:jc w:val="center"/>
        </w:trPr>
        <w:tc>
          <w:tcPr>
            <w:tcW w:w="1197" w:type="dxa"/>
          </w:tcPr>
          <w:p w14:paraId="4980551C" w14:textId="77777777" w:rsidR="007F068F" w:rsidRPr="004906DF" w:rsidRDefault="007F068F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</w:t>
            </w:r>
            <w:r w:rsidRPr="004906DF">
              <w:rPr>
                <w:rFonts w:ascii="Times New Roman" w:hAnsi="Times New Roman" w:cs="Times New Roman"/>
                <w:vertAlign w:val="superscript"/>
              </w:rPr>
              <w:t>6</w:t>
            </w:r>
          </w:p>
        </w:tc>
        <w:tc>
          <w:tcPr>
            <w:tcW w:w="1612" w:type="dxa"/>
          </w:tcPr>
          <w:p w14:paraId="5B4DE97D" w14:textId="6936C284" w:rsidR="007F068F" w:rsidRPr="004906DF" w:rsidRDefault="00734A7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0.15</w:t>
            </w:r>
            <w:r w:rsidR="007F068F" w:rsidRPr="004906D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42" w:type="dxa"/>
          </w:tcPr>
          <w:p w14:paraId="570343D7" w14:textId="674C449E" w:rsidR="007F068F" w:rsidRPr="004906DF" w:rsidRDefault="00734A7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0.16</w:t>
            </w:r>
          </w:p>
        </w:tc>
        <w:tc>
          <w:tcPr>
            <w:tcW w:w="1141" w:type="dxa"/>
          </w:tcPr>
          <w:p w14:paraId="334E6A5F" w14:textId="5F2A3BC6" w:rsidR="007F068F" w:rsidRPr="004906DF" w:rsidRDefault="00734A7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26.03</w:t>
            </w:r>
          </w:p>
        </w:tc>
        <w:tc>
          <w:tcPr>
            <w:tcW w:w="1036" w:type="dxa"/>
          </w:tcPr>
          <w:p w14:paraId="62537B20" w14:textId="0330865F" w:rsidR="007F068F" w:rsidRPr="004906DF" w:rsidRDefault="00734A7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26.54</w:t>
            </w:r>
          </w:p>
        </w:tc>
        <w:tc>
          <w:tcPr>
            <w:tcW w:w="1137" w:type="dxa"/>
          </w:tcPr>
          <w:p w14:paraId="6D06BD81" w14:textId="48D6330C" w:rsidR="007F068F" w:rsidRPr="004906DF" w:rsidRDefault="00734A7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1478" w:type="dxa"/>
          </w:tcPr>
          <w:p w14:paraId="37A778CE" w14:textId="5EACDAAE" w:rsidR="007F068F" w:rsidRPr="004906DF" w:rsidRDefault="007F068F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23.2</w:t>
            </w:r>
          </w:p>
        </w:tc>
      </w:tr>
      <w:tr w:rsidR="007F068F" w:rsidRPr="004906DF" w14:paraId="0BE9A74A" w14:textId="77777777" w:rsidTr="00E3373A">
        <w:trPr>
          <w:trHeight w:val="372"/>
          <w:jc w:val="center"/>
        </w:trPr>
        <w:tc>
          <w:tcPr>
            <w:tcW w:w="1197" w:type="dxa"/>
          </w:tcPr>
          <w:p w14:paraId="54C15647" w14:textId="77777777" w:rsidR="007F068F" w:rsidRPr="004906DF" w:rsidRDefault="007F068F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</w:t>
            </w:r>
            <w:r w:rsidRPr="004906DF">
              <w:rPr>
                <w:rFonts w:ascii="Times New Roman" w:hAnsi="Times New Roman" w:cs="Times New Roman"/>
                <w:vertAlign w:val="superscript"/>
              </w:rPr>
              <w:t>8</w:t>
            </w:r>
          </w:p>
        </w:tc>
        <w:tc>
          <w:tcPr>
            <w:tcW w:w="1612" w:type="dxa"/>
          </w:tcPr>
          <w:p w14:paraId="1817CC45" w14:textId="56A572A1" w:rsidR="007F068F" w:rsidRPr="004906DF" w:rsidRDefault="007F068F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0.52</w:t>
            </w:r>
          </w:p>
        </w:tc>
        <w:tc>
          <w:tcPr>
            <w:tcW w:w="1442" w:type="dxa"/>
          </w:tcPr>
          <w:p w14:paraId="64042AD0" w14:textId="0F98283A" w:rsidR="007F068F" w:rsidRPr="004906DF" w:rsidRDefault="007F068F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0.51</w:t>
            </w:r>
          </w:p>
        </w:tc>
        <w:tc>
          <w:tcPr>
            <w:tcW w:w="1141" w:type="dxa"/>
          </w:tcPr>
          <w:p w14:paraId="0EEB4CCD" w14:textId="4C986E75" w:rsidR="007F068F" w:rsidRPr="004906DF" w:rsidRDefault="00734A7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26.05</w:t>
            </w:r>
          </w:p>
        </w:tc>
        <w:tc>
          <w:tcPr>
            <w:tcW w:w="1036" w:type="dxa"/>
          </w:tcPr>
          <w:p w14:paraId="73EE02C7" w14:textId="27D897CE" w:rsidR="007F068F" w:rsidRPr="004906DF" w:rsidRDefault="00734A7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26.34</w:t>
            </w:r>
          </w:p>
        </w:tc>
        <w:tc>
          <w:tcPr>
            <w:tcW w:w="1137" w:type="dxa"/>
          </w:tcPr>
          <w:p w14:paraId="3B12FD83" w14:textId="19C1B50F" w:rsidR="007F068F" w:rsidRPr="004906DF" w:rsidRDefault="00734A7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1478" w:type="dxa"/>
          </w:tcPr>
          <w:p w14:paraId="0CED6FE0" w14:textId="005761EA" w:rsidR="007F068F" w:rsidRPr="004906DF" w:rsidRDefault="007F068F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26.2</w:t>
            </w:r>
          </w:p>
        </w:tc>
      </w:tr>
      <w:tr w:rsidR="007F068F" w:rsidRPr="004906DF" w14:paraId="2E2BAEDB" w14:textId="77777777" w:rsidTr="00E3373A">
        <w:trPr>
          <w:trHeight w:val="372"/>
          <w:jc w:val="center"/>
        </w:trPr>
        <w:tc>
          <w:tcPr>
            <w:tcW w:w="1197" w:type="dxa"/>
          </w:tcPr>
          <w:p w14:paraId="1DC37D3A" w14:textId="77777777" w:rsidR="007F068F" w:rsidRPr="004906DF" w:rsidRDefault="007F068F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</w:t>
            </w:r>
            <w:r w:rsidRPr="004906DF">
              <w:rPr>
                <w:rFonts w:ascii="Times New Roman" w:hAnsi="Times New Roman" w:cs="Times New Roman"/>
                <w:vertAlign w:val="superscript"/>
              </w:rPr>
              <w:t>10</w:t>
            </w:r>
          </w:p>
        </w:tc>
        <w:tc>
          <w:tcPr>
            <w:tcW w:w="1612" w:type="dxa"/>
          </w:tcPr>
          <w:p w14:paraId="6FA7EE83" w14:textId="32F70176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2.34</w:t>
            </w:r>
          </w:p>
        </w:tc>
        <w:tc>
          <w:tcPr>
            <w:tcW w:w="1442" w:type="dxa"/>
          </w:tcPr>
          <w:p w14:paraId="18760CA1" w14:textId="06732C18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2.34</w:t>
            </w:r>
          </w:p>
        </w:tc>
        <w:tc>
          <w:tcPr>
            <w:tcW w:w="1141" w:type="dxa"/>
          </w:tcPr>
          <w:p w14:paraId="03CF4BD7" w14:textId="0E3F2870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26.19</w:t>
            </w:r>
          </w:p>
        </w:tc>
        <w:tc>
          <w:tcPr>
            <w:tcW w:w="1036" w:type="dxa"/>
          </w:tcPr>
          <w:p w14:paraId="429D384B" w14:textId="159E2483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26.46</w:t>
            </w:r>
          </w:p>
        </w:tc>
        <w:tc>
          <w:tcPr>
            <w:tcW w:w="1137" w:type="dxa"/>
          </w:tcPr>
          <w:p w14:paraId="70261755" w14:textId="563C55D2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0.0002</w:t>
            </w:r>
          </w:p>
        </w:tc>
        <w:tc>
          <w:tcPr>
            <w:tcW w:w="1478" w:type="dxa"/>
          </w:tcPr>
          <w:p w14:paraId="24857023" w14:textId="799A780F" w:rsidR="007F068F" w:rsidRPr="004906DF" w:rsidRDefault="007F068F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26.4</w:t>
            </w:r>
          </w:p>
        </w:tc>
      </w:tr>
      <w:tr w:rsidR="007F068F" w:rsidRPr="004906DF" w14:paraId="196AC26F" w14:textId="77777777" w:rsidTr="00E3373A">
        <w:trPr>
          <w:trHeight w:val="372"/>
          <w:jc w:val="center"/>
        </w:trPr>
        <w:tc>
          <w:tcPr>
            <w:tcW w:w="1197" w:type="dxa"/>
          </w:tcPr>
          <w:p w14:paraId="5CDFCD9D" w14:textId="77777777" w:rsidR="007F068F" w:rsidRPr="004906DF" w:rsidRDefault="007F068F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</w:t>
            </w:r>
            <w:r w:rsidRPr="004906DF">
              <w:rPr>
                <w:rFonts w:ascii="Times New Roman" w:hAnsi="Times New Roman" w:cs="Times New Roman"/>
                <w:vertAlign w:val="superscript"/>
              </w:rPr>
              <w:t>11</w:t>
            </w:r>
          </w:p>
        </w:tc>
        <w:tc>
          <w:tcPr>
            <w:tcW w:w="1612" w:type="dxa"/>
          </w:tcPr>
          <w:p w14:paraId="10DFF9DF" w14:textId="0717C9CB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4.69</w:t>
            </w:r>
          </w:p>
        </w:tc>
        <w:tc>
          <w:tcPr>
            <w:tcW w:w="1442" w:type="dxa"/>
          </w:tcPr>
          <w:p w14:paraId="7B81A0D2" w14:textId="68F5DD4A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4.63</w:t>
            </w:r>
          </w:p>
        </w:tc>
        <w:tc>
          <w:tcPr>
            <w:tcW w:w="1141" w:type="dxa"/>
          </w:tcPr>
          <w:p w14:paraId="37039D10" w14:textId="4A0088F2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26.27</w:t>
            </w:r>
          </w:p>
        </w:tc>
        <w:tc>
          <w:tcPr>
            <w:tcW w:w="1036" w:type="dxa"/>
          </w:tcPr>
          <w:p w14:paraId="20AD438F" w14:textId="12811697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26.93</w:t>
            </w:r>
          </w:p>
        </w:tc>
        <w:tc>
          <w:tcPr>
            <w:tcW w:w="1137" w:type="dxa"/>
          </w:tcPr>
          <w:p w14:paraId="25E956B9" w14:textId="250BD7F7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0.0161</w:t>
            </w:r>
          </w:p>
        </w:tc>
        <w:tc>
          <w:tcPr>
            <w:tcW w:w="1478" w:type="dxa"/>
          </w:tcPr>
          <w:p w14:paraId="32058923" w14:textId="6ACC33F7" w:rsidR="007F068F" w:rsidRPr="004906DF" w:rsidRDefault="00A31554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26.1</w:t>
            </w:r>
          </w:p>
        </w:tc>
      </w:tr>
      <w:tr w:rsidR="007F068F" w:rsidRPr="004906DF" w14:paraId="392F0FC8" w14:textId="77777777" w:rsidTr="00E3373A">
        <w:trPr>
          <w:trHeight w:val="372"/>
          <w:jc w:val="center"/>
        </w:trPr>
        <w:tc>
          <w:tcPr>
            <w:tcW w:w="1197" w:type="dxa"/>
          </w:tcPr>
          <w:p w14:paraId="2FB1D113" w14:textId="77777777" w:rsidR="007F068F" w:rsidRPr="004906DF" w:rsidRDefault="007F068F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</w:t>
            </w:r>
            <w:r w:rsidRPr="004906DF">
              <w:rPr>
                <w:rFonts w:ascii="Times New Roman" w:hAnsi="Times New Roman" w:cs="Times New Roman"/>
                <w:vertAlign w:val="superscript"/>
              </w:rPr>
              <w:t>12</w:t>
            </w:r>
          </w:p>
        </w:tc>
        <w:tc>
          <w:tcPr>
            <w:tcW w:w="1612" w:type="dxa"/>
          </w:tcPr>
          <w:p w14:paraId="53AE9AF2" w14:textId="7E1D72F2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9.13</w:t>
            </w:r>
          </w:p>
        </w:tc>
        <w:tc>
          <w:tcPr>
            <w:tcW w:w="1442" w:type="dxa"/>
          </w:tcPr>
          <w:p w14:paraId="6C7B15F8" w14:textId="353168A8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9.12</w:t>
            </w:r>
          </w:p>
        </w:tc>
        <w:tc>
          <w:tcPr>
            <w:tcW w:w="1141" w:type="dxa"/>
          </w:tcPr>
          <w:p w14:paraId="4906C60D" w14:textId="671B050D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26.84</w:t>
            </w:r>
          </w:p>
        </w:tc>
        <w:tc>
          <w:tcPr>
            <w:tcW w:w="1036" w:type="dxa"/>
          </w:tcPr>
          <w:p w14:paraId="23E8BD69" w14:textId="60EF1B14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27.2</w:t>
            </w:r>
          </w:p>
        </w:tc>
        <w:tc>
          <w:tcPr>
            <w:tcW w:w="1137" w:type="dxa"/>
          </w:tcPr>
          <w:p w14:paraId="0EB50436" w14:textId="4D3862AC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0.0210</w:t>
            </w:r>
          </w:p>
        </w:tc>
        <w:tc>
          <w:tcPr>
            <w:tcW w:w="1478" w:type="dxa"/>
          </w:tcPr>
          <w:p w14:paraId="32B73312" w14:textId="7F97B49F" w:rsidR="007F068F" w:rsidRPr="004906DF" w:rsidRDefault="00A31554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26.2</w:t>
            </w:r>
          </w:p>
        </w:tc>
      </w:tr>
      <w:tr w:rsidR="007F068F" w:rsidRPr="004906DF" w14:paraId="3857470E" w14:textId="77777777" w:rsidTr="00E3373A">
        <w:trPr>
          <w:trHeight w:val="372"/>
          <w:jc w:val="center"/>
        </w:trPr>
        <w:tc>
          <w:tcPr>
            <w:tcW w:w="1197" w:type="dxa"/>
          </w:tcPr>
          <w:p w14:paraId="5D7D481E" w14:textId="77777777" w:rsidR="007F068F" w:rsidRPr="004906DF" w:rsidRDefault="007F068F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</w:t>
            </w:r>
            <w:r w:rsidRPr="004906DF">
              <w:rPr>
                <w:rFonts w:ascii="Times New Roman" w:hAnsi="Times New Roman" w:cs="Times New Roman"/>
                <w:vertAlign w:val="superscript"/>
              </w:rPr>
              <w:t>13</w:t>
            </w:r>
          </w:p>
        </w:tc>
        <w:tc>
          <w:tcPr>
            <w:tcW w:w="1612" w:type="dxa"/>
          </w:tcPr>
          <w:p w14:paraId="2A448649" w14:textId="6F5C186A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18.12</w:t>
            </w:r>
          </w:p>
        </w:tc>
        <w:tc>
          <w:tcPr>
            <w:tcW w:w="1442" w:type="dxa"/>
          </w:tcPr>
          <w:p w14:paraId="21E05AC4" w14:textId="38BB46B3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17.71</w:t>
            </w:r>
          </w:p>
        </w:tc>
        <w:tc>
          <w:tcPr>
            <w:tcW w:w="1141" w:type="dxa"/>
          </w:tcPr>
          <w:p w14:paraId="3706C62E" w14:textId="1C9FE302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27.27</w:t>
            </w:r>
          </w:p>
        </w:tc>
        <w:tc>
          <w:tcPr>
            <w:tcW w:w="1036" w:type="dxa"/>
          </w:tcPr>
          <w:p w14:paraId="19ED964D" w14:textId="2E5965AB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28.15</w:t>
            </w:r>
          </w:p>
        </w:tc>
        <w:tc>
          <w:tcPr>
            <w:tcW w:w="1137" w:type="dxa"/>
          </w:tcPr>
          <w:p w14:paraId="7EA50F61" w14:textId="7E785D7E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0.0295</w:t>
            </w:r>
          </w:p>
        </w:tc>
        <w:tc>
          <w:tcPr>
            <w:tcW w:w="1478" w:type="dxa"/>
          </w:tcPr>
          <w:p w14:paraId="4AABB54E" w14:textId="0B9725DB" w:rsidR="007F068F" w:rsidRPr="004906DF" w:rsidRDefault="00A31554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25.2</w:t>
            </w:r>
          </w:p>
        </w:tc>
      </w:tr>
      <w:tr w:rsidR="007F068F" w:rsidRPr="004906DF" w14:paraId="146E1454" w14:textId="77777777" w:rsidTr="00E3373A">
        <w:trPr>
          <w:trHeight w:val="372"/>
          <w:jc w:val="center"/>
        </w:trPr>
        <w:tc>
          <w:tcPr>
            <w:tcW w:w="1197" w:type="dxa"/>
          </w:tcPr>
          <w:p w14:paraId="074DB623" w14:textId="77777777" w:rsidR="007F068F" w:rsidRPr="004906DF" w:rsidRDefault="007F068F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</w:t>
            </w:r>
            <w:r w:rsidRPr="004906DF">
              <w:rPr>
                <w:rFonts w:ascii="Times New Roman" w:hAnsi="Times New Roman" w:cs="Times New Roman"/>
                <w:vertAlign w:val="superscript"/>
              </w:rPr>
              <w:t>14</w:t>
            </w:r>
          </w:p>
        </w:tc>
        <w:tc>
          <w:tcPr>
            <w:tcW w:w="1612" w:type="dxa"/>
          </w:tcPr>
          <w:p w14:paraId="4B510C38" w14:textId="75CD9619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34.27</w:t>
            </w:r>
          </w:p>
        </w:tc>
        <w:tc>
          <w:tcPr>
            <w:tcW w:w="1442" w:type="dxa"/>
          </w:tcPr>
          <w:p w14:paraId="7F4EA053" w14:textId="07B9EC7A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34.20</w:t>
            </w:r>
          </w:p>
        </w:tc>
        <w:tc>
          <w:tcPr>
            <w:tcW w:w="1141" w:type="dxa"/>
          </w:tcPr>
          <w:p w14:paraId="06698425" w14:textId="0EBFA93E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28.64</w:t>
            </w:r>
          </w:p>
        </w:tc>
        <w:tc>
          <w:tcPr>
            <w:tcW w:w="1036" w:type="dxa"/>
          </w:tcPr>
          <w:p w14:paraId="18FF39D0" w14:textId="3E9BD8C0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29.15</w:t>
            </w:r>
          </w:p>
        </w:tc>
        <w:tc>
          <w:tcPr>
            <w:tcW w:w="1137" w:type="dxa"/>
          </w:tcPr>
          <w:p w14:paraId="460B7439" w14:textId="4FC8A6A0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0.0823</w:t>
            </w:r>
          </w:p>
        </w:tc>
        <w:tc>
          <w:tcPr>
            <w:tcW w:w="1478" w:type="dxa"/>
          </w:tcPr>
          <w:p w14:paraId="1259A726" w14:textId="0A9E6E25" w:rsidR="007F068F" w:rsidRPr="004906DF" w:rsidRDefault="00A31554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24.7</w:t>
            </w:r>
          </w:p>
        </w:tc>
      </w:tr>
      <w:tr w:rsidR="007F068F" w:rsidRPr="004906DF" w14:paraId="05E4D592" w14:textId="77777777" w:rsidTr="00E3373A">
        <w:trPr>
          <w:trHeight w:val="372"/>
          <w:jc w:val="center"/>
        </w:trPr>
        <w:tc>
          <w:tcPr>
            <w:tcW w:w="1197" w:type="dxa"/>
          </w:tcPr>
          <w:p w14:paraId="5E0EA4D8" w14:textId="77777777" w:rsidR="007F068F" w:rsidRPr="004906DF" w:rsidRDefault="007F068F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</w:t>
            </w:r>
            <w:r w:rsidRPr="004906DF">
              <w:rPr>
                <w:rFonts w:ascii="Times New Roman" w:hAnsi="Times New Roman" w:cs="Times New Roman"/>
                <w:vertAlign w:val="superscript"/>
              </w:rPr>
              <w:t>15</w:t>
            </w:r>
          </w:p>
        </w:tc>
        <w:tc>
          <w:tcPr>
            <w:tcW w:w="1612" w:type="dxa"/>
          </w:tcPr>
          <w:p w14:paraId="72D6D380" w14:textId="7A89D192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63.65</w:t>
            </w:r>
          </w:p>
        </w:tc>
        <w:tc>
          <w:tcPr>
            <w:tcW w:w="1442" w:type="dxa"/>
          </w:tcPr>
          <w:p w14:paraId="367CB7F5" w14:textId="68121DC1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63.41</w:t>
            </w:r>
          </w:p>
        </w:tc>
        <w:tc>
          <w:tcPr>
            <w:tcW w:w="1141" w:type="dxa"/>
          </w:tcPr>
          <w:p w14:paraId="69A9FF8D" w14:textId="39B756D3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30.86</w:t>
            </w:r>
          </w:p>
        </w:tc>
        <w:tc>
          <w:tcPr>
            <w:tcW w:w="1036" w:type="dxa"/>
          </w:tcPr>
          <w:p w14:paraId="39BDC45A" w14:textId="12B13682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31.42</w:t>
            </w:r>
          </w:p>
        </w:tc>
        <w:tc>
          <w:tcPr>
            <w:tcW w:w="1137" w:type="dxa"/>
          </w:tcPr>
          <w:p w14:paraId="60787FD3" w14:textId="467052CC" w:rsidR="007F068F" w:rsidRPr="004906DF" w:rsidRDefault="00AD3BA5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0.2620</w:t>
            </w:r>
          </w:p>
        </w:tc>
        <w:tc>
          <w:tcPr>
            <w:tcW w:w="1478" w:type="dxa"/>
          </w:tcPr>
          <w:p w14:paraId="40227B66" w14:textId="78FA0406" w:rsidR="007F068F" w:rsidRPr="004906DF" w:rsidRDefault="00E3373A" w:rsidP="00C10AD4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24.1</w:t>
            </w:r>
          </w:p>
        </w:tc>
      </w:tr>
    </w:tbl>
    <w:p w14:paraId="36E1E987" w14:textId="77777777" w:rsidR="00FF6DD4" w:rsidRPr="004906DF" w:rsidRDefault="00FF6DD4" w:rsidP="00FF6DD4">
      <w:pPr>
        <w:rPr>
          <w:rFonts w:ascii="Times New Roman" w:hAnsi="Times New Roman" w:cs="Times New Roman"/>
        </w:rPr>
      </w:pPr>
    </w:p>
    <w:p w14:paraId="57A70CFB" w14:textId="17A24C91" w:rsidR="00FF6DD4" w:rsidRPr="004906DF" w:rsidRDefault="00FF6DD4">
      <w:pPr>
        <w:rPr>
          <w:rFonts w:ascii="Times New Roman" w:hAnsi="Times New Roman" w:cs="Times New Roman"/>
        </w:rPr>
      </w:pPr>
    </w:p>
    <w:p w14:paraId="4860122B" w14:textId="28A5DE01" w:rsidR="00E3373A" w:rsidRPr="004906DF" w:rsidRDefault="00E3373A">
      <w:pPr>
        <w:rPr>
          <w:rFonts w:ascii="Times New Roman" w:hAnsi="Times New Roman" w:cs="Times New Roman"/>
        </w:rPr>
      </w:pPr>
    </w:p>
    <w:p w14:paraId="2B36CD41" w14:textId="77777777" w:rsidR="004906DF" w:rsidRDefault="00E3373A">
      <w:pPr>
        <w:rPr>
          <w:rFonts w:ascii="Times New Roman" w:hAnsi="Times New Roman" w:cs="Times New Roman"/>
          <w:i/>
          <w:iCs/>
          <w:u w:val="single"/>
        </w:rPr>
      </w:pPr>
      <w:r w:rsidRPr="004906DF">
        <w:rPr>
          <w:rFonts w:ascii="Times New Roman" w:hAnsi="Times New Roman" w:cs="Times New Roman"/>
          <w:i/>
          <w:iCs/>
          <w:u w:val="single"/>
        </w:rPr>
        <w:lastRenderedPageBreak/>
        <w:t>3. Explore the impact of socket buffer size on achievable throughput and packet loss rate.</w:t>
      </w:r>
    </w:p>
    <w:p w14:paraId="7E4292CB" w14:textId="6F40FD00" w:rsidR="00E3373A" w:rsidRPr="004906DF" w:rsidRDefault="00E3373A">
      <w:pPr>
        <w:rPr>
          <w:rFonts w:ascii="Times New Roman" w:hAnsi="Times New Roman" w:cs="Times New Roman"/>
          <w:i/>
          <w:iCs/>
          <w:u w:val="single"/>
        </w:rPr>
      </w:pPr>
      <w:r w:rsidRPr="004906DF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30CE9A94" wp14:editId="07848078">
            <wp:extent cx="5486400" cy="3200400"/>
            <wp:effectExtent l="0" t="0" r="0" b="0"/>
            <wp:docPr id="12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4C687E54" w14:textId="290997F6" w:rsidR="000477E7" w:rsidRPr="004906DF" w:rsidRDefault="00D65DC8">
      <w:pPr>
        <w:rPr>
          <w:rFonts w:ascii="Times New Roman" w:hAnsi="Times New Roman" w:cs="Times New Roman"/>
        </w:rPr>
      </w:pPr>
      <w:r w:rsidRPr="004906DF">
        <w:rPr>
          <w:rFonts w:ascii="Times New Roman" w:hAnsi="Times New Roman" w:cs="Times New Roman"/>
        </w:rPr>
        <w:t>Th</w:t>
      </w:r>
      <w:r w:rsidR="00A77EC0">
        <w:rPr>
          <w:rFonts w:ascii="Times New Roman" w:hAnsi="Times New Roman" w:cs="Times New Roman"/>
        </w:rPr>
        <w:t>e</w:t>
      </w:r>
      <w:r w:rsidRPr="004906DF">
        <w:rPr>
          <w:rFonts w:ascii="Times New Roman" w:hAnsi="Times New Roman" w:cs="Times New Roman"/>
        </w:rPr>
        <w:t xml:space="preserve"> graph shown the throughput value will be increased according to larger packet size</w:t>
      </w:r>
      <w:r w:rsidR="004906DF" w:rsidRPr="004906DF">
        <w:rPr>
          <w:rFonts w:ascii="Times New Roman" w:hAnsi="Times New Roman" w:cs="Times New Roman"/>
        </w:rPr>
        <w:t xml:space="preserve"> for both TCP and UDP methods</w:t>
      </w:r>
      <w:r w:rsidRPr="004906DF">
        <w:rPr>
          <w:rFonts w:ascii="Times New Roman" w:hAnsi="Times New Roman" w:cs="Times New Roman"/>
        </w:rPr>
        <w:t>.</w:t>
      </w:r>
      <w:r w:rsidR="004906DF" w:rsidRPr="004906DF">
        <w:rPr>
          <w:rFonts w:ascii="Times New Roman" w:hAnsi="Times New Roman" w:cs="Times New Roman"/>
        </w:rPr>
        <w:t xml:space="preserve"> Meanwhile, UDP has a higher increase rate than TCP (note that the UDP throughput exceeds TCP in 2</w:t>
      </w:r>
      <w:r w:rsidR="004906DF" w:rsidRPr="004906DF">
        <w:rPr>
          <w:rFonts w:ascii="Times New Roman" w:hAnsi="Times New Roman" w:cs="Times New Roman"/>
          <w:vertAlign w:val="superscript"/>
        </w:rPr>
        <w:t>15</w:t>
      </w:r>
      <w:r w:rsidR="004906DF" w:rsidRPr="004906DF">
        <w:rPr>
          <w:rFonts w:ascii="Times New Roman" w:hAnsi="Times New Roman" w:cs="Times New Roman"/>
        </w:rPr>
        <w:t xml:space="preserve"> bytes packet size.)</w:t>
      </w:r>
      <w:r w:rsidR="00A77EC0">
        <w:rPr>
          <w:rFonts w:ascii="Times New Roman" w:hAnsi="Times New Roman" w:cs="Times New Roman"/>
        </w:rPr>
        <w:t xml:space="preserve"> Due to </w:t>
      </w:r>
      <w:r w:rsidR="008B7A95">
        <w:rPr>
          <w:rFonts w:ascii="Times New Roman" w:hAnsi="Times New Roman" w:cs="Times New Roman"/>
        </w:rPr>
        <w:t>i</w:t>
      </w:r>
      <w:r w:rsidR="00A77EC0" w:rsidRPr="00A77EC0">
        <w:rPr>
          <w:rFonts w:ascii="Times New Roman" w:hAnsi="Times New Roman" w:cs="Times New Roman"/>
        </w:rPr>
        <w:t>ncreasing packet size means increasing the amount of data, and this will increase the throughput.</w:t>
      </w:r>
    </w:p>
    <w:p w14:paraId="66D1048F" w14:textId="77777777" w:rsidR="00D65DC8" w:rsidRPr="004906DF" w:rsidRDefault="00D65DC8">
      <w:pPr>
        <w:rPr>
          <w:rFonts w:ascii="Times New Roman" w:hAnsi="Times New Roman" w:cs="Times New Roman"/>
        </w:rPr>
      </w:pPr>
    </w:p>
    <w:p w14:paraId="07C5F2AF" w14:textId="083918FA" w:rsidR="000477E7" w:rsidRPr="004906DF" w:rsidRDefault="000477E7">
      <w:pPr>
        <w:rPr>
          <w:rFonts w:ascii="Times New Roman" w:hAnsi="Times New Roman" w:cs="Times New Roman"/>
          <w:i/>
          <w:iCs/>
          <w:u w:val="single"/>
        </w:rPr>
      </w:pPr>
      <w:r w:rsidRPr="004906DF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08E8565A" wp14:editId="01413BD0">
            <wp:extent cx="5486400" cy="3200400"/>
            <wp:effectExtent l="0" t="0" r="0" b="0"/>
            <wp:docPr id="13" name="Chart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17FEE37" w14:textId="1FE05F01" w:rsidR="004906DF" w:rsidRPr="004906DF" w:rsidRDefault="00A77E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graph shown that there is a positive correlation between socket buffer size and packet loss rate. </w:t>
      </w:r>
      <w:r w:rsidR="008B7A95" w:rsidRPr="008B7A95">
        <w:rPr>
          <w:rFonts w:ascii="Times New Roman" w:hAnsi="Times New Roman" w:cs="Times New Roman"/>
        </w:rPr>
        <w:t xml:space="preserve">UDP packets will automatically split up </w:t>
      </w:r>
      <w:r w:rsidR="008B7A95">
        <w:rPr>
          <w:rFonts w:ascii="Times New Roman" w:hAnsi="Times New Roman" w:cs="Times New Roman"/>
        </w:rPr>
        <w:t xml:space="preserve">the packets </w:t>
      </w:r>
      <w:r w:rsidR="008B7A95" w:rsidRPr="008B7A95">
        <w:rPr>
          <w:rFonts w:ascii="Times New Roman" w:hAnsi="Times New Roman" w:cs="Times New Roman"/>
        </w:rPr>
        <w:t>into multiple packets, and then reassembled by the recipient. If any of those multiple sub-packets gets dropped, then the receiver will drop the rest of them as well.</w:t>
      </w:r>
      <w:r w:rsidR="008B7A95">
        <w:rPr>
          <w:rFonts w:ascii="Times New Roman" w:hAnsi="Times New Roman" w:cs="Times New Roman"/>
        </w:rPr>
        <w:t xml:space="preserve"> Due to higher buffer size will makes the packets split up to more multiple packets, It will increase the </w:t>
      </w:r>
      <w:r w:rsidR="00EE1C2F">
        <w:rPr>
          <w:rFonts w:ascii="Times New Roman" w:hAnsi="Times New Roman" w:cs="Times New Roman"/>
        </w:rPr>
        <w:t xml:space="preserve">probability of dropping. </w:t>
      </w:r>
    </w:p>
    <w:sectPr w:rsidR="004906DF" w:rsidRPr="00490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019"/>
    <w:rsid w:val="00037624"/>
    <w:rsid w:val="000477E7"/>
    <w:rsid w:val="00067A99"/>
    <w:rsid w:val="000C3A9B"/>
    <w:rsid w:val="001318A3"/>
    <w:rsid w:val="001E34B1"/>
    <w:rsid w:val="003A27A8"/>
    <w:rsid w:val="004906DF"/>
    <w:rsid w:val="004E015B"/>
    <w:rsid w:val="005342BD"/>
    <w:rsid w:val="006D3080"/>
    <w:rsid w:val="00700FA5"/>
    <w:rsid w:val="00734A75"/>
    <w:rsid w:val="007F068F"/>
    <w:rsid w:val="008B7A95"/>
    <w:rsid w:val="009E042A"/>
    <w:rsid w:val="00A31554"/>
    <w:rsid w:val="00A47130"/>
    <w:rsid w:val="00A77EC0"/>
    <w:rsid w:val="00AD3BA5"/>
    <w:rsid w:val="00B02019"/>
    <w:rsid w:val="00B03E4F"/>
    <w:rsid w:val="00B96A50"/>
    <w:rsid w:val="00C10AD4"/>
    <w:rsid w:val="00D65DC8"/>
    <w:rsid w:val="00E3373A"/>
    <w:rsid w:val="00EE1C2F"/>
    <w:rsid w:val="00EE660A"/>
    <w:rsid w:val="00F27FD9"/>
    <w:rsid w:val="00FC1615"/>
    <w:rsid w:val="00FF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7A558"/>
  <w15:chartTrackingRefBased/>
  <w15:docId w15:val="{E59A1D77-92DA-4A54-995A-51C4892FD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0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HK" b="1"/>
              <a:t>Impact of socket buffer size on achievable throughput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TCP (send)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Sheet1!$A$2:$A$9</c:f>
              <c:strCache>
                <c:ptCount val="8"/>
                <c:pt idx="0">
                  <c:v>2^6</c:v>
                </c:pt>
                <c:pt idx="1">
                  <c:v>2^8</c:v>
                </c:pt>
                <c:pt idx="2">
                  <c:v>2^10</c:v>
                </c:pt>
                <c:pt idx="3">
                  <c:v>2^11</c:v>
                </c:pt>
                <c:pt idx="4">
                  <c:v>2^12</c:v>
                </c:pt>
                <c:pt idx="5">
                  <c:v>2^13</c:v>
                </c:pt>
                <c:pt idx="6">
                  <c:v>2^14</c:v>
                </c:pt>
                <c:pt idx="7">
                  <c:v>2^15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0.21</c:v>
                </c:pt>
                <c:pt idx="1">
                  <c:v>0.83</c:v>
                </c:pt>
                <c:pt idx="2">
                  <c:v>4.7699999999999996</c:v>
                </c:pt>
                <c:pt idx="3">
                  <c:v>8.5299999999999994</c:v>
                </c:pt>
                <c:pt idx="4">
                  <c:v>16.91</c:v>
                </c:pt>
                <c:pt idx="5">
                  <c:v>25.7</c:v>
                </c:pt>
                <c:pt idx="6">
                  <c:v>39.229999999999997</c:v>
                </c:pt>
                <c:pt idx="7">
                  <c:v>57.15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089-4DE6-B357-F682054B424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TCP (recv)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Sheet1!$A$2:$A$9</c:f>
              <c:strCache>
                <c:ptCount val="8"/>
                <c:pt idx="0">
                  <c:v>2^6</c:v>
                </c:pt>
                <c:pt idx="1">
                  <c:v>2^8</c:v>
                </c:pt>
                <c:pt idx="2">
                  <c:v>2^10</c:v>
                </c:pt>
                <c:pt idx="3">
                  <c:v>2^11</c:v>
                </c:pt>
                <c:pt idx="4">
                  <c:v>2^12</c:v>
                </c:pt>
                <c:pt idx="5">
                  <c:v>2^13</c:v>
                </c:pt>
                <c:pt idx="6">
                  <c:v>2^14</c:v>
                </c:pt>
                <c:pt idx="7">
                  <c:v>2^15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0.21</c:v>
                </c:pt>
                <c:pt idx="1">
                  <c:v>0.83</c:v>
                </c:pt>
                <c:pt idx="2">
                  <c:v>4.76</c:v>
                </c:pt>
                <c:pt idx="3">
                  <c:v>8.5</c:v>
                </c:pt>
                <c:pt idx="4">
                  <c:v>16.850000000000001</c:v>
                </c:pt>
                <c:pt idx="5">
                  <c:v>25.66</c:v>
                </c:pt>
                <c:pt idx="6">
                  <c:v>39.090000000000003</c:v>
                </c:pt>
                <c:pt idx="7">
                  <c:v>56.93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089-4DE6-B357-F682054B424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UDP (send)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Sheet1!$A$2:$A$9</c:f>
              <c:strCache>
                <c:ptCount val="8"/>
                <c:pt idx="0">
                  <c:v>2^6</c:v>
                </c:pt>
                <c:pt idx="1">
                  <c:v>2^8</c:v>
                </c:pt>
                <c:pt idx="2">
                  <c:v>2^10</c:v>
                </c:pt>
                <c:pt idx="3">
                  <c:v>2^11</c:v>
                </c:pt>
                <c:pt idx="4">
                  <c:v>2^12</c:v>
                </c:pt>
                <c:pt idx="5">
                  <c:v>2^13</c:v>
                </c:pt>
                <c:pt idx="6">
                  <c:v>2^14</c:v>
                </c:pt>
                <c:pt idx="7">
                  <c:v>2^15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>
                  <c:v>0.15</c:v>
                </c:pt>
                <c:pt idx="1">
                  <c:v>0.52</c:v>
                </c:pt>
                <c:pt idx="2">
                  <c:v>2.34</c:v>
                </c:pt>
                <c:pt idx="3">
                  <c:v>4.6900000000000004</c:v>
                </c:pt>
                <c:pt idx="4">
                  <c:v>9.1300000000000008</c:v>
                </c:pt>
                <c:pt idx="5">
                  <c:v>18.12</c:v>
                </c:pt>
                <c:pt idx="6">
                  <c:v>34.270000000000003</c:v>
                </c:pt>
                <c:pt idx="7">
                  <c:v>63.65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C-7089-4DE6-B357-F682054B424C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UDP (recv)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Sheet1!$A$2:$A$9</c:f>
              <c:strCache>
                <c:ptCount val="8"/>
                <c:pt idx="0">
                  <c:v>2^6</c:v>
                </c:pt>
                <c:pt idx="1">
                  <c:v>2^8</c:v>
                </c:pt>
                <c:pt idx="2">
                  <c:v>2^10</c:v>
                </c:pt>
                <c:pt idx="3">
                  <c:v>2^11</c:v>
                </c:pt>
                <c:pt idx="4">
                  <c:v>2^12</c:v>
                </c:pt>
                <c:pt idx="5">
                  <c:v>2^13</c:v>
                </c:pt>
                <c:pt idx="6">
                  <c:v>2^14</c:v>
                </c:pt>
                <c:pt idx="7">
                  <c:v>2^15</c:v>
                </c:pt>
              </c:strCache>
            </c:strRef>
          </c:cat>
          <c:val>
            <c:numRef>
              <c:f>Sheet1!$E$2:$E$9</c:f>
              <c:numCache>
                <c:formatCode>General</c:formatCode>
                <c:ptCount val="8"/>
                <c:pt idx="0">
                  <c:v>0.16</c:v>
                </c:pt>
                <c:pt idx="1">
                  <c:v>0.51</c:v>
                </c:pt>
                <c:pt idx="2">
                  <c:v>2.34</c:v>
                </c:pt>
                <c:pt idx="3">
                  <c:v>4.63</c:v>
                </c:pt>
                <c:pt idx="4">
                  <c:v>9.1199999999999992</c:v>
                </c:pt>
                <c:pt idx="5">
                  <c:v>17.71</c:v>
                </c:pt>
                <c:pt idx="6">
                  <c:v>34.200000000000003</c:v>
                </c:pt>
                <c:pt idx="7">
                  <c:v>63.41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D-7089-4DE6-B357-F682054B42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50321936"/>
        <c:axId val="1150322352"/>
      </c:lineChart>
      <c:catAx>
        <c:axId val="11503219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150322352"/>
        <c:crosses val="autoZero"/>
        <c:auto val="1"/>
        <c:lblAlgn val="ctr"/>
        <c:lblOffset val="100"/>
        <c:noMultiLvlLbl val="0"/>
      </c:catAx>
      <c:valAx>
        <c:axId val="11503223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1503219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HK" b="1"/>
              <a:t>Impact of socket buffer size on packet loss rate</a:t>
            </a:r>
            <a:endParaRPr lang="en-US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Loss ratio (recv)%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Sheet1!$A$2:$A$9</c:f>
              <c:strCache>
                <c:ptCount val="8"/>
                <c:pt idx="0">
                  <c:v>2^6</c:v>
                </c:pt>
                <c:pt idx="1">
                  <c:v>2^8</c:v>
                </c:pt>
                <c:pt idx="2">
                  <c:v>2^10</c:v>
                </c:pt>
                <c:pt idx="3">
                  <c:v>2^11</c:v>
                </c:pt>
                <c:pt idx="4">
                  <c:v>2^12</c:v>
                </c:pt>
                <c:pt idx="5">
                  <c:v>2^13</c:v>
                </c:pt>
                <c:pt idx="6">
                  <c:v>2^14</c:v>
                </c:pt>
                <c:pt idx="7">
                  <c:v>2^15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0</c:v>
                </c:pt>
                <c:pt idx="1">
                  <c:v>0</c:v>
                </c:pt>
                <c:pt idx="2">
                  <c:v>2.0000000000000001E-4</c:v>
                </c:pt>
                <c:pt idx="3">
                  <c:v>1.61E-2</c:v>
                </c:pt>
                <c:pt idx="4">
                  <c:v>2.1000000000000001E-2</c:v>
                </c:pt>
                <c:pt idx="5">
                  <c:v>2.9499999999999998E-2</c:v>
                </c:pt>
                <c:pt idx="6">
                  <c:v>8.2299999999999998E-2</c:v>
                </c:pt>
                <c:pt idx="7">
                  <c:v>0.26200000000000001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A95-48D6-B8F4-2690C00C82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81719600"/>
        <c:axId val="1781720848"/>
      </c:lineChart>
      <c:catAx>
        <c:axId val="17817196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781720848"/>
        <c:crosses val="autoZero"/>
        <c:auto val="1"/>
        <c:lblAlgn val="ctr"/>
        <c:lblOffset val="100"/>
        <c:noMultiLvlLbl val="0"/>
      </c:catAx>
      <c:valAx>
        <c:axId val="1781720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7817196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CheungHei Lee</dc:creator>
  <cp:keywords/>
  <dc:description/>
  <cp:lastModifiedBy>CheungHei Lee</cp:lastModifiedBy>
  <cp:revision>2</cp:revision>
  <dcterms:created xsi:type="dcterms:W3CDTF">2021-02-14T09:08:00Z</dcterms:created>
  <dcterms:modified xsi:type="dcterms:W3CDTF">2021-02-14T09:08:00Z</dcterms:modified>
</cp:coreProperties>
</file>