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工聯青委慶雙慶系列活動首次籌委會議圓滿舉行</w:t>
      </w: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日前，澳門工會聯合總會青年委員會聯同四十個青年聯盟單位，在工聯大廈召開慶祝新中國成立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七十五</w:t>
      </w:r>
      <w:r>
        <w:rPr>
          <w:rFonts w:hint="eastAsia" w:asciiTheme="majorEastAsia" w:hAnsiTheme="majorEastAsia" w:eastAsiaTheme="majorEastAsia"/>
        </w:rPr>
        <w:t>周年</w:t>
      </w:r>
      <w:r>
        <w:rPr>
          <w:rFonts w:hint="default" w:asciiTheme="majorEastAsia" w:hAnsiTheme="majorEastAsia" w:eastAsiaTheme="majorEastAsia"/>
        </w:rPr>
        <w:t>及</w:t>
      </w:r>
      <w:bookmarkStart w:id="0" w:name="_GoBack"/>
      <w:bookmarkEnd w:id="0"/>
      <w:r>
        <w:rPr>
          <w:rFonts w:hint="eastAsia" w:asciiTheme="majorEastAsia" w:hAnsiTheme="majorEastAsia" w:eastAsiaTheme="majorEastAsia"/>
        </w:rPr>
        <w:t>澳門回歸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二十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Theme="majorEastAsia" w:hAnsiTheme="majorEastAsia" w:eastAsiaTheme="majorEastAsia"/>
        </w:rPr>
        <w:t>周年活動的籌備委員會會議，</w:t>
      </w:r>
      <w:r>
        <w:rPr>
          <w:rFonts w:ascii="Open Sans" w:hAnsi="Open Sans" w:cs="Open Sans"/>
          <w:color w:val="212529"/>
          <w:shd w:val="clear" w:color="auto" w:fill="FFFFFF"/>
        </w:rPr>
        <w:t>會上</w:t>
      </w:r>
      <w:r>
        <w:rPr>
          <w:rFonts w:hint="eastAsia" w:asciiTheme="majorEastAsia" w:hAnsiTheme="majorEastAsia" w:eastAsiaTheme="majorEastAsia"/>
        </w:rPr>
        <w:t>討論和部署《工聯青年慶雙慶系列</w:t>
      </w:r>
      <w:commentRangeStart w:id="0"/>
      <w:r>
        <w:rPr>
          <w:rFonts w:hint="eastAsia" w:asciiTheme="majorEastAsia" w:hAnsiTheme="majorEastAsia" w:eastAsiaTheme="majorEastAsia"/>
        </w:rPr>
        <w:t>活動</w:t>
      </w:r>
      <w:commentRangeEnd w:id="0"/>
      <w:r>
        <w:rPr>
          <w:rStyle w:val="7"/>
        </w:rPr>
        <w:commentReference w:id="0"/>
      </w:r>
      <w:r>
        <w:rPr>
          <w:rFonts w:hint="eastAsia" w:asciiTheme="majorEastAsia" w:hAnsiTheme="majorEastAsia" w:eastAsiaTheme="majorEastAsia"/>
        </w:rPr>
        <w:t>》籌備情況及相關安排。</w:t>
      </w: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合辦的單位(排名不分先後)分別有</w:t>
      </w: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澳門工會聯合總會青年中心、澳門真菁育苗同學會、</w:t>
      </w: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澳門文員會</w:t>
      </w: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青年部、澳門文職人員總會青年部、澳門金融從業員協會青年部、澳門茶藝專業人員協會、澳門水電工會青年委員會、澳門製造業總工會青年委員會、工聯筷子基家庭及社區綜合服務中心、工聯北區綜合服務中心、工聯氹仔綜合服務中心、澳門青年領航義工協會、漁民互助會青年委員會、澳門菜農合群社青少年活動中心、澳門市販互助會青年委員會、澳門社區志願服務協會、澳門青年志願者協會、澳門文創藝術志願者協會、澳門醫護志願者協會青年委員會、澳門教師志願者協會、勞校學生志願者協會、工聯職中志願者協會、澳門博彩業職工之家、手藝工作室、澳門樂隊展藝協會、澳門熱血演藝協會、工聯台山社區中心、澳門高明青年會、澳門中山神灣鎮同鄉會青年部、澳門龍川青年協會、澳門雷州聯誼會、澳門湛江青年聯合會、怪老樹戲團、澳門力行社、澳門義務青年會、澳門醫護志願者協會衛生院校志願學友社、澳門建造業總工會青年委員會、澳門服務業總工會青年委員會、澳門湛江青年商會、海南青年企業家商會</w:t>
      </w: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合共</w:t>
      </w:r>
      <w:r>
        <w:rPr>
          <w:rFonts w:hint="eastAsia" w:asciiTheme="majorEastAsia" w:hAnsiTheme="majorEastAsia" w:eastAsiaTheme="majorEastAsia"/>
        </w:rPr>
        <w:t>四十個本澳青年社團</w:t>
      </w: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工聯副會長林倫偉在會上表示，今年是</w:t>
      </w:r>
      <w:r>
        <w:rPr>
          <w:rFonts w:hint="eastAsia" w:asciiTheme="majorEastAsia" w:hAnsiTheme="majorEastAsia" w:eastAsiaTheme="majorEastAsia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新中國成立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七十五</w:t>
      </w:r>
      <w:r>
        <w:rPr>
          <w:rFonts w:hint="eastAsia" w:asciiTheme="majorEastAsia" w:hAnsiTheme="majorEastAsia" w:eastAsiaTheme="majorEastAsia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周年，澳門回歸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二十</w:t>
      </w:r>
      <w:r>
        <w:rPr>
          <w:rFonts w:hint="eastAsia" w:ascii="標楷體" w:hAnsi="標楷體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Theme="majorEastAsia" w:hAnsiTheme="majorEastAsia" w:eastAsiaTheme="majorEastAsia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周年的大日子</w:t>
      </w:r>
      <w:r>
        <w:rPr>
          <w:rFonts w:hint="eastAsia" w:asciiTheme="majorEastAsia" w:hAnsiTheme="majorEastAsia" w:eastAsiaTheme="majorEastAsia"/>
        </w:rPr>
        <w:t>，是值得隆重慶祝的重要時刻。工聯作為愛國愛澳團體之一，有責任和義務組織一系列富有特色的活動，激發青年愛國情懷，傳承“愛國愛澳”精神。</w:t>
      </w: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工聯青委主任程嘉雯表示，活動旨在進一步凝聚青年力量，增強大家的民族自豪感和歸屬感，共同譜寫新時代的青春華章。會議確定了慶祝活動的主題、形式和時間安排，包括舉行給廿五年後自己的一封信、</w:t>
      </w:r>
      <w:r>
        <w:rPr>
          <w:rFonts w:hint="eastAsia" w:asciiTheme="majorEastAsia" w:hAnsiTheme="majorEastAsia" w:eastAsiaTheme="majorEastAsia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同心青年音樂會</w:t>
      </w:r>
      <w:r>
        <w:rPr>
          <w:rFonts w:hint="eastAsia" w:asciiTheme="majorEastAsia" w:hAnsiTheme="majorEastAsia" w:eastAsiaTheme="majorEastAsia"/>
        </w:rPr>
        <w:t>、快閃活動等。最後，會議初步確立活動的宣傳策略，提出要充分利用各類媒體，凝聚本澳青年社團互作合力，讓廣大青年積極參與，</w:t>
      </w:r>
      <w:r>
        <w:rPr>
          <w:rFonts w:ascii="Open Sans" w:hAnsi="Open Sans" w:cs="Open Sans"/>
          <w:color w:val="212529"/>
          <w:shd w:val="clear" w:color="auto" w:fill="FFFFFF"/>
        </w:rPr>
        <w:t>共賀、共迎</w:t>
      </w:r>
      <w:r>
        <w:rPr>
          <w:rFonts w:ascii="Open Sans" w:hAnsi="Open Sans" w:cs="Open Sans"/>
          <w:color w:val="212529"/>
          <w:shd w:val="clear" w:color="auto" w:fill="FFFFFF"/>
        </w:rPr>
        <w:t>“</w:t>
      </w:r>
      <w:r>
        <w:rPr>
          <w:rFonts w:ascii="Open Sans" w:hAnsi="Open Sans" w:cs="Open Sans"/>
          <w:color w:val="212529"/>
          <w:shd w:val="clear" w:color="auto" w:fill="FFFFFF"/>
        </w:rPr>
        <w:t>雙慶之年</w:t>
      </w:r>
      <w:r>
        <w:rPr>
          <w:rFonts w:ascii="Open Sans" w:hAnsi="Open Sans" w:cs="Open Sans"/>
          <w:color w:val="212529"/>
          <w:shd w:val="clear" w:color="auto" w:fill="FFFFFF"/>
        </w:rPr>
        <w:t>”</w:t>
      </w:r>
      <w:r>
        <w:rPr>
          <w:rFonts w:ascii="Open Sans" w:hAnsi="Open Sans" w:cs="Open Sans"/>
          <w:color w:val="212529"/>
          <w:shd w:val="clear" w:color="auto" w:fill="FFFFFF"/>
        </w:rPr>
        <w:t>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acau 04" w:date="2024-07-22T19:01:00Z" w:initials="m0">
    <w:p w14:paraId="56B2E56E" w14:textId="77777777" w14:rsidR="009C144F" w14:rsidRDefault="009C144F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6B2E56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標楷體">
    <w:altName w:val="微軟正黑體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Open Sans"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annotation text"/>
    <w:basedOn w:val="1"/>
    <w:link w:val="11"/>
    <w:unhideWhenUsed/>
    <w:uiPriority w:val="99"/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annotation subject"/>
    <w:basedOn w:val="3"/>
    <w:next w:val="3"/>
    <w:link w:val="12"/>
    <w:unhideWhenUsed/>
    <w:uiPriority w:val="99"/>
    <w:rPr>
      <w:b/>
      <w:bCs/>
    </w:rPr>
  </w:style>
  <w:style w:type="character" w:styleId="7">
    <w:name w:val="annotation reference"/>
    <w:basedOn w:val="6"/>
    <w:unhideWhenUsed/>
    <w:uiPriority w:val="99"/>
    <w:rPr>
      <w:sz w:val="18"/>
      <w:szCs w:val="18"/>
    </w:rPr>
  </w:style>
  <w:style w:type="character" w:customStyle="1" w:styleId="9">
    <w:name w:val="頁首 字元"/>
    <w:basedOn w:val="6"/>
    <w:link w:val="2"/>
    <w:uiPriority w:val="99"/>
    <w:rPr>
      <w:sz w:val="20"/>
      <w:szCs w:val="20"/>
    </w:rPr>
  </w:style>
  <w:style w:type="character" w:customStyle="1" w:styleId="10">
    <w:name w:val="頁尾 字元"/>
    <w:basedOn w:val="6"/>
    <w:link w:val="4"/>
    <w:uiPriority w:val="99"/>
    <w:rPr>
      <w:sz w:val="20"/>
      <w:szCs w:val="20"/>
    </w:rPr>
  </w:style>
  <w:style w:type="character" w:customStyle="1" w:styleId="11">
    <w:name w:val="註解文字 字元"/>
    <w:basedOn w:val="6"/>
    <w:link w:val="3"/>
    <w:semiHidden/>
    <w:uiPriority w:val="99"/>
  </w:style>
  <w:style w:type="character" w:customStyle="1" w:styleId="12">
    <w:name w:val="註解主旨 字元"/>
    <w:basedOn w:val="11"/>
    <w:link w:val="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741</Characters>
  <Lines>6</Lines>
  <Paragraphs>1</Paragraphs>
  <TotalTime>0</TotalTime>
  <ScaleCrop>false</ScaleCrop>
  <LinksUpToDate>false</LinksUpToDate>
  <CharactersWithSpaces>870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2024-07-22T17:28:00Z</dcterms:created>
  <dc:creator>macau 01</dc:creator>
  <cp:lastModifiedBy>iPhone</cp:lastModifiedBy>
  <dcterms:modified xsi:type="dcterms:W3CDTF">2024-07-24T09:41:47Z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9C6E6797179D9C1AA45BA06619D3DDB5_31</vt:lpwstr>
  </property>
  <property fmtid="{D5CDD505-2E9C-101B-9397-08002B2CF9AE}" pid="3" name="KSOProductBuildVer">
    <vt:lpwstr>2052-12.14.1</vt:lpwstr>
  </property>
</Properties>
</file>