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1CFA46" w14:textId="2FB77F02" w:rsidR="00ED1C1E" w:rsidRPr="007711E2" w:rsidRDefault="007711E2" w:rsidP="0088697C">
      <w:pPr>
        <w:jc w:val="center"/>
        <w:rPr>
          <w:rFonts w:asciiTheme="minorEastAsia" w:hAnsiTheme="minorEastAsia"/>
          <w:color w:val="000000" w:themeColor="text1"/>
          <w:szCs w:val="24"/>
        </w:rPr>
      </w:pPr>
      <w:bookmarkStart w:id="0" w:name="_GoBack"/>
      <w:bookmarkEnd w:id="0"/>
      <w:r w:rsidRPr="007711E2">
        <w:rPr>
          <w:rFonts w:asciiTheme="minorEastAsia" w:hAnsiTheme="minorEastAsia" w:hint="eastAsia"/>
          <w:color w:val="000000" w:themeColor="text1"/>
          <w:szCs w:val="24"/>
        </w:rPr>
        <w:t>新聞稿</w:t>
      </w:r>
    </w:p>
    <w:p w14:paraId="5EBA3ACD" w14:textId="77777777" w:rsidR="00ED1C1E" w:rsidRPr="007711E2" w:rsidRDefault="00ED1C1E" w:rsidP="00ED1C1E">
      <w:pPr>
        <w:rPr>
          <w:rFonts w:asciiTheme="minorEastAsia" w:hAnsiTheme="minorEastAsia"/>
          <w:color w:val="000000" w:themeColor="text1"/>
          <w:szCs w:val="24"/>
        </w:rPr>
      </w:pPr>
    </w:p>
    <w:p w14:paraId="54DDCAEE" w14:textId="5DBD7385" w:rsidR="00F97953" w:rsidRPr="007711E2" w:rsidRDefault="007711E2" w:rsidP="00ED1C1E">
      <w:pPr>
        <w:rPr>
          <w:rFonts w:asciiTheme="minorEastAsia" w:hAnsiTheme="minorEastAsia"/>
          <w:b/>
          <w:bCs/>
          <w:color w:val="000000" w:themeColor="text1"/>
          <w:szCs w:val="24"/>
        </w:rPr>
      </w:pPr>
      <w:r w:rsidRPr="007711E2">
        <w:rPr>
          <w:rFonts w:asciiTheme="minorEastAsia" w:hAnsiTheme="minorEastAsia" w:hint="eastAsia"/>
          <w:b/>
          <w:bCs/>
          <w:color w:val="000000" w:themeColor="text1"/>
          <w:szCs w:val="24"/>
        </w:rPr>
        <w:t>「澳門青年政務人才培訓計劃」學員橫琴粵澳深度合作區考察學習活動</w:t>
      </w:r>
    </w:p>
    <w:p w14:paraId="164EAF78" w14:textId="77777777" w:rsidR="007F17B7" w:rsidRPr="007711E2" w:rsidRDefault="007F17B7" w:rsidP="00ED1C1E">
      <w:pPr>
        <w:rPr>
          <w:rFonts w:asciiTheme="minorEastAsia" w:hAnsiTheme="minorEastAsia"/>
          <w:color w:val="000000" w:themeColor="text1"/>
          <w:szCs w:val="24"/>
        </w:rPr>
      </w:pPr>
    </w:p>
    <w:p w14:paraId="7A667BE9" w14:textId="76029E67" w:rsidR="00B717E6" w:rsidRDefault="007711E2" w:rsidP="00B717E6">
      <w:pPr>
        <w:rPr>
          <w:rFonts w:asciiTheme="minorEastAsia" w:hAnsiTheme="minorEastAsia"/>
          <w:color w:val="000000" w:themeColor="text1"/>
          <w:szCs w:val="24"/>
        </w:rPr>
      </w:pPr>
      <w:r w:rsidRPr="007711E2">
        <w:rPr>
          <w:rFonts w:asciiTheme="minorEastAsia" w:hAnsiTheme="minorEastAsia" w:hint="eastAsia"/>
          <w:color w:val="000000" w:themeColor="text1"/>
          <w:szCs w:val="24"/>
        </w:rPr>
        <w:t>澳門工會聯合總會聯同屬下的青年委員會及政務委員會合辦“澳門青年政務人才培訓計劃”，日前組織學員到橫琴粵澳深度合作區</w:t>
      </w:r>
      <w:r w:rsidR="00F66143">
        <w:rPr>
          <w:rFonts w:asciiTheme="minorEastAsia" w:hAnsiTheme="minorEastAsia" w:hint="eastAsia"/>
          <w:color w:val="000000" w:themeColor="text1"/>
          <w:szCs w:val="24"/>
        </w:rPr>
        <w:t>(以下簡稱合作區)</w:t>
      </w:r>
      <w:r w:rsidRPr="007711E2">
        <w:rPr>
          <w:rFonts w:asciiTheme="minorEastAsia" w:hAnsiTheme="minorEastAsia" w:hint="eastAsia"/>
          <w:color w:val="000000" w:themeColor="text1"/>
          <w:szCs w:val="24"/>
        </w:rPr>
        <w:t>考察學習</w:t>
      </w:r>
      <w:r w:rsidR="0086377C">
        <w:rPr>
          <w:rFonts w:asciiTheme="minorEastAsia" w:hAnsiTheme="minorEastAsia" w:hint="eastAsia"/>
          <w:color w:val="000000" w:themeColor="text1"/>
          <w:szCs w:val="24"/>
        </w:rPr>
        <w:t>，是次活動由</w:t>
      </w:r>
      <w:r w:rsidR="0086377C" w:rsidRPr="007711E2">
        <w:rPr>
          <w:rFonts w:asciiTheme="minorEastAsia" w:hAnsiTheme="minorEastAsia" w:hint="eastAsia"/>
          <w:color w:val="000000" w:themeColor="text1"/>
          <w:szCs w:val="24"/>
        </w:rPr>
        <w:t>合作區</w:t>
      </w:r>
      <w:r w:rsidR="0086377C">
        <w:rPr>
          <w:rFonts w:asciiTheme="minorEastAsia" w:hAnsiTheme="minorEastAsia" w:hint="eastAsia"/>
          <w:color w:val="000000" w:themeColor="text1"/>
          <w:szCs w:val="24"/>
        </w:rPr>
        <w:t>民生事務區贊助。考察</w:t>
      </w:r>
      <w:r w:rsidRPr="007711E2">
        <w:rPr>
          <w:rFonts w:asciiTheme="minorEastAsia" w:hAnsiTheme="minorEastAsia" w:hint="eastAsia"/>
          <w:color w:val="000000" w:themeColor="text1"/>
          <w:szCs w:val="24"/>
        </w:rPr>
        <w:t>團隊由立法會議員李靜儀、</w:t>
      </w:r>
      <w:r w:rsidR="00EC25FD" w:rsidRPr="007711E2">
        <w:rPr>
          <w:rFonts w:asciiTheme="minorEastAsia" w:hAnsiTheme="minorEastAsia" w:hint="eastAsia"/>
          <w:color w:val="000000" w:themeColor="text1"/>
          <w:szCs w:val="24"/>
        </w:rPr>
        <w:t>李振宇</w:t>
      </w:r>
      <w:r w:rsidR="00EC25FD">
        <w:rPr>
          <w:rFonts w:asciiTheme="minorEastAsia" w:hAnsiTheme="minorEastAsia" w:hint="eastAsia"/>
          <w:color w:val="000000" w:themeColor="text1"/>
          <w:szCs w:val="24"/>
        </w:rPr>
        <w:t>、</w:t>
      </w:r>
      <w:r w:rsidRPr="007711E2">
        <w:rPr>
          <w:rFonts w:asciiTheme="minorEastAsia" w:hAnsiTheme="minorEastAsia" w:hint="eastAsia"/>
          <w:color w:val="000000" w:themeColor="text1"/>
          <w:szCs w:val="24"/>
        </w:rPr>
        <w:t>梁孫旭</w:t>
      </w:r>
      <w:r w:rsidR="00EC25FD">
        <w:rPr>
          <w:rFonts w:asciiTheme="minorEastAsia" w:hAnsiTheme="minorEastAsia" w:hint="eastAsia"/>
          <w:color w:val="000000" w:themeColor="text1"/>
          <w:szCs w:val="24"/>
        </w:rPr>
        <w:t>，以</w:t>
      </w:r>
      <w:r w:rsidRPr="007711E2">
        <w:rPr>
          <w:rFonts w:asciiTheme="minorEastAsia" w:hAnsiTheme="minorEastAsia" w:hint="eastAsia"/>
          <w:color w:val="000000" w:themeColor="text1"/>
          <w:szCs w:val="24"/>
        </w:rPr>
        <w:t>及工聯青委主任程嘉雯、活動籌委主任馮越洲、副主任方楚豪帶領，</w:t>
      </w:r>
      <w:r w:rsidR="009C0A31">
        <w:rPr>
          <w:rFonts w:asciiTheme="minorEastAsia" w:hAnsiTheme="minorEastAsia" w:hint="eastAsia"/>
          <w:color w:val="000000" w:themeColor="text1"/>
          <w:szCs w:val="24"/>
        </w:rPr>
        <w:t>先後</w:t>
      </w:r>
      <w:r w:rsidRPr="007711E2">
        <w:rPr>
          <w:rFonts w:asciiTheme="minorEastAsia" w:hAnsiTheme="minorEastAsia" w:cs="Arial" w:hint="eastAsia"/>
          <w:color w:val="000000" w:themeColor="text1"/>
          <w:szCs w:val="24"/>
          <w:shd w:val="clear" w:color="auto" w:fill="FFFFFF"/>
        </w:rPr>
        <w:t>參觀</w:t>
      </w:r>
      <w:r w:rsidR="00EC25FD">
        <w:rPr>
          <w:rFonts w:asciiTheme="minorEastAsia" w:hAnsiTheme="minorEastAsia" w:cs="Arial" w:hint="eastAsia"/>
          <w:color w:val="000000" w:themeColor="text1"/>
          <w:szCs w:val="24"/>
          <w:shd w:val="clear" w:color="auto" w:fill="FFFFFF"/>
        </w:rPr>
        <w:t>了</w:t>
      </w:r>
      <w:r w:rsidR="00BD0057">
        <w:rPr>
          <w:rFonts w:asciiTheme="minorEastAsia" w:hAnsiTheme="minorEastAsia" w:cs="Arial" w:hint="eastAsia"/>
          <w:color w:val="000000" w:themeColor="text1"/>
          <w:szCs w:val="24"/>
          <w:shd w:val="clear" w:color="auto" w:fill="FFFFFF"/>
        </w:rPr>
        <w:t>橫琴口岸</w:t>
      </w:r>
      <w:r w:rsidRPr="007711E2">
        <w:rPr>
          <w:rFonts w:asciiTheme="minorEastAsia" w:hAnsiTheme="minorEastAsia" w:cs="Arial" w:hint="eastAsia"/>
          <w:color w:val="000000" w:themeColor="text1"/>
          <w:szCs w:val="24"/>
          <w:shd w:val="clear" w:color="auto" w:fill="FFFFFF"/>
        </w:rPr>
        <w:t>展示廳</w:t>
      </w:r>
      <w:r w:rsidRPr="007711E2">
        <w:rPr>
          <w:rFonts w:asciiTheme="minorEastAsia" w:hAnsiTheme="minorEastAsia" w:hint="eastAsia"/>
          <w:color w:val="000000" w:themeColor="text1"/>
          <w:szCs w:val="24"/>
        </w:rPr>
        <w:t>、芒洲濕地公園、澳門新街坊項目及</w:t>
      </w:r>
      <w:r w:rsidR="00EC25FD">
        <w:rPr>
          <w:rFonts w:asciiTheme="minorEastAsia" w:hAnsiTheme="minorEastAsia" w:hint="eastAsia"/>
          <w:color w:val="000000" w:themeColor="text1"/>
          <w:szCs w:val="24"/>
        </w:rPr>
        <w:t>合作區</w:t>
      </w:r>
      <w:r w:rsidRPr="007711E2">
        <w:rPr>
          <w:rFonts w:asciiTheme="minorEastAsia" w:hAnsiTheme="minorEastAsia" w:hint="eastAsia"/>
          <w:color w:val="000000" w:themeColor="text1"/>
          <w:szCs w:val="24"/>
        </w:rPr>
        <w:t>居民發展中心。</w:t>
      </w:r>
    </w:p>
    <w:p w14:paraId="1376DE95" w14:textId="77777777" w:rsidR="00056812" w:rsidRPr="00BD0057" w:rsidRDefault="00056812" w:rsidP="00B717E6">
      <w:pPr>
        <w:rPr>
          <w:rStyle w:val="eop"/>
          <w:rFonts w:ascii="Calibri" w:hAnsi="Calibri" w:cs="Calibri"/>
          <w:color w:val="000000"/>
          <w:shd w:val="clear" w:color="auto" w:fill="FFFFFF"/>
        </w:rPr>
      </w:pPr>
    </w:p>
    <w:p w14:paraId="730A412C" w14:textId="2F834E98" w:rsidR="009C0A31" w:rsidRPr="00B717E6" w:rsidRDefault="00056812" w:rsidP="00B717E6">
      <w:pPr>
        <w:rPr>
          <w:rFonts w:asciiTheme="minorEastAsia" w:hAnsiTheme="minorEastAsia"/>
          <w:color w:val="000000" w:themeColor="text1"/>
          <w:szCs w:val="24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>工聯青委主任程嘉雯表示</w:t>
      </w:r>
      <w:r w:rsidR="00F66143" w:rsidRPr="00B717E6">
        <w:rPr>
          <w:rFonts w:asciiTheme="minorEastAsia" w:hAnsiTheme="minorEastAsia" w:hint="eastAsia"/>
          <w:color w:val="000000" w:themeColor="text1"/>
          <w:szCs w:val="24"/>
        </w:rPr>
        <w:t>合作區是</w:t>
      </w:r>
      <w:r>
        <w:rPr>
          <w:rFonts w:asciiTheme="minorEastAsia" w:hAnsiTheme="minorEastAsia" w:hint="eastAsia"/>
          <w:color w:val="000000" w:themeColor="text1"/>
          <w:szCs w:val="24"/>
        </w:rPr>
        <w:t>中央</w:t>
      </w:r>
      <w:r w:rsidR="00F66143" w:rsidRPr="00B717E6">
        <w:rPr>
          <w:rFonts w:asciiTheme="minorEastAsia" w:hAnsiTheme="minorEastAsia" w:hint="eastAsia"/>
          <w:color w:val="000000" w:themeColor="text1"/>
          <w:szCs w:val="24"/>
        </w:rPr>
        <w:t>實施《粵港澳大灣區發展規劃綱要》的重點舉措，</w:t>
      </w:r>
      <w:r w:rsidR="00B717E6" w:rsidRPr="00B717E6">
        <w:rPr>
          <w:rFonts w:asciiTheme="minorEastAsia" w:hAnsiTheme="minorEastAsia" w:hint="eastAsia"/>
          <w:color w:val="000000" w:themeColor="text1"/>
          <w:szCs w:val="24"/>
        </w:rPr>
        <w:t>是</w:t>
      </w:r>
      <w:r w:rsidR="00F66143" w:rsidRPr="00B717E6">
        <w:rPr>
          <w:rFonts w:asciiTheme="minorEastAsia" w:hAnsiTheme="minorEastAsia" w:hint="eastAsia"/>
          <w:color w:val="000000" w:themeColor="text1"/>
          <w:szCs w:val="24"/>
        </w:rPr>
        <w:t>促進澳門經濟適度多元發展的</w:t>
      </w:r>
      <w:r w:rsidR="00F66143" w:rsidRPr="00B717E6">
        <w:rPr>
          <w:rFonts w:asciiTheme="minorEastAsia" w:hAnsiTheme="minorEastAsia"/>
          <w:color w:val="000000" w:themeColor="text1"/>
          <w:szCs w:val="24"/>
        </w:rPr>
        <w:t>“</w:t>
      </w:r>
      <w:r w:rsidR="00F66143" w:rsidRPr="00B717E6">
        <w:rPr>
          <w:rFonts w:asciiTheme="minorEastAsia" w:hAnsiTheme="minorEastAsia" w:hint="eastAsia"/>
          <w:color w:val="000000" w:themeColor="text1"/>
          <w:szCs w:val="24"/>
        </w:rPr>
        <w:t>新</w:t>
      </w:r>
      <w:r w:rsidR="00F66143" w:rsidRPr="00B717E6">
        <w:rPr>
          <w:rFonts w:asciiTheme="minorEastAsia" w:hAnsiTheme="minorEastAsia"/>
          <w:color w:val="000000" w:themeColor="text1"/>
          <w:szCs w:val="24"/>
        </w:rPr>
        <w:t xml:space="preserve"> </w:t>
      </w:r>
      <w:r w:rsidR="00F66143" w:rsidRPr="00B717E6">
        <w:rPr>
          <w:rFonts w:asciiTheme="minorEastAsia" w:hAnsiTheme="minorEastAsia" w:hint="eastAsia"/>
          <w:color w:val="000000" w:themeColor="text1"/>
          <w:szCs w:val="24"/>
        </w:rPr>
        <w:t>平台</w:t>
      </w:r>
      <w:r w:rsidR="00F66143" w:rsidRPr="00B717E6">
        <w:rPr>
          <w:rFonts w:asciiTheme="minorEastAsia" w:hAnsiTheme="minorEastAsia"/>
          <w:color w:val="000000" w:themeColor="text1"/>
          <w:szCs w:val="24"/>
        </w:rPr>
        <w:t>”</w:t>
      </w:r>
      <w:r w:rsidR="00F66143" w:rsidRPr="00B717E6">
        <w:rPr>
          <w:rFonts w:asciiTheme="minorEastAsia" w:hAnsiTheme="minorEastAsia" w:hint="eastAsia"/>
          <w:color w:val="000000" w:themeColor="text1"/>
          <w:szCs w:val="24"/>
        </w:rPr>
        <w:t>、</w:t>
      </w:r>
      <w:r w:rsidR="00F66143" w:rsidRPr="00B717E6">
        <w:rPr>
          <w:rFonts w:asciiTheme="minorEastAsia" w:hAnsiTheme="minorEastAsia"/>
          <w:color w:val="000000" w:themeColor="text1"/>
          <w:szCs w:val="24"/>
        </w:rPr>
        <w:t>“</w:t>
      </w:r>
      <w:r w:rsidR="00F66143" w:rsidRPr="00B717E6">
        <w:rPr>
          <w:rFonts w:asciiTheme="minorEastAsia" w:hAnsiTheme="minorEastAsia" w:hint="eastAsia"/>
          <w:color w:val="000000" w:themeColor="text1"/>
          <w:szCs w:val="24"/>
        </w:rPr>
        <w:t>新空間</w:t>
      </w:r>
      <w:r w:rsidR="00F66143" w:rsidRPr="00B717E6">
        <w:rPr>
          <w:rFonts w:asciiTheme="minorEastAsia" w:hAnsiTheme="minorEastAsia"/>
          <w:color w:val="000000" w:themeColor="text1"/>
          <w:szCs w:val="24"/>
        </w:rPr>
        <w:t>”</w:t>
      </w:r>
      <w:r w:rsidR="00F66143" w:rsidRPr="00B717E6">
        <w:rPr>
          <w:rFonts w:asciiTheme="minorEastAsia" w:hAnsiTheme="minorEastAsia" w:hint="eastAsia"/>
          <w:color w:val="000000" w:themeColor="text1"/>
          <w:szCs w:val="24"/>
        </w:rPr>
        <w:t>、</w:t>
      </w:r>
      <w:r w:rsidR="00F66143" w:rsidRPr="00B717E6">
        <w:rPr>
          <w:rFonts w:asciiTheme="minorEastAsia" w:hAnsiTheme="minorEastAsia"/>
          <w:color w:val="000000" w:themeColor="text1"/>
          <w:szCs w:val="24"/>
        </w:rPr>
        <w:t>“</w:t>
      </w:r>
      <w:r w:rsidR="00F66143" w:rsidRPr="00B717E6">
        <w:rPr>
          <w:rFonts w:asciiTheme="minorEastAsia" w:hAnsiTheme="minorEastAsia" w:hint="eastAsia"/>
          <w:color w:val="000000" w:themeColor="text1"/>
          <w:szCs w:val="24"/>
        </w:rPr>
        <w:t>新示範</w:t>
      </w:r>
      <w:r w:rsidR="00F66143" w:rsidRPr="00B717E6">
        <w:rPr>
          <w:rFonts w:asciiTheme="minorEastAsia" w:hAnsiTheme="minorEastAsia"/>
          <w:color w:val="000000" w:themeColor="text1"/>
          <w:szCs w:val="24"/>
        </w:rPr>
        <w:t>”</w:t>
      </w:r>
      <w:r w:rsidR="00F66143" w:rsidRPr="00B717E6">
        <w:rPr>
          <w:rFonts w:asciiTheme="minorEastAsia" w:hAnsiTheme="minorEastAsia" w:hint="eastAsia"/>
          <w:color w:val="000000" w:themeColor="text1"/>
          <w:szCs w:val="24"/>
        </w:rPr>
        <w:t>、</w:t>
      </w:r>
      <w:r w:rsidR="00F66143" w:rsidRPr="00B717E6">
        <w:rPr>
          <w:rFonts w:asciiTheme="minorEastAsia" w:hAnsiTheme="minorEastAsia"/>
          <w:color w:val="000000" w:themeColor="text1"/>
          <w:szCs w:val="24"/>
        </w:rPr>
        <w:t>“</w:t>
      </w:r>
      <w:r w:rsidR="00F66143" w:rsidRPr="00B717E6">
        <w:rPr>
          <w:rFonts w:asciiTheme="minorEastAsia" w:hAnsiTheme="minorEastAsia" w:hint="eastAsia"/>
          <w:color w:val="000000" w:themeColor="text1"/>
          <w:szCs w:val="24"/>
        </w:rPr>
        <w:t>新高地</w:t>
      </w:r>
      <w:r w:rsidR="00F66143" w:rsidRPr="00B717E6">
        <w:rPr>
          <w:rFonts w:asciiTheme="minorEastAsia" w:hAnsiTheme="minorEastAsia"/>
          <w:color w:val="000000" w:themeColor="text1"/>
          <w:szCs w:val="24"/>
        </w:rPr>
        <w:t>”</w:t>
      </w:r>
      <w:r w:rsidR="00F66143" w:rsidRPr="00B717E6">
        <w:rPr>
          <w:rFonts w:asciiTheme="minorEastAsia" w:hAnsiTheme="minorEastAsia" w:hint="eastAsia"/>
          <w:color w:val="000000" w:themeColor="text1"/>
          <w:szCs w:val="24"/>
        </w:rPr>
        <w:t>。</w:t>
      </w:r>
      <w:r w:rsidR="009C0A31" w:rsidRPr="009C0A31">
        <w:rPr>
          <w:rFonts w:asciiTheme="minorEastAsia" w:hAnsiTheme="minorEastAsia"/>
          <w:color w:val="000000" w:themeColor="text1"/>
          <w:szCs w:val="24"/>
        </w:rPr>
        <w:t>學</w:t>
      </w:r>
      <w:r w:rsidR="009C0A31">
        <w:rPr>
          <w:rFonts w:asciiTheme="minorEastAsia" w:hAnsiTheme="minorEastAsia" w:hint="eastAsia"/>
          <w:color w:val="000000" w:themeColor="text1"/>
          <w:szCs w:val="24"/>
        </w:rPr>
        <w:t>員</w:t>
      </w:r>
      <w:r w:rsidR="009C0A31" w:rsidRPr="009C0A31">
        <w:rPr>
          <w:rFonts w:asciiTheme="minorEastAsia" w:hAnsiTheme="minorEastAsia"/>
          <w:color w:val="000000" w:themeColor="text1"/>
          <w:szCs w:val="24"/>
        </w:rPr>
        <w:t>透過親身</w:t>
      </w:r>
      <w:r w:rsidR="009C0A31">
        <w:rPr>
          <w:rFonts w:asciiTheme="minorEastAsia" w:hAnsiTheme="minorEastAsia" w:hint="eastAsia"/>
          <w:color w:val="000000" w:themeColor="text1"/>
          <w:szCs w:val="24"/>
        </w:rPr>
        <w:t>感受</w:t>
      </w:r>
      <w:r w:rsidR="009C0A31" w:rsidRPr="009C0A31">
        <w:rPr>
          <w:rFonts w:asciiTheme="minorEastAsia" w:hAnsiTheme="minorEastAsia"/>
          <w:color w:val="000000" w:themeColor="text1"/>
          <w:szCs w:val="24"/>
        </w:rPr>
        <w:t>、實地考察及多元體驗，</w:t>
      </w:r>
      <w:r w:rsidR="0055720E" w:rsidRPr="0055720E">
        <w:rPr>
          <w:rFonts w:asciiTheme="minorEastAsia" w:hAnsiTheme="minorEastAsia" w:hint="eastAsia"/>
          <w:color w:val="000000" w:themeColor="text1"/>
          <w:szCs w:val="24"/>
        </w:rPr>
        <w:t>深入瞭解</w:t>
      </w:r>
      <w:r w:rsidR="00B717E6" w:rsidRPr="00B717E6">
        <w:rPr>
          <w:rFonts w:asciiTheme="minorEastAsia" w:hAnsiTheme="minorEastAsia" w:hint="eastAsia"/>
          <w:color w:val="000000" w:themeColor="text1"/>
          <w:szCs w:val="24"/>
        </w:rPr>
        <w:t>合作區</w:t>
      </w:r>
      <w:r w:rsidR="0086377C">
        <w:rPr>
          <w:rFonts w:asciiTheme="minorEastAsia" w:hAnsiTheme="minorEastAsia" w:hint="eastAsia"/>
          <w:color w:val="000000" w:themeColor="text1"/>
          <w:szCs w:val="24"/>
        </w:rPr>
        <w:t>的</w:t>
      </w:r>
      <w:r w:rsidR="0055720E" w:rsidRPr="0055720E">
        <w:rPr>
          <w:rFonts w:asciiTheme="minorEastAsia" w:hAnsiTheme="minorEastAsia" w:hint="eastAsia"/>
          <w:color w:val="000000" w:themeColor="text1"/>
          <w:szCs w:val="24"/>
        </w:rPr>
        <w:t>治理及</w:t>
      </w:r>
      <w:r w:rsidR="00B717E6">
        <w:rPr>
          <w:rFonts w:asciiTheme="minorEastAsia" w:hAnsiTheme="minorEastAsia" w:hint="eastAsia"/>
          <w:color w:val="000000" w:themeColor="text1"/>
          <w:szCs w:val="24"/>
        </w:rPr>
        <w:t>規劃情況</w:t>
      </w:r>
      <w:r w:rsidR="0055720E" w:rsidRPr="0055720E">
        <w:rPr>
          <w:rFonts w:asciiTheme="minorEastAsia" w:hAnsiTheme="minorEastAsia" w:hint="eastAsia"/>
          <w:color w:val="000000" w:themeColor="text1"/>
          <w:szCs w:val="24"/>
        </w:rPr>
        <w:t>，切</w:t>
      </w:r>
      <w:r w:rsidR="00B717E6">
        <w:rPr>
          <w:rFonts w:asciiTheme="minorEastAsia" w:hAnsiTheme="minorEastAsia" w:hint="eastAsia"/>
          <w:color w:val="000000" w:themeColor="text1"/>
          <w:szCs w:val="24"/>
        </w:rPr>
        <w:t>身</w:t>
      </w:r>
      <w:r w:rsidR="0055720E" w:rsidRPr="0055720E">
        <w:rPr>
          <w:rFonts w:asciiTheme="minorEastAsia" w:hAnsiTheme="minorEastAsia" w:hint="eastAsia"/>
          <w:color w:val="000000" w:themeColor="text1"/>
          <w:szCs w:val="24"/>
        </w:rPr>
        <w:t>感受</w:t>
      </w:r>
      <w:r w:rsidR="00B717E6" w:rsidRPr="00B717E6">
        <w:rPr>
          <w:rFonts w:asciiTheme="minorEastAsia" w:hAnsiTheme="minorEastAsia"/>
          <w:color w:val="000000" w:themeColor="text1"/>
          <w:szCs w:val="24"/>
        </w:rPr>
        <w:t>“</w:t>
      </w:r>
      <w:r w:rsidR="00B717E6" w:rsidRPr="00B717E6">
        <w:rPr>
          <w:rFonts w:asciiTheme="minorEastAsia" w:hAnsiTheme="minorEastAsia" w:hint="eastAsia"/>
          <w:color w:val="000000" w:themeColor="text1"/>
          <w:szCs w:val="24"/>
        </w:rPr>
        <w:t>一線</w:t>
      </w:r>
      <w:r w:rsidR="00B717E6" w:rsidRPr="00B717E6">
        <w:rPr>
          <w:rFonts w:asciiTheme="minorEastAsia" w:hAnsiTheme="minorEastAsia"/>
          <w:color w:val="000000" w:themeColor="text1"/>
          <w:szCs w:val="24"/>
        </w:rPr>
        <w:t>”</w:t>
      </w:r>
      <w:r w:rsidR="00B717E6" w:rsidRPr="00B717E6">
        <w:rPr>
          <w:rFonts w:asciiTheme="minorEastAsia" w:hAnsiTheme="minorEastAsia" w:hint="eastAsia"/>
          <w:color w:val="000000" w:themeColor="text1"/>
          <w:szCs w:val="24"/>
        </w:rPr>
        <w:t>放開、</w:t>
      </w:r>
      <w:r w:rsidR="00B717E6" w:rsidRPr="00B717E6">
        <w:rPr>
          <w:rFonts w:asciiTheme="minorEastAsia" w:hAnsiTheme="minorEastAsia"/>
          <w:color w:val="000000" w:themeColor="text1"/>
          <w:szCs w:val="24"/>
        </w:rPr>
        <w:t>“</w:t>
      </w:r>
      <w:r w:rsidR="00B717E6" w:rsidRPr="00B717E6">
        <w:rPr>
          <w:rFonts w:asciiTheme="minorEastAsia" w:hAnsiTheme="minorEastAsia" w:hint="eastAsia"/>
          <w:color w:val="000000" w:themeColor="text1"/>
          <w:szCs w:val="24"/>
        </w:rPr>
        <w:t>二線</w:t>
      </w:r>
      <w:r w:rsidR="00B717E6" w:rsidRPr="00B717E6">
        <w:rPr>
          <w:rFonts w:asciiTheme="minorEastAsia" w:hAnsiTheme="minorEastAsia"/>
          <w:color w:val="000000" w:themeColor="text1"/>
          <w:szCs w:val="24"/>
        </w:rPr>
        <w:t>”</w:t>
      </w:r>
      <w:r w:rsidR="00B717E6" w:rsidRPr="00B717E6">
        <w:rPr>
          <w:rFonts w:asciiTheme="minorEastAsia" w:hAnsiTheme="minorEastAsia" w:hint="eastAsia"/>
          <w:color w:val="000000" w:themeColor="text1"/>
          <w:szCs w:val="24"/>
        </w:rPr>
        <w:t>管住的</w:t>
      </w:r>
      <w:r w:rsidR="00B717E6">
        <w:rPr>
          <w:rFonts w:hint="eastAsia"/>
        </w:rPr>
        <w:t>創</w:t>
      </w:r>
      <w:r w:rsidR="00B717E6" w:rsidRPr="00E70327">
        <w:rPr>
          <w:rFonts w:asciiTheme="minorEastAsia" w:hAnsiTheme="minorEastAsia" w:hint="eastAsia"/>
          <w:color w:val="000000" w:themeColor="text1"/>
          <w:szCs w:val="24"/>
        </w:rPr>
        <w:t>新監管模式</w:t>
      </w:r>
      <w:r w:rsidR="0086377C">
        <w:rPr>
          <w:rFonts w:asciiTheme="minorEastAsia" w:hAnsiTheme="minorEastAsia" w:hint="eastAsia"/>
          <w:color w:val="000000" w:themeColor="text1"/>
          <w:szCs w:val="24"/>
        </w:rPr>
        <w:t>，並</w:t>
      </w:r>
      <w:r w:rsidR="00E70327" w:rsidRPr="00E70327">
        <w:rPr>
          <w:rFonts w:asciiTheme="minorEastAsia" w:hAnsiTheme="minorEastAsia" w:hint="eastAsia"/>
          <w:color w:val="000000" w:themeColor="text1"/>
          <w:szCs w:val="24"/>
        </w:rPr>
        <w:t>漫步</w:t>
      </w:r>
      <w:r w:rsidR="00E70327" w:rsidRPr="007711E2">
        <w:rPr>
          <w:rFonts w:asciiTheme="minorEastAsia" w:hAnsiTheme="minorEastAsia" w:hint="eastAsia"/>
          <w:color w:val="000000" w:themeColor="text1"/>
          <w:szCs w:val="24"/>
        </w:rPr>
        <w:t>芒</w:t>
      </w:r>
      <w:r w:rsidR="00E70327" w:rsidRPr="00E70327">
        <w:rPr>
          <w:rFonts w:asciiTheme="minorEastAsia" w:hAnsiTheme="minorEastAsia" w:hint="eastAsia"/>
          <w:color w:val="000000" w:themeColor="text1"/>
          <w:szCs w:val="24"/>
        </w:rPr>
        <w:t>洲濕地公園</w:t>
      </w:r>
      <w:r w:rsidR="00E70327">
        <w:rPr>
          <w:rFonts w:asciiTheme="minorEastAsia" w:hAnsiTheme="minorEastAsia" w:hint="eastAsia"/>
          <w:color w:val="000000" w:themeColor="text1"/>
          <w:szCs w:val="24"/>
        </w:rPr>
        <w:t>，</w:t>
      </w:r>
      <w:r w:rsidR="0086377C">
        <w:rPr>
          <w:rFonts w:asciiTheme="minorEastAsia" w:hAnsiTheme="minorEastAsia" w:hint="eastAsia"/>
          <w:color w:val="000000" w:themeColor="text1"/>
          <w:szCs w:val="24"/>
        </w:rPr>
        <w:t>及</w:t>
      </w:r>
      <w:r w:rsidR="00E70327">
        <w:rPr>
          <w:rFonts w:asciiTheme="minorEastAsia" w:hAnsiTheme="minorEastAsia" w:hint="eastAsia"/>
          <w:color w:val="000000" w:themeColor="text1"/>
          <w:szCs w:val="24"/>
        </w:rPr>
        <w:t>參觀了</w:t>
      </w:r>
      <w:r w:rsidR="00E70327" w:rsidRPr="00E70327">
        <w:rPr>
          <w:rFonts w:asciiTheme="minorEastAsia" w:hAnsiTheme="minorEastAsia" w:hint="eastAsia"/>
          <w:color w:val="000000" w:themeColor="text1"/>
          <w:szCs w:val="24"/>
        </w:rPr>
        <w:t>“澳門新街坊”</w:t>
      </w:r>
      <w:r w:rsidR="00E70327">
        <w:rPr>
          <w:rFonts w:asciiTheme="minorEastAsia" w:hAnsiTheme="minorEastAsia" w:hint="eastAsia"/>
          <w:color w:val="000000" w:themeColor="text1"/>
          <w:szCs w:val="24"/>
        </w:rPr>
        <w:t>，</w:t>
      </w:r>
      <w:r w:rsidR="0086377C">
        <w:rPr>
          <w:rFonts w:asciiTheme="minorEastAsia" w:hAnsiTheme="minorEastAsia" w:hint="eastAsia"/>
          <w:color w:val="000000" w:themeColor="text1"/>
          <w:szCs w:val="24"/>
        </w:rPr>
        <w:t>親身</w:t>
      </w:r>
      <w:r w:rsidR="00E70327">
        <w:rPr>
          <w:rFonts w:asciiTheme="minorEastAsia" w:hAnsiTheme="minorEastAsia" w:hint="eastAsia"/>
          <w:color w:val="000000" w:themeColor="text1"/>
          <w:szCs w:val="24"/>
        </w:rPr>
        <w:t>體會</w:t>
      </w:r>
      <w:r w:rsidR="00E70327" w:rsidRPr="009C0A31">
        <w:rPr>
          <w:rFonts w:asciiTheme="minorEastAsia" w:hAnsiTheme="minorEastAsia"/>
          <w:color w:val="000000" w:themeColor="text1"/>
          <w:szCs w:val="24"/>
        </w:rPr>
        <w:t>合作區</w:t>
      </w:r>
      <w:r w:rsidR="00E70327" w:rsidRPr="00E70327">
        <w:rPr>
          <w:rFonts w:asciiTheme="minorEastAsia" w:hAnsiTheme="minorEastAsia"/>
          <w:color w:val="000000" w:themeColor="text1"/>
          <w:szCs w:val="24"/>
        </w:rPr>
        <w:t>宜</w:t>
      </w:r>
      <w:r w:rsidR="0086377C">
        <w:rPr>
          <w:rFonts w:asciiTheme="minorEastAsia" w:hAnsiTheme="minorEastAsia" w:hint="eastAsia"/>
          <w:color w:val="000000" w:themeColor="text1"/>
          <w:szCs w:val="24"/>
        </w:rPr>
        <w:t>居</w:t>
      </w:r>
      <w:r w:rsidR="00E70327" w:rsidRPr="00E70327">
        <w:rPr>
          <w:rFonts w:asciiTheme="minorEastAsia" w:hAnsiTheme="minorEastAsia"/>
          <w:color w:val="000000" w:themeColor="text1"/>
          <w:szCs w:val="24"/>
        </w:rPr>
        <w:t>宜</w:t>
      </w:r>
      <w:r w:rsidR="0086377C">
        <w:rPr>
          <w:rFonts w:asciiTheme="minorEastAsia" w:hAnsiTheme="minorEastAsia" w:hint="eastAsia"/>
          <w:color w:val="000000" w:themeColor="text1"/>
          <w:szCs w:val="24"/>
        </w:rPr>
        <w:t>遊</w:t>
      </w:r>
      <w:r w:rsidR="00E70327">
        <w:rPr>
          <w:rFonts w:asciiTheme="minorEastAsia" w:hAnsiTheme="minorEastAsia" w:hint="eastAsia"/>
          <w:color w:val="000000" w:themeColor="text1"/>
          <w:szCs w:val="24"/>
        </w:rPr>
        <w:t>的發展定位</w:t>
      </w:r>
      <w:r w:rsidR="0086377C">
        <w:rPr>
          <w:rFonts w:asciiTheme="minorEastAsia" w:hAnsiTheme="minorEastAsia" w:hint="eastAsia"/>
          <w:color w:val="000000" w:themeColor="text1"/>
          <w:szCs w:val="24"/>
        </w:rPr>
        <w:t>。</w:t>
      </w:r>
      <w:r w:rsidRPr="00E70327">
        <w:rPr>
          <w:rFonts w:asciiTheme="minorEastAsia" w:hAnsiTheme="minorEastAsia" w:hint="eastAsia"/>
          <w:color w:val="000000" w:themeColor="text1"/>
          <w:szCs w:val="24"/>
        </w:rPr>
        <w:t>考察活動</w:t>
      </w:r>
      <w:r w:rsidRPr="00056812">
        <w:rPr>
          <w:rFonts w:asciiTheme="minorEastAsia" w:hAnsiTheme="minorEastAsia" w:hint="eastAsia"/>
          <w:color w:val="000000" w:themeColor="text1"/>
          <w:szCs w:val="24"/>
        </w:rPr>
        <w:t>有</w:t>
      </w:r>
      <w:r w:rsidR="007311B7" w:rsidRPr="00056812">
        <w:rPr>
          <w:rFonts w:asciiTheme="minorEastAsia" w:hAnsiTheme="minorEastAsia" w:hint="eastAsia"/>
          <w:color w:val="000000" w:themeColor="text1"/>
          <w:szCs w:val="24"/>
        </w:rPr>
        <w:t>有助於</w:t>
      </w:r>
      <w:r w:rsidR="007311B7">
        <w:rPr>
          <w:rFonts w:asciiTheme="minorEastAsia" w:hAnsiTheme="minorEastAsia" w:hint="eastAsia"/>
          <w:color w:val="000000" w:themeColor="text1"/>
          <w:szCs w:val="24"/>
        </w:rPr>
        <w:t>學員了解琴澳兩地的政策情況及產業佈局</w:t>
      </w:r>
      <w:r w:rsidRPr="00056812">
        <w:rPr>
          <w:rFonts w:asciiTheme="minorEastAsia" w:hAnsiTheme="minorEastAsia" w:hint="eastAsia"/>
          <w:color w:val="000000" w:themeColor="text1"/>
          <w:szCs w:val="24"/>
        </w:rPr>
        <w:t>，亦</w:t>
      </w:r>
      <w:r w:rsidR="007311B7" w:rsidRPr="00056812">
        <w:rPr>
          <w:rFonts w:asciiTheme="minorEastAsia" w:hAnsiTheme="minorEastAsia" w:hint="eastAsia"/>
          <w:color w:val="000000" w:themeColor="text1"/>
          <w:szCs w:val="24"/>
        </w:rPr>
        <w:t>利</w:t>
      </w:r>
      <w:r w:rsidR="007311B7">
        <w:rPr>
          <w:rFonts w:asciiTheme="minorEastAsia" w:hAnsiTheme="minorEastAsia" w:hint="eastAsia"/>
          <w:color w:val="000000" w:themeColor="text1"/>
          <w:szCs w:val="24"/>
        </w:rPr>
        <w:t>於</w:t>
      </w:r>
      <w:r w:rsidR="007311B7" w:rsidRPr="00056812">
        <w:rPr>
          <w:rFonts w:asciiTheme="minorEastAsia" w:hAnsiTheme="minorEastAsia" w:hint="eastAsia"/>
          <w:color w:val="000000" w:themeColor="text1"/>
          <w:szCs w:val="24"/>
        </w:rPr>
        <w:t>激發澳門青年投身合作</w:t>
      </w:r>
      <w:r w:rsidR="007311B7">
        <w:rPr>
          <w:rFonts w:asciiTheme="minorEastAsia" w:hAnsiTheme="minorEastAsia" w:hint="eastAsia"/>
          <w:color w:val="000000" w:themeColor="text1"/>
          <w:szCs w:val="24"/>
        </w:rPr>
        <w:t>區</w:t>
      </w:r>
      <w:r w:rsidR="007311B7" w:rsidRPr="00056812">
        <w:rPr>
          <w:rFonts w:asciiTheme="minorEastAsia" w:hAnsiTheme="minorEastAsia" w:hint="eastAsia"/>
          <w:color w:val="000000" w:themeColor="text1"/>
          <w:szCs w:val="24"/>
        </w:rPr>
        <w:t>建設的熱情</w:t>
      </w:r>
      <w:r w:rsidRPr="00056812">
        <w:rPr>
          <w:rFonts w:asciiTheme="minorEastAsia" w:hAnsiTheme="minorEastAsia" w:hint="eastAsia"/>
          <w:color w:val="000000" w:themeColor="text1"/>
          <w:szCs w:val="24"/>
        </w:rPr>
        <w:t>，增强對國家的歸屬感和認同感。</w:t>
      </w:r>
    </w:p>
    <w:p w14:paraId="08D2DCDE" w14:textId="77777777" w:rsidR="009C0A31" w:rsidRPr="00D2356E" w:rsidRDefault="009C0A31" w:rsidP="001314EC">
      <w:pPr>
        <w:rPr>
          <w:rFonts w:asciiTheme="minorEastAsia" w:hAnsiTheme="minorEastAsia"/>
          <w:color w:val="000000" w:themeColor="text1"/>
          <w:szCs w:val="24"/>
        </w:rPr>
      </w:pPr>
    </w:p>
    <w:p w14:paraId="5E1E1E73" w14:textId="641FF9F9" w:rsidR="00F97953" w:rsidRPr="00226D8E" w:rsidRDefault="007311B7" w:rsidP="00ED1C1E">
      <w:pPr>
        <w:rPr>
          <w:rFonts w:asciiTheme="minorEastAsia" w:hAnsiTheme="minorEastAsia" w:cs="Times New Roman"/>
          <w:color w:val="FF0000"/>
          <w:szCs w:val="24"/>
          <w:shd w:val="clear" w:color="auto" w:fill="FFFFFF"/>
        </w:rPr>
      </w:pPr>
      <w:r w:rsidRPr="00E70327">
        <w:rPr>
          <w:rFonts w:asciiTheme="minorEastAsia" w:hAnsiTheme="minorEastAsia" w:hint="eastAsia"/>
          <w:color w:val="000000" w:themeColor="text1"/>
          <w:szCs w:val="24"/>
        </w:rPr>
        <w:t>考察</w:t>
      </w:r>
      <w:r w:rsidR="007711E2" w:rsidRPr="007711E2">
        <w:rPr>
          <w:rFonts w:asciiTheme="minorEastAsia" w:hAnsiTheme="minorEastAsia" w:hint="eastAsia"/>
          <w:color w:val="000000" w:themeColor="text1"/>
          <w:szCs w:val="24"/>
        </w:rPr>
        <w:t>團隊</w:t>
      </w:r>
      <w:r w:rsidR="00C55CC0">
        <w:rPr>
          <w:rFonts w:asciiTheme="minorEastAsia" w:hAnsiTheme="minorEastAsia" w:hint="eastAsia"/>
          <w:color w:val="000000" w:themeColor="text1"/>
          <w:szCs w:val="24"/>
        </w:rPr>
        <w:t>最後</w:t>
      </w:r>
      <w:r w:rsidR="007711E2" w:rsidRPr="007711E2">
        <w:rPr>
          <w:rFonts w:asciiTheme="minorEastAsia" w:hAnsiTheme="minorEastAsia" w:hint="eastAsia"/>
          <w:color w:val="000000" w:themeColor="text1"/>
          <w:szCs w:val="24"/>
        </w:rPr>
        <w:t>到</w:t>
      </w:r>
      <w:r w:rsidR="00C55CC0">
        <w:rPr>
          <w:rFonts w:asciiTheme="minorEastAsia" w:hAnsiTheme="minorEastAsia" w:hint="eastAsia"/>
          <w:color w:val="000000" w:themeColor="text1"/>
          <w:szCs w:val="24"/>
        </w:rPr>
        <w:t>合作區</w:t>
      </w:r>
      <w:r w:rsidR="00C55CC0" w:rsidRPr="007711E2">
        <w:rPr>
          <w:rFonts w:asciiTheme="minorEastAsia" w:hAnsiTheme="minorEastAsia" w:hint="eastAsia"/>
          <w:color w:val="000000" w:themeColor="text1"/>
          <w:szCs w:val="24"/>
        </w:rPr>
        <w:t>居民發展中心</w:t>
      </w:r>
      <w:r w:rsidR="00C55CC0">
        <w:rPr>
          <w:rFonts w:asciiTheme="minorEastAsia" w:hAnsiTheme="minorEastAsia" w:hint="eastAsia"/>
          <w:color w:val="000000" w:themeColor="text1"/>
          <w:szCs w:val="24"/>
        </w:rPr>
        <w:t>進行交流學習及</w:t>
      </w:r>
      <w:r w:rsidR="007711E2" w:rsidRPr="007711E2">
        <w:rPr>
          <w:rFonts w:asciiTheme="minorEastAsia" w:hAnsiTheme="minorEastAsia" w:cs="Times New Roman" w:hint="eastAsia"/>
          <w:color w:val="000000" w:themeColor="text1"/>
          <w:szCs w:val="24"/>
          <w:shd w:val="clear" w:color="auto" w:fill="FFFFFF"/>
        </w:rPr>
        <w:t>座談</w:t>
      </w:r>
      <w:r w:rsidR="00C55CC0">
        <w:rPr>
          <w:rFonts w:asciiTheme="minorEastAsia" w:hAnsiTheme="minorEastAsia" w:cs="Times New Roman" w:hint="eastAsia"/>
          <w:color w:val="000000" w:themeColor="text1"/>
          <w:szCs w:val="24"/>
          <w:shd w:val="clear" w:color="auto" w:fill="FFFFFF"/>
        </w:rPr>
        <w:t>，</w:t>
      </w:r>
      <w:r w:rsidR="00C55CC0" w:rsidRPr="007711E2">
        <w:rPr>
          <w:rFonts w:asciiTheme="minorEastAsia" w:hAnsiTheme="minorEastAsia" w:cs="Times New Roman" w:hint="eastAsia"/>
          <w:color w:val="000000" w:themeColor="text1"/>
          <w:szCs w:val="24"/>
          <w:shd w:val="clear" w:color="auto" w:fill="FFFFFF"/>
        </w:rPr>
        <w:t>會</w:t>
      </w:r>
      <w:r>
        <w:rPr>
          <w:rFonts w:asciiTheme="minorEastAsia" w:hAnsiTheme="minorEastAsia" w:cs="Times New Roman" w:hint="eastAsia"/>
          <w:color w:val="000000" w:themeColor="text1"/>
          <w:szCs w:val="24"/>
          <w:shd w:val="clear" w:color="auto" w:fill="FFFFFF"/>
        </w:rPr>
        <w:t>上</w:t>
      </w:r>
      <w:r w:rsidR="00C55CC0" w:rsidRPr="007711E2">
        <w:rPr>
          <w:rFonts w:asciiTheme="minorEastAsia" w:hAnsiTheme="minorEastAsia" w:cs="Times New Roman" w:hint="eastAsia"/>
          <w:color w:val="000000" w:themeColor="text1"/>
          <w:szCs w:val="24"/>
          <w:shd w:val="clear" w:color="auto" w:fill="FFFFFF"/>
        </w:rPr>
        <w:t>圍繞合作區</w:t>
      </w:r>
      <w:r w:rsidR="00C55CC0">
        <w:rPr>
          <w:rFonts w:asciiTheme="minorEastAsia" w:hAnsiTheme="minorEastAsia" w:cs="Times New Roman" w:hint="eastAsia"/>
          <w:color w:val="000000" w:themeColor="text1"/>
          <w:szCs w:val="24"/>
          <w:shd w:val="clear" w:color="auto" w:fill="FFFFFF"/>
        </w:rPr>
        <w:t>建設</w:t>
      </w:r>
      <w:r w:rsidR="00226D8E">
        <w:rPr>
          <w:rFonts w:asciiTheme="minorEastAsia" w:hAnsiTheme="minorEastAsia" w:cs="Times New Roman" w:hint="eastAsia"/>
          <w:color w:val="000000" w:themeColor="text1"/>
          <w:szCs w:val="24"/>
          <w:shd w:val="clear" w:color="auto" w:fill="FFFFFF"/>
        </w:rPr>
        <w:t>、</w:t>
      </w:r>
      <w:r w:rsidR="00C55CC0">
        <w:rPr>
          <w:rFonts w:asciiTheme="minorEastAsia" w:hAnsiTheme="minorEastAsia" w:cs="Times New Roman" w:hint="eastAsia"/>
          <w:color w:val="000000" w:themeColor="text1"/>
          <w:szCs w:val="24"/>
          <w:shd w:val="clear" w:color="auto" w:fill="FFFFFF"/>
        </w:rPr>
        <w:t>琴澳一體化”和</w:t>
      </w:r>
      <w:r w:rsidR="00C55CC0" w:rsidRPr="007711E2">
        <w:rPr>
          <w:rFonts w:asciiTheme="minorEastAsia" w:hAnsiTheme="minorEastAsia" w:cs="Times New Roman"/>
          <w:color w:val="000000" w:themeColor="text1"/>
          <w:szCs w:val="24"/>
          <w:shd w:val="clear" w:color="auto" w:fill="FFFFFF"/>
        </w:rPr>
        <w:t>“1+4”</w:t>
      </w:r>
      <w:r w:rsidR="00C55CC0" w:rsidRPr="007711E2">
        <w:rPr>
          <w:rFonts w:asciiTheme="minorEastAsia" w:hAnsiTheme="minorEastAsia" w:cs="Times New Roman" w:hint="eastAsia"/>
          <w:color w:val="000000" w:themeColor="text1"/>
          <w:szCs w:val="24"/>
          <w:shd w:val="clear" w:color="auto" w:fill="FFFFFF"/>
        </w:rPr>
        <w:t>適度多元發展策略</w:t>
      </w:r>
      <w:r w:rsidR="00C55CC0">
        <w:rPr>
          <w:rFonts w:asciiTheme="minorEastAsia" w:hAnsiTheme="minorEastAsia" w:cs="Times New Roman" w:hint="eastAsia"/>
          <w:color w:val="000000" w:themeColor="text1"/>
          <w:szCs w:val="24"/>
          <w:shd w:val="clear" w:color="auto" w:fill="FFFFFF"/>
        </w:rPr>
        <w:t>為</w:t>
      </w:r>
      <w:r w:rsidR="00C55CC0" w:rsidRPr="007711E2">
        <w:rPr>
          <w:rFonts w:asciiTheme="minorEastAsia" w:hAnsiTheme="minorEastAsia" w:cs="Times New Roman" w:hint="eastAsia"/>
          <w:color w:val="000000" w:themeColor="text1"/>
          <w:szCs w:val="24"/>
          <w:shd w:val="clear" w:color="auto" w:fill="FFFFFF"/>
        </w:rPr>
        <w:t>題作</w:t>
      </w:r>
      <w:r w:rsidR="00C55CC0">
        <w:rPr>
          <w:rFonts w:asciiTheme="minorEastAsia" w:hAnsiTheme="minorEastAsia" w:cs="Times New Roman" w:hint="eastAsia"/>
          <w:color w:val="000000" w:themeColor="text1"/>
          <w:szCs w:val="24"/>
          <w:shd w:val="clear" w:color="auto" w:fill="FFFFFF"/>
        </w:rPr>
        <w:t>出探討及</w:t>
      </w:r>
      <w:r w:rsidR="00C55CC0" w:rsidRPr="007711E2">
        <w:rPr>
          <w:rFonts w:asciiTheme="minorEastAsia" w:hAnsiTheme="minorEastAsia" w:cs="Times New Roman" w:hint="eastAsia"/>
          <w:color w:val="000000" w:themeColor="text1"/>
          <w:szCs w:val="24"/>
          <w:shd w:val="clear" w:color="auto" w:fill="FFFFFF"/>
        </w:rPr>
        <w:t>分享</w:t>
      </w:r>
      <w:r w:rsidR="00C55CC0">
        <w:rPr>
          <w:rFonts w:asciiTheme="minorEastAsia" w:hAnsiTheme="minorEastAsia" w:cs="Times New Roman" w:hint="eastAsia"/>
          <w:color w:val="000000" w:themeColor="text1"/>
          <w:szCs w:val="24"/>
          <w:shd w:val="clear" w:color="auto" w:fill="FFFFFF"/>
        </w:rPr>
        <w:t>。</w:t>
      </w:r>
      <w:r w:rsidR="007711E2" w:rsidRPr="007711E2">
        <w:rPr>
          <w:rFonts w:asciiTheme="minorEastAsia" w:hAnsiTheme="minorEastAsia" w:cs="Times New Roman" w:hint="eastAsia"/>
          <w:color w:val="000000" w:themeColor="text1"/>
          <w:szCs w:val="24"/>
          <w:shd w:val="clear" w:color="auto" w:fill="FFFFFF"/>
        </w:rPr>
        <w:t>有學員表示此次考察能</w:t>
      </w:r>
      <w:r w:rsidR="00C55CC0">
        <w:rPr>
          <w:rFonts w:asciiTheme="minorEastAsia" w:hAnsiTheme="minorEastAsia" w:cs="Times New Roman" w:hint="eastAsia"/>
          <w:color w:val="000000" w:themeColor="text1"/>
          <w:szCs w:val="24"/>
          <w:shd w:val="clear" w:color="auto" w:fill="FFFFFF"/>
        </w:rPr>
        <w:t>深入</w:t>
      </w:r>
      <w:r w:rsidR="007711E2" w:rsidRPr="007711E2">
        <w:rPr>
          <w:rFonts w:asciiTheme="minorEastAsia" w:hAnsiTheme="minorEastAsia" w:hint="eastAsia"/>
          <w:color w:val="000000" w:themeColor="text1"/>
          <w:szCs w:val="24"/>
        </w:rPr>
        <w:t>瞭解合作區的發展，增强他們</w:t>
      </w:r>
      <w:r w:rsidR="00C55CC0">
        <w:rPr>
          <w:rFonts w:asciiTheme="minorEastAsia" w:hAnsiTheme="minorEastAsia" w:hint="eastAsia"/>
          <w:color w:val="000000" w:themeColor="text1"/>
          <w:szCs w:val="24"/>
        </w:rPr>
        <w:t>對</w:t>
      </w:r>
      <w:r w:rsidR="007711E2" w:rsidRPr="007711E2">
        <w:rPr>
          <w:rFonts w:asciiTheme="minorEastAsia" w:hAnsiTheme="minorEastAsia" w:hint="eastAsia"/>
          <w:color w:val="000000" w:themeColor="text1"/>
          <w:szCs w:val="24"/>
        </w:rPr>
        <w:t>投</w:t>
      </w:r>
      <w:r w:rsidR="00C55CC0">
        <w:rPr>
          <w:rFonts w:asciiTheme="minorEastAsia" w:hAnsiTheme="minorEastAsia" w:hint="eastAsia"/>
          <w:color w:val="000000" w:themeColor="text1"/>
          <w:szCs w:val="24"/>
        </w:rPr>
        <w:t>身</w:t>
      </w:r>
      <w:r w:rsidR="007711E2" w:rsidRPr="007711E2">
        <w:rPr>
          <w:rFonts w:asciiTheme="minorEastAsia" w:hAnsiTheme="minorEastAsia" w:hint="eastAsia"/>
          <w:color w:val="000000" w:themeColor="text1"/>
          <w:szCs w:val="24"/>
        </w:rPr>
        <w:t>合作</w:t>
      </w:r>
      <w:r w:rsidR="00C55CC0">
        <w:rPr>
          <w:rFonts w:asciiTheme="minorEastAsia" w:hAnsiTheme="minorEastAsia" w:hint="eastAsia"/>
          <w:color w:val="000000" w:themeColor="text1"/>
          <w:szCs w:val="24"/>
        </w:rPr>
        <w:t>區</w:t>
      </w:r>
      <w:r w:rsidR="00226D8E">
        <w:rPr>
          <w:rFonts w:asciiTheme="minorEastAsia" w:hAnsiTheme="minorEastAsia" w:hint="eastAsia"/>
          <w:color w:val="000000" w:themeColor="text1"/>
          <w:szCs w:val="24"/>
        </w:rPr>
        <w:t>工作</w:t>
      </w:r>
      <w:r w:rsidR="007711E2" w:rsidRPr="007711E2">
        <w:rPr>
          <w:rFonts w:asciiTheme="minorEastAsia" w:hAnsiTheme="minorEastAsia" w:hint="eastAsia"/>
          <w:color w:val="000000" w:themeColor="text1"/>
          <w:szCs w:val="24"/>
        </w:rPr>
        <w:t>的</w:t>
      </w:r>
      <w:r w:rsidR="00C55CC0">
        <w:rPr>
          <w:rFonts w:asciiTheme="minorEastAsia" w:hAnsiTheme="minorEastAsia" w:hint="eastAsia"/>
          <w:color w:val="000000" w:themeColor="text1"/>
          <w:szCs w:val="24"/>
        </w:rPr>
        <w:t>信</w:t>
      </w:r>
      <w:r w:rsidR="00226D8E">
        <w:rPr>
          <w:rFonts w:asciiTheme="minorEastAsia" w:hAnsiTheme="minorEastAsia" w:hint="eastAsia"/>
          <w:color w:val="000000" w:themeColor="text1"/>
          <w:szCs w:val="24"/>
        </w:rPr>
        <w:t>心</w:t>
      </w:r>
      <w:r w:rsidR="007711E2" w:rsidRPr="007711E2">
        <w:rPr>
          <w:rFonts w:asciiTheme="minorEastAsia" w:hAnsiTheme="minorEastAsia" w:hint="eastAsia"/>
          <w:color w:val="000000" w:themeColor="text1"/>
          <w:szCs w:val="24"/>
        </w:rPr>
        <w:t>，</w:t>
      </w:r>
      <w:r w:rsidR="00226D8E">
        <w:rPr>
          <w:rFonts w:asciiTheme="minorEastAsia" w:hAnsiTheme="minorEastAsia" w:hint="eastAsia"/>
          <w:color w:val="000000" w:themeColor="text1"/>
          <w:szCs w:val="24"/>
        </w:rPr>
        <w:t>也啟發</w:t>
      </w:r>
      <w:r>
        <w:rPr>
          <w:rFonts w:asciiTheme="minorEastAsia" w:hAnsiTheme="minorEastAsia" w:hint="eastAsia"/>
          <w:color w:val="000000" w:themeColor="text1"/>
          <w:szCs w:val="24"/>
        </w:rPr>
        <w:t>了</w:t>
      </w:r>
      <w:r w:rsidR="007711E2" w:rsidRPr="007711E2">
        <w:rPr>
          <w:rFonts w:asciiTheme="minorEastAsia" w:hAnsiTheme="minorEastAsia" w:hint="eastAsia"/>
          <w:color w:val="000000" w:themeColor="text1"/>
          <w:szCs w:val="24"/>
        </w:rPr>
        <w:t>創新創業</w:t>
      </w:r>
      <w:r w:rsidR="00226D8E">
        <w:rPr>
          <w:rFonts w:asciiTheme="minorEastAsia" w:hAnsiTheme="minorEastAsia" w:hint="eastAsia"/>
          <w:color w:val="000000" w:themeColor="text1"/>
          <w:szCs w:val="24"/>
        </w:rPr>
        <w:t>的</w:t>
      </w:r>
      <w:r w:rsidR="007711E2" w:rsidRPr="007711E2">
        <w:rPr>
          <w:rFonts w:asciiTheme="minorEastAsia" w:hAnsiTheme="minorEastAsia" w:hint="eastAsia"/>
          <w:color w:val="000000" w:themeColor="text1"/>
          <w:szCs w:val="24"/>
        </w:rPr>
        <w:t>精神，</w:t>
      </w:r>
      <w:r w:rsidR="00226D8E">
        <w:rPr>
          <w:rFonts w:asciiTheme="minorEastAsia" w:hAnsiTheme="minorEastAsia" w:hint="eastAsia"/>
          <w:color w:val="000000" w:themeColor="text1"/>
          <w:szCs w:val="24"/>
        </w:rPr>
        <w:t>期望未來</w:t>
      </w:r>
      <w:r w:rsidR="007711E2" w:rsidRPr="007711E2">
        <w:rPr>
          <w:rFonts w:asciiTheme="minorEastAsia" w:hAnsiTheme="minorEastAsia" w:hint="eastAsia"/>
          <w:color w:val="000000" w:themeColor="text1"/>
          <w:szCs w:val="24"/>
        </w:rPr>
        <w:t>爲</w:t>
      </w:r>
      <w:r w:rsidR="00226D8E">
        <w:rPr>
          <w:rFonts w:asciiTheme="minorEastAsia" w:hAnsiTheme="minorEastAsia" w:hint="eastAsia"/>
          <w:color w:val="000000" w:themeColor="text1"/>
          <w:szCs w:val="24"/>
        </w:rPr>
        <w:t>琴澳發展</w:t>
      </w:r>
      <w:r w:rsidR="007711E2" w:rsidRPr="007711E2">
        <w:rPr>
          <w:rFonts w:asciiTheme="minorEastAsia" w:hAnsiTheme="minorEastAsia" w:hint="eastAsia"/>
          <w:color w:val="000000" w:themeColor="text1"/>
          <w:szCs w:val="24"/>
        </w:rPr>
        <w:t>做出貢</w:t>
      </w:r>
      <w:r w:rsidR="007711E2" w:rsidRPr="00226D8E">
        <w:rPr>
          <w:rFonts w:asciiTheme="minorEastAsia" w:hAnsiTheme="minorEastAsia" w:cs="Times New Roman" w:hint="eastAsia"/>
          <w:color w:val="000000" w:themeColor="text1"/>
          <w:szCs w:val="24"/>
          <w:shd w:val="clear" w:color="auto" w:fill="FFFFFF"/>
        </w:rPr>
        <w:t>獻。</w:t>
      </w:r>
      <w:r w:rsidR="00226D8E" w:rsidRPr="00226D8E">
        <w:rPr>
          <w:rFonts w:asciiTheme="minorEastAsia" w:hAnsiTheme="minorEastAsia" w:cs="Times New Roman" w:hint="eastAsia"/>
          <w:color w:val="000000" w:themeColor="text1"/>
          <w:szCs w:val="24"/>
          <w:shd w:val="clear" w:color="auto" w:fill="FFFFFF"/>
        </w:rPr>
        <w:t>另外，</w:t>
      </w:r>
      <w:r w:rsidR="007711E2" w:rsidRPr="00226D8E">
        <w:rPr>
          <w:rFonts w:asciiTheme="minorEastAsia" w:hAnsiTheme="minorEastAsia" w:cs="Times New Roman" w:hint="eastAsia"/>
          <w:color w:val="000000" w:themeColor="text1"/>
          <w:szCs w:val="24"/>
          <w:shd w:val="clear" w:color="auto" w:fill="FFFFFF"/>
        </w:rPr>
        <w:t>有學員表示通過實地考察瞭解到橫琴居住環境良好，但本澳居民多礙於交通用時長，往返</w:t>
      </w:r>
      <w:r w:rsidR="007711E2" w:rsidRPr="007711E2">
        <w:rPr>
          <w:rFonts w:asciiTheme="minorEastAsia" w:hAnsiTheme="minorEastAsia" w:hint="eastAsia"/>
          <w:color w:val="000000" w:themeColor="text1"/>
          <w:szCs w:val="24"/>
        </w:rPr>
        <w:t>不便利而卻步</w:t>
      </w:r>
      <w:r w:rsidR="00226D8E">
        <w:rPr>
          <w:rFonts w:asciiTheme="minorEastAsia" w:hAnsiTheme="minorEastAsia" w:hint="eastAsia"/>
          <w:color w:val="000000" w:themeColor="text1"/>
          <w:szCs w:val="24"/>
        </w:rPr>
        <w:t>，</w:t>
      </w:r>
      <w:r w:rsidR="007711E2" w:rsidRPr="007711E2">
        <w:rPr>
          <w:rFonts w:asciiTheme="minorEastAsia" w:hAnsiTheme="minorEastAsia" w:hint="eastAsia"/>
          <w:color w:val="000000" w:themeColor="text1"/>
          <w:szCs w:val="24"/>
        </w:rPr>
        <w:t>希望未來</w:t>
      </w:r>
      <w:r w:rsidR="00226D8E">
        <w:rPr>
          <w:rFonts w:asciiTheme="minorEastAsia" w:hAnsiTheme="minorEastAsia" w:hint="eastAsia"/>
          <w:color w:val="000000" w:themeColor="text1"/>
          <w:szCs w:val="24"/>
        </w:rPr>
        <w:t>琴澳交通更加便利，可以更快更舒適</w:t>
      </w:r>
      <w:r w:rsidR="00226D8E" w:rsidRPr="00226D8E">
        <w:rPr>
          <w:rFonts w:asciiTheme="minorEastAsia" w:hAnsiTheme="minorEastAsia" w:cs="Times New Roman" w:hint="eastAsia"/>
          <w:color w:val="000000" w:themeColor="text1"/>
          <w:szCs w:val="24"/>
          <w:shd w:val="clear" w:color="auto" w:fill="FFFFFF"/>
        </w:rPr>
        <w:t>往返</w:t>
      </w:r>
      <w:r>
        <w:rPr>
          <w:rFonts w:asciiTheme="minorEastAsia" w:hAnsiTheme="minorEastAsia" w:cs="Times New Roman" w:hint="eastAsia"/>
          <w:color w:val="000000" w:themeColor="text1"/>
          <w:szCs w:val="24"/>
          <w:shd w:val="clear" w:color="auto" w:fill="FFFFFF"/>
        </w:rPr>
        <w:t>兩地</w:t>
      </w:r>
      <w:r w:rsidR="007711E2" w:rsidRPr="007711E2">
        <w:rPr>
          <w:rFonts w:asciiTheme="minorEastAsia" w:hAnsiTheme="minorEastAsia" w:hint="eastAsia"/>
          <w:color w:val="000000" w:themeColor="text1"/>
          <w:szCs w:val="24"/>
        </w:rPr>
        <w:t>。</w:t>
      </w:r>
    </w:p>
    <w:p w14:paraId="61AF22FE" w14:textId="16DE519A" w:rsidR="00EC25FD" w:rsidRDefault="00EC25FD" w:rsidP="00ED1C1E">
      <w:pPr>
        <w:rPr>
          <w:rFonts w:asciiTheme="minorEastAsia" w:hAnsiTheme="minorEastAsia"/>
          <w:color w:val="000000" w:themeColor="text1"/>
          <w:szCs w:val="24"/>
        </w:rPr>
      </w:pPr>
    </w:p>
    <w:p w14:paraId="69ED46ED" w14:textId="77777777" w:rsidR="00EC25FD" w:rsidRPr="00EC25FD" w:rsidRDefault="00EC25FD" w:rsidP="00ED1C1E">
      <w:pPr>
        <w:rPr>
          <w:rFonts w:asciiTheme="minorEastAsia" w:hAnsiTheme="minorEastAsia"/>
          <w:color w:val="000000" w:themeColor="text1"/>
          <w:szCs w:val="24"/>
        </w:rPr>
      </w:pPr>
    </w:p>
    <w:sectPr w:rsidR="00EC25FD" w:rsidRPr="00EC25F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FB3874" w14:textId="77777777" w:rsidR="00606743" w:rsidRDefault="00606743" w:rsidP="00BD0057">
      <w:r>
        <w:separator/>
      </w:r>
    </w:p>
  </w:endnote>
  <w:endnote w:type="continuationSeparator" w:id="0">
    <w:p w14:paraId="356BF1F6" w14:textId="77777777" w:rsidR="00606743" w:rsidRDefault="00606743" w:rsidP="00BD0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936888" w14:textId="77777777" w:rsidR="00606743" w:rsidRDefault="00606743" w:rsidP="00BD0057">
      <w:r>
        <w:separator/>
      </w:r>
    </w:p>
  </w:footnote>
  <w:footnote w:type="continuationSeparator" w:id="0">
    <w:p w14:paraId="04EB4B05" w14:textId="77777777" w:rsidR="00606743" w:rsidRDefault="00606743" w:rsidP="00BD00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C1E"/>
    <w:rsid w:val="000163D7"/>
    <w:rsid w:val="00056812"/>
    <w:rsid w:val="000F67CD"/>
    <w:rsid w:val="001314EC"/>
    <w:rsid w:val="00226D8E"/>
    <w:rsid w:val="0055720E"/>
    <w:rsid w:val="005B2022"/>
    <w:rsid w:val="005B7C02"/>
    <w:rsid w:val="00606743"/>
    <w:rsid w:val="007311B7"/>
    <w:rsid w:val="007711E2"/>
    <w:rsid w:val="007F17B7"/>
    <w:rsid w:val="0086377C"/>
    <w:rsid w:val="0088697C"/>
    <w:rsid w:val="009952EF"/>
    <w:rsid w:val="009C0A31"/>
    <w:rsid w:val="00B05FFA"/>
    <w:rsid w:val="00B13A44"/>
    <w:rsid w:val="00B3782D"/>
    <w:rsid w:val="00B62F86"/>
    <w:rsid w:val="00B717E6"/>
    <w:rsid w:val="00B81979"/>
    <w:rsid w:val="00B85E59"/>
    <w:rsid w:val="00BC2FA4"/>
    <w:rsid w:val="00BD0057"/>
    <w:rsid w:val="00C55CC0"/>
    <w:rsid w:val="00CE0F7C"/>
    <w:rsid w:val="00D2356E"/>
    <w:rsid w:val="00D5164B"/>
    <w:rsid w:val="00E70327"/>
    <w:rsid w:val="00E75CF2"/>
    <w:rsid w:val="00EC25FD"/>
    <w:rsid w:val="00ED1C1E"/>
    <w:rsid w:val="00F66143"/>
    <w:rsid w:val="00F9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5538EC"/>
  <w15:chartTrackingRefBased/>
  <w15:docId w15:val="{0A6B5D0A-F302-40A4-9780-0C82F9CEB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F66143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F66143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normaltextrun">
    <w:name w:val="normaltextrun"/>
    <w:basedOn w:val="a0"/>
    <w:rsid w:val="00056812"/>
  </w:style>
  <w:style w:type="character" w:customStyle="1" w:styleId="eop">
    <w:name w:val="eop"/>
    <w:basedOn w:val="a0"/>
    <w:rsid w:val="00056812"/>
  </w:style>
  <w:style w:type="paragraph" w:styleId="a3">
    <w:name w:val="header"/>
    <w:basedOn w:val="a"/>
    <w:link w:val="a4"/>
    <w:uiPriority w:val="99"/>
    <w:unhideWhenUsed/>
    <w:rsid w:val="00BD00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D005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D00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D005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93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ECAEF-FD61-4293-9DD5-7F0893DAC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macau 03</dc:creator>
  <cp:keywords/>
  <dc:description/>
  <cp:lastModifiedBy>macau 03</cp:lastModifiedBy>
  <cp:revision>2</cp:revision>
  <dcterms:created xsi:type="dcterms:W3CDTF">2024-08-20T10:05:00Z</dcterms:created>
  <dcterms:modified xsi:type="dcterms:W3CDTF">2024-08-20T10:05:00Z</dcterms:modified>
</cp:coreProperties>
</file>