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E152C" w14:textId="0F2BF7CC" w:rsidR="00D32212" w:rsidRDefault="00E53376" w:rsidP="00E53376">
      <w:pPr>
        <w:ind w:firstLineChars="900" w:firstLine="2160"/>
        <w:rPr>
          <w:rFonts w:ascii="DengXian" w:eastAsia="新細明體" w:hAnsi="DengXian"/>
        </w:rPr>
      </w:pPr>
      <w:r>
        <w:rPr>
          <w:rFonts w:ascii="新細明體" w:eastAsia="新細明體" w:hAnsi="新細明體" w:hint="eastAsia"/>
        </w:rPr>
        <w:t>澳門法律推廣志願者協會</w:t>
      </w:r>
      <w:r w:rsidRPr="00E53376">
        <w:rPr>
          <w:rFonts w:ascii="DengXian" w:eastAsia="新細明體" w:hAnsi="DengXian" w:hint="eastAsia"/>
        </w:rPr>
        <w:t>成立</w:t>
      </w:r>
    </w:p>
    <w:p w14:paraId="24CE15CB" w14:textId="49725155" w:rsidR="00E53376" w:rsidRPr="00E53376" w:rsidRDefault="00E53376" w:rsidP="00E53376">
      <w:pPr>
        <w:ind w:firstLineChars="1200" w:firstLine="2880"/>
        <w:rPr>
          <w:rFonts w:ascii="新細明體" w:eastAsia="DengXian" w:hAnsi="新細明體"/>
          <w:lang w:eastAsia="zh-CN"/>
        </w:rPr>
      </w:pPr>
      <w:r>
        <w:rPr>
          <w:rFonts w:ascii="DengXian" w:eastAsia="DengXian" w:hAnsi="DengXian" w:hint="eastAsia"/>
        </w:rPr>
        <w:t xml:space="preserve"> </w:t>
      </w:r>
      <w:r>
        <w:rPr>
          <w:rFonts w:ascii="DengXian" w:eastAsia="DengXian" w:hAnsi="DengXian" w:hint="eastAsia"/>
          <w:lang w:eastAsia="zh-CN"/>
        </w:rPr>
        <w:t>（新聞稿）</w:t>
      </w:r>
    </w:p>
    <w:p w14:paraId="69CF1AC3" w14:textId="10444D46" w:rsidR="00D32212" w:rsidRPr="00E53376" w:rsidRDefault="00E53376" w:rsidP="00D32212">
      <w:pPr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澳門法律推廣志願者協會（下</w:t>
      </w:r>
      <w:r w:rsidRPr="00E53376">
        <w:rPr>
          <w:rFonts w:ascii="新細明體" w:eastAsia="新細明體" w:hAnsi="新細明體" w:hint="eastAsia"/>
        </w:rPr>
        <w:t>稱</w:t>
      </w:r>
      <w:r w:rsidRPr="00E53376">
        <w:rPr>
          <w:rFonts w:ascii="新細明體" w:eastAsia="新細明體" w:hAnsi="新細明體"/>
        </w:rPr>
        <w:t>“</w:t>
      </w:r>
      <w:r w:rsidRPr="00E53376">
        <w:rPr>
          <w:rFonts w:ascii="新細明體" w:eastAsia="新細明體" w:hAnsi="新細明體" w:hint="eastAsia"/>
        </w:rPr>
        <w:t>法志協</w:t>
      </w:r>
      <w:r w:rsidRPr="00E53376">
        <w:rPr>
          <w:rFonts w:ascii="新細明體" w:eastAsia="新細明體" w:hAnsi="新細明體"/>
        </w:rPr>
        <w:t>”</w:t>
      </w:r>
      <w:r w:rsidRPr="00E53376">
        <w:rPr>
          <w:rFonts w:ascii="新細明體" w:eastAsia="新細明體" w:hAnsi="新細明體" w:hint="eastAsia"/>
        </w:rPr>
        <w:t>）於</w:t>
      </w:r>
      <w:r w:rsidRPr="00E53376">
        <w:rPr>
          <w:rFonts w:ascii="新細明體" w:eastAsia="新細明體" w:hAnsi="新細明體"/>
        </w:rPr>
        <w:t>12</w:t>
      </w:r>
      <w:r w:rsidRPr="00E53376">
        <w:rPr>
          <w:rFonts w:ascii="新細明體" w:eastAsia="新細明體" w:hAnsi="新細明體" w:hint="eastAsia"/>
        </w:rPr>
        <w:t>月</w:t>
      </w:r>
      <w:r w:rsidRPr="00E53376">
        <w:rPr>
          <w:rFonts w:ascii="新細明體" w:eastAsia="新細明體" w:hAnsi="新細明體"/>
        </w:rPr>
        <w:t>1</w:t>
      </w:r>
      <w:r w:rsidRPr="00E53376">
        <w:rPr>
          <w:rFonts w:ascii="新細明體" w:eastAsia="新細明體" w:hAnsi="新細明體" w:hint="eastAsia"/>
        </w:rPr>
        <w:t>日假關閘工人球場</w:t>
      </w:r>
      <w:r w:rsidRPr="00E53376">
        <w:rPr>
          <w:rFonts w:ascii="新細明體" w:eastAsia="新細明體" w:hAnsi="新細明體"/>
        </w:rPr>
        <w:t>A</w:t>
      </w:r>
      <w:r w:rsidRPr="00E53376">
        <w:rPr>
          <w:rFonts w:ascii="新細明體" w:eastAsia="新細明體" w:hAnsi="新細明體" w:hint="eastAsia"/>
        </w:rPr>
        <w:t>館，在</w:t>
      </w:r>
      <w:r w:rsidRPr="00E53376">
        <w:rPr>
          <w:rFonts w:ascii="新細明體" w:eastAsia="新細明體" w:hAnsi="新細明體" w:cs="新細明體" w:hint="eastAsia"/>
          <w:kern w:val="0"/>
        </w:rPr>
        <w:t>法務局局長梁穎妍、前立法會主席劉焯華見證下正</w:t>
      </w:r>
      <w:r w:rsidR="001C7D3A">
        <w:rPr>
          <w:rFonts w:ascii="新細明體" w:eastAsia="新細明體" w:hAnsi="新細明體" w:cs="新細明體" w:hint="eastAsia"/>
          <w:kern w:val="0"/>
        </w:rPr>
        <w:t>式</w:t>
      </w:r>
      <w:r w:rsidRPr="00E53376">
        <w:rPr>
          <w:rFonts w:ascii="新細明體" w:eastAsia="新細明體" w:hAnsi="新細明體" w:cs="新細明體" w:hint="eastAsia"/>
          <w:kern w:val="0"/>
        </w:rPr>
        <w:t>成立，</w:t>
      </w:r>
      <w:r w:rsidRPr="00E53376">
        <w:rPr>
          <w:rFonts w:ascii="DengXian" w:eastAsia="新細明體" w:hAnsi="DengXian" w:hint="eastAsia"/>
        </w:rPr>
        <w:t>標誌</w:t>
      </w:r>
      <w:r w:rsidRPr="00E53376">
        <w:rPr>
          <w:rFonts w:ascii="新細明體" w:eastAsia="新細明體" w:hAnsi="新細明體" w:hint="eastAsia"/>
        </w:rPr>
        <w:t>著澳門在法律普及和志願服務領域邁出了堅實的一步。協會成立的</w:t>
      </w:r>
      <w:r w:rsidRPr="00E53376">
        <w:rPr>
          <w:rFonts w:ascii="新細明體" w:eastAsia="新細明體" w:hAnsi="新細明體" w:cs="Times New Roman" w:hint="eastAsia"/>
          <w:kern w:val="0"/>
        </w:rPr>
        <w:t>宗旨爲團結愛國愛澳的法律人士開展公益活動，向公</w:t>
      </w:r>
      <w:r w:rsidR="001C7D3A">
        <w:rPr>
          <w:rFonts w:ascii="新細明體" w:eastAsia="新細明體" w:hAnsi="新細明體" w:cs="Times New Roman" w:hint="eastAsia"/>
          <w:kern w:val="0"/>
        </w:rPr>
        <w:t>眾</w:t>
      </w:r>
      <w:r w:rsidRPr="00E53376">
        <w:rPr>
          <w:rFonts w:ascii="新細明體" w:eastAsia="新細明體" w:hAnsi="新細明體" w:cs="Times New Roman" w:hint="eastAsia"/>
          <w:kern w:val="0"/>
        </w:rPr>
        <w:t>推廣法律知識，促進澳門法律的普及工作，提升志願者服務社會的能力和責任感。</w:t>
      </w:r>
    </w:p>
    <w:p w14:paraId="1DE4F3F4" w14:textId="61E4AEB6" w:rsidR="00D32212" w:rsidRPr="00E53376" w:rsidRDefault="00E53376" w:rsidP="00D32212">
      <w:pPr>
        <w:rPr>
          <w:rFonts w:ascii="新細明體" w:eastAsia="新細明體" w:hAnsi="新細明體"/>
          <w:lang w:eastAsia="zh-CN"/>
        </w:rPr>
      </w:pPr>
      <w:r w:rsidRPr="00E53376">
        <w:rPr>
          <w:rFonts w:ascii="新細明體" w:eastAsia="新細明體" w:hAnsi="新細明體" w:hint="eastAsia"/>
        </w:rPr>
        <w:t>協會首届理監事領導架構由業界資深人士組成，由立法會議員林倫偉、律師程嘉雯以及律師莊鳳蘭分別擔任會長、理事長及監事長。此外，協會亦邀請澳區全國人大代表崔世平</w:t>
      </w:r>
      <w:r w:rsidRPr="00E53376">
        <w:rPr>
          <w:rFonts w:ascii="DengXian" w:eastAsia="新細明體" w:hAnsi="DengXian" w:hint="eastAsia"/>
        </w:rPr>
        <w:t>、何雪卿、黃顯輝、何敬麟，澳區全國政協委員邱庭彪、葉兆佳、高錦輝、陳華強，港區全國政協委員彭韻僖，澳門立法會議員馬志成及龐川共十一人擔任會務顧問</w:t>
      </w:r>
      <w:r w:rsidRPr="00E53376">
        <w:rPr>
          <w:rFonts w:ascii="新細明體" w:eastAsia="新細明體" w:hAnsi="新細明體" w:hint="eastAsia"/>
        </w:rPr>
        <w:t>。</w:t>
      </w:r>
    </w:p>
    <w:p w14:paraId="736FA736" w14:textId="6BA673F3" w:rsidR="00D32212" w:rsidRPr="00E53376" w:rsidRDefault="00E53376" w:rsidP="00D32212">
      <w:pPr>
        <w:rPr>
          <w:rFonts w:ascii="新細明體" w:eastAsia="新細明體" w:hAnsi="新細明體"/>
          <w:lang w:eastAsia="zh-CN"/>
        </w:rPr>
      </w:pPr>
      <w:r w:rsidRPr="00E53376">
        <w:rPr>
          <w:rFonts w:ascii="新細明體" w:eastAsia="新細明體" w:hAnsi="新細明體" w:hint="eastAsia"/>
        </w:rPr>
        <w:t>協會的成立得到了澳門社會各界的廣泛關注和支持。在成立儀式上，林倫偉表示：法律是社會公正的基石，普及法律知識是每個公民的責任。希望通過協會的努力，讓法律知識走進千家萬戶，讓每個人都能成爲法律的守護者。</w:t>
      </w:r>
    </w:p>
    <w:p w14:paraId="2290BF19" w14:textId="4FD6E09C" w:rsidR="00D32212" w:rsidRPr="00E53376" w:rsidRDefault="00E53376" w:rsidP="00D32212">
      <w:pPr>
        <w:rPr>
          <w:rFonts w:ascii="新細明體" w:eastAsia="新細明體" w:hAnsi="新細明體"/>
          <w:lang w:eastAsia="zh-CN"/>
        </w:rPr>
      </w:pPr>
      <w:r w:rsidRPr="00E53376">
        <w:rPr>
          <w:rFonts w:ascii="新細明體" w:eastAsia="新細明體" w:hAnsi="新細明體" w:hint="eastAsia"/>
        </w:rPr>
        <w:t>程嘉雯表示志願者是社會進步的重要力量，協會將依托志願者的熱情和專業，將法律知識傳播到社會的每一個角落，爲澳門的法治建設貢獻力量。澳門法律推廣志願者協會的成立，不僅是澳門法律普及工作的一個重要里程碑，也是志願服務工作的一個新起點。協會將通過舉辦講座、研討會、社區活動等多種方式，普及法律知識，提升公</w:t>
      </w:r>
      <w:r w:rsidR="001C7D3A">
        <w:rPr>
          <w:rFonts w:ascii="新細明體" w:eastAsia="新細明體" w:hAnsi="新細明體" w:hint="eastAsia"/>
        </w:rPr>
        <w:t>眾</w:t>
      </w:r>
      <w:r w:rsidRPr="00E53376">
        <w:rPr>
          <w:rFonts w:ascii="新細明體" w:eastAsia="新細明體" w:hAnsi="新細明體" w:hint="eastAsia"/>
        </w:rPr>
        <w:t>的法律素養，爲澳門的法治建設和社會和諧貢獻力量。</w:t>
      </w:r>
    </w:p>
    <w:p w14:paraId="389E919F" w14:textId="77777777" w:rsidR="00BD79D1" w:rsidRPr="00E53376" w:rsidRDefault="00BD79D1">
      <w:pPr>
        <w:rPr>
          <w:rFonts w:ascii="新細明體" w:eastAsia="新細明體" w:hAnsi="新細明體"/>
          <w:lang w:eastAsia="zh-CN"/>
        </w:rPr>
      </w:pPr>
    </w:p>
    <w:sectPr w:rsidR="00BD79D1" w:rsidRPr="00E533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128C0" w14:textId="77777777" w:rsidR="00BF186A" w:rsidRDefault="00BF186A" w:rsidP="00A20799">
      <w:pPr>
        <w:spacing w:after="0" w:line="240" w:lineRule="auto"/>
      </w:pPr>
      <w:r>
        <w:separator/>
      </w:r>
    </w:p>
  </w:endnote>
  <w:endnote w:type="continuationSeparator" w:id="0">
    <w:p w14:paraId="05B581C9" w14:textId="77777777" w:rsidR="00BF186A" w:rsidRDefault="00BF186A" w:rsidP="00A20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C9874" w14:textId="77777777" w:rsidR="00BF186A" w:rsidRDefault="00BF186A" w:rsidP="00A20799">
      <w:pPr>
        <w:spacing w:after="0" w:line="240" w:lineRule="auto"/>
      </w:pPr>
      <w:r>
        <w:separator/>
      </w:r>
    </w:p>
  </w:footnote>
  <w:footnote w:type="continuationSeparator" w:id="0">
    <w:p w14:paraId="24592963" w14:textId="77777777" w:rsidR="00BF186A" w:rsidRDefault="00BF186A" w:rsidP="00A207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B4"/>
    <w:rsid w:val="001C7D3A"/>
    <w:rsid w:val="00264977"/>
    <w:rsid w:val="00441EB4"/>
    <w:rsid w:val="00625222"/>
    <w:rsid w:val="00A20799"/>
    <w:rsid w:val="00BD79D1"/>
    <w:rsid w:val="00BF186A"/>
    <w:rsid w:val="00D32212"/>
    <w:rsid w:val="00E04FBD"/>
    <w:rsid w:val="00E53376"/>
    <w:rsid w:val="00F7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B2DEB"/>
  <w15:chartTrackingRefBased/>
  <w15:docId w15:val="{DDD9E565-A68B-453A-9C8B-5D72C770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A207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07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A207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B61E4-C062-49B7-A786-DE7613DF1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禁毒訮討會</dc:creator>
  <cp:keywords/>
  <dc:description/>
  <cp:lastModifiedBy>Henry, Lam Yiu Hang</cp:lastModifiedBy>
  <cp:revision>3</cp:revision>
  <dcterms:created xsi:type="dcterms:W3CDTF">2024-11-30T13:29:00Z</dcterms:created>
  <dcterms:modified xsi:type="dcterms:W3CDTF">2024-11-30T13:30:00Z</dcterms:modified>
</cp:coreProperties>
</file>