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DC4A5E" w14:textId="1E2EE16B" w:rsidR="000B31CB" w:rsidRPr="00807BF6" w:rsidRDefault="007D5A3D" w:rsidP="007D5A3D">
      <w:pPr>
        <w:ind w:right="960"/>
        <w:jc w:val="right"/>
        <w:rPr>
          <w:color w:val="000000" w:themeColor="text1"/>
        </w:rPr>
      </w:pPr>
      <w:r w:rsidRPr="00807BF6">
        <w:rPr>
          <w:rFonts w:hint="eastAsia"/>
          <w:color w:val="000000" w:themeColor="text1"/>
        </w:rPr>
        <w:t>0</w:t>
      </w:r>
      <w:r w:rsidRPr="00807BF6">
        <w:rPr>
          <w:color w:val="000000" w:themeColor="text1"/>
        </w:rPr>
        <w:t>01-0</w:t>
      </w:r>
      <w:r w:rsidR="00807BF6" w:rsidRPr="00807BF6">
        <w:rPr>
          <w:color w:val="000000" w:themeColor="text1"/>
        </w:rPr>
        <w:t>8</w:t>
      </w:r>
      <w:r w:rsidRPr="00807BF6">
        <w:rPr>
          <w:color w:val="000000" w:themeColor="text1"/>
        </w:rPr>
        <w:t>/NEW/AMRT2023</w:t>
      </w:r>
    </w:p>
    <w:p w14:paraId="20543057" w14:textId="77777777" w:rsidR="00807BF6" w:rsidRPr="00807BF6" w:rsidRDefault="00807BF6" w:rsidP="00807BF6">
      <w:pPr>
        <w:ind w:right="960"/>
        <w:rPr>
          <w:color w:val="000000" w:themeColor="text1"/>
          <w:sz w:val="26"/>
          <w:szCs w:val="26"/>
        </w:rPr>
      </w:pPr>
    </w:p>
    <w:p w14:paraId="53130E38" w14:textId="5A3F4C27" w:rsidR="00807BF6" w:rsidRPr="00807BF6" w:rsidRDefault="00807BF6" w:rsidP="00807BF6">
      <w:pPr>
        <w:ind w:right="960" w:firstLine="480"/>
        <w:jc w:val="center"/>
        <w:rPr>
          <w:color w:val="000000" w:themeColor="text1"/>
          <w:sz w:val="26"/>
          <w:szCs w:val="26"/>
        </w:rPr>
      </w:pPr>
      <w:r w:rsidRPr="00807BF6">
        <w:rPr>
          <w:rFonts w:hint="eastAsia"/>
          <w:color w:val="000000" w:themeColor="text1"/>
          <w:sz w:val="26"/>
          <w:szCs w:val="26"/>
        </w:rPr>
        <w:t>澳門勞動關係調解協會近日舉辦多場調解工作坊</w:t>
      </w:r>
    </w:p>
    <w:p w14:paraId="49596216" w14:textId="77777777" w:rsidR="00807BF6" w:rsidRPr="00807BF6" w:rsidRDefault="00807BF6" w:rsidP="00807BF6">
      <w:pPr>
        <w:ind w:right="960" w:firstLine="480"/>
        <w:rPr>
          <w:rFonts w:hint="eastAsia"/>
          <w:color w:val="000000" w:themeColor="text1"/>
        </w:rPr>
      </w:pPr>
    </w:p>
    <w:p w14:paraId="48609EFB" w14:textId="518B9227" w:rsidR="00807BF6" w:rsidRPr="00807BF6" w:rsidRDefault="00807BF6" w:rsidP="00807BF6">
      <w:pPr>
        <w:ind w:right="960" w:firstLine="480"/>
        <w:rPr>
          <w:rFonts w:hint="eastAsia"/>
          <w:color w:val="000000" w:themeColor="text1"/>
        </w:rPr>
      </w:pPr>
      <w:r w:rsidRPr="00807BF6">
        <w:rPr>
          <w:rFonts w:hint="eastAsia"/>
          <w:color w:val="000000" w:themeColor="text1"/>
        </w:rPr>
        <w:t>澳門勞動關係調解協會近日舉辦多場調解工作坊，當中包括在</w:t>
      </w:r>
      <w:proofErr w:type="gramStart"/>
      <w:r w:rsidRPr="00807BF6">
        <w:rPr>
          <w:rFonts w:hint="eastAsia"/>
          <w:color w:val="000000" w:themeColor="text1"/>
        </w:rPr>
        <w:t>橫琴粵澳</w:t>
      </w:r>
      <w:proofErr w:type="gramEnd"/>
      <w:r w:rsidRPr="00807BF6">
        <w:rPr>
          <w:rFonts w:hint="eastAsia"/>
          <w:color w:val="000000" w:themeColor="text1"/>
        </w:rPr>
        <w:t>深度合作區為當地</w:t>
      </w:r>
      <w:r w:rsidRPr="00807BF6">
        <w:rPr>
          <w:rFonts w:hint="eastAsia"/>
          <w:color w:val="000000" w:themeColor="text1"/>
        </w:rPr>
        <w:t>11</w:t>
      </w:r>
      <w:r w:rsidRPr="00807BF6">
        <w:rPr>
          <w:rFonts w:hint="eastAsia"/>
          <w:color w:val="000000" w:themeColor="text1"/>
        </w:rPr>
        <w:t>個政府單位的工作人員和重點企業人事部負責人進行的勞動調解培訓，以及為工聯</w:t>
      </w:r>
      <w:r w:rsidRPr="00807BF6">
        <w:rPr>
          <w:rFonts w:hint="eastAsia"/>
          <w:color w:val="000000" w:themeColor="text1"/>
        </w:rPr>
        <w:t>轄</w:t>
      </w:r>
      <w:r w:rsidRPr="00807BF6">
        <w:rPr>
          <w:rFonts w:hint="eastAsia"/>
          <w:color w:val="000000" w:themeColor="text1"/>
        </w:rPr>
        <w:t>下社區中心前線員工提供的調解培訓，</w:t>
      </w:r>
      <w:proofErr w:type="gramStart"/>
      <w:r w:rsidRPr="00807BF6">
        <w:rPr>
          <w:rFonts w:hint="eastAsia"/>
          <w:color w:val="000000" w:themeColor="text1"/>
        </w:rPr>
        <w:t>冀藉此</w:t>
      </w:r>
      <w:proofErr w:type="gramEnd"/>
      <w:r w:rsidRPr="00807BF6">
        <w:rPr>
          <w:rFonts w:hint="eastAsia"/>
          <w:color w:val="000000" w:themeColor="text1"/>
        </w:rPr>
        <w:t>助參與者認識調解專業與技術，並帶起爭議時利用調解達成共贏的風氣。</w:t>
      </w:r>
    </w:p>
    <w:p w14:paraId="3DBFDA07" w14:textId="77777777" w:rsidR="00807BF6" w:rsidRPr="00807BF6" w:rsidRDefault="00807BF6" w:rsidP="00807BF6">
      <w:pPr>
        <w:ind w:right="960" w:firstLine="480"/>
        <w:rPr>
          <w:color w:val="000000" w:themeColor="text1"/>
        </w:rPr>
      </w:pPr>
    </w:p>
    <w:p w14:paraId="041C0607" w14:textId="77777777" w:rsidR="00807BF6" w:rsidRPr="00807BF6" w:rsidRDefault="00807BF6" w:rsidP="00807BF6">
      <w:pPr>
        <w:ind w:right="960" w:firstLine="480"/>
        <w:rPr>
          <w:rFonts w:hint="eastAsia"/>
          <w:color w:val="000000" w:themeColor="text1"/>
        </w:rPr>
      </w:pPr>
      <w:proofErr w:type="gramStart"/>
      <w:r w:rsidRPr="00807BF6">
        <w:rPr>
          <w:rFonts w:hint="eastAsia"/>
          <w:color w:val="000000" w:themeColor="text1"/>
        </w:rPr>
        <w:t>工作坊由本會</w:t>
      </w:r>
      <w:proofErr w:type="gramEnd"/>
      <w:r w:rsidRPr="00807BF6">
        <w:rPr>
          <w:rFonts w:hint="eastAsia"/>
          <w:color w:val="000000" w:themeColor="text1"/>
        </w:rPr>
        <w:t>會長程嘉雯講解調解理論，並由本會其他調解員作助教進行模擬調解示範及案例演練，讓學員們認識調解的操作流程和技巧，通過初階的理論學習與實踐，參加者將掌握調解概論、調解程序及調解技巧等基本技能。</w:t>
      </w:r>
    </w:p>
    <w:p w14:paraId="421FF8F5" w14:textId="77777777" w:rsidR="00807BF6" w:rsidRPr="00807BF6" w:rsidRDefault="00807BF6" w:rsidP="00807BF6">
      <w:pPr>
        <w:ind w:right="960" w:firstLine="480"/>
        <w:rPr>
          <w:color w:val="000000" w:themeColor="text1"/>
        </w:rPr>
      </w:pPr>
    </w:p>
    <w:p w14:paraId="5F9EB49B" w14:textId="77777777" w:rsidR="00807BF6" w:rsidRPr="00807BF6" w:rsidRDefault="00807BF6" w:rsidP="00807BF6">
      <w:pPr>
        <w:ind w:right="960" w:firstLine="480"/>
        <w:rPr>
          <w:rFonts w:hint="eastAsia"/>
          <w:color w:val="000000" w:themeColor="text1"/>
        </w:rPr>
      </w:pPr>
      <w:r w:rsidRPr="00807BF6">
        <w:rPr>
          <w:rFonts w:hint="eastAsia"/>
          <w:color w:val="000000" w:themeColor="text1"/>
        </w:rPr>
        <w:t>有參加工作坊</w:t>
      </w:r>
      <w:proofErr w:type="gramStart"/>
      <w:r w:rsidRPr="00807BF6">
        <w:rPr>
          <w:rFonts w:hint="eastAsia"/>
          <w:color w:val="000000" w:themeColor="text1"/>
        </w:rPr>
        <w:t>的橫琴學員</w:t>
      </w:r>
      <w:proofErr w:type="gramEnd"/>
      <w:r w:rsidRPr="00807BF6">
        <w:rPr>
          <w:rFonts w:hint="eastAsia"/>
          <w:color w:val="000000" w:themeColor="text1"/>
        </w:rPr>
        <w:t>表示，</w:t>
      </w:r>
      <w:proofErr w:type="gramStart"/>
      <w:r w:rsidRPr="00807BF6">
        <w:rPr>
          <w:rFonts w:hint="eastAsia"/>
          <w:color w:val="000000" w:themeColor="text1"/>
        </w:rPr>
        <w:t>工作坊讓他們</w:t>
      </w:r>
      <w:proofErr w:type="gramEnd"/>
      <w:r w:rsidRPr="00807BF6">
        <w:rPr>
          <w:rFonts w:hint="eastAsia"/>
          <w:color w:val="000000" w:themeColor="text1"/>
        </w:rPr>
        <w:t>了解到澳門的調解模式，促進式調解的優點，</w:t>
      </w:r>
      <w:proofErr w:type="gramStart"/>
      <w:r w:rsidRPr="00807BF6">
        <w:rPr>
          <w:rFonts w:hint="eastAsia"/>
          <w:color w:val="000000" w:themeColor="text1"/>
        </w:rPr>
        <w:t>工作坊讓他們</w:t>
      </w:r>
      <w:proofErr w:type="gramEnd"/>
      <w:r w:rsidRPr="00807BF6">
        <w:rPr>
          <w:rFonts w:hint="eastAsia"/>
          <w:color w:val="000000" w:themeColor="text1"/>
        </w:rPr>
        <w:t>試用促進式調解解決糾紛，與內地所使用的調解模式大有不同，感覺工作坊實用有趣，今後也可更好地交流兩地調解經驗。社區中心前線員工表示，今後將會把所學到的知識和技巧應用到自己的工作中，更好地提供社區服務。</w:t>
      </w:r>
    </w:p>
    <w:p w14:paraId="668383D6" w14:textId="77777777" w:rsidR="00807BF6" w:rsidRPr="00807BF6" w:rsidRDefault="00807BF6" w:rsidP="00807BF6">
      <w:pPr>
        <w:ind w:right="960" w:firstLine="480"/>
        <w:rPr>
          <w:color w:val="000000" w:themeColor="text1"/>
        </w:rPr>
      </w:pPr>
    </w:p>
    <w:p w14:paraId="1E5E0484" w14:textId="2CBCAFC9" w:rsidR="00C315C7" w:rsidRDefault="00807BF6" w:rsidP="00807BF6">
      <w:pPr>
        <w:ind w:right="960" w:firstLine="480"/>
        <w:rPr>
          <w:color w:val="000000" w:themeColor="text1"/>
        </w:rPr>
      </w:pPr>
      <w:r w:rsidRPr="00807BF6">
        <w:rPr>
          <w:rFonts w:hint="eastAsia"/>
          <w:color w:val="000000" w:themeColor="text1"/>
        </w:rPr>
        <w:t>此次工作坊是澳門勞動關係調解協會推動的一系列培訓活動之一，旨在提高</w:t>
      </w:r>
      <w:proofErr w:type="gramStart"/>
      <w:r w:rsidRPr="00807BF6">
        <w:rPr>
          <w:rFonts w:hint="eastAsia"/>
          <w:color w:val="000000" w:themeColor="text1"/>
        </w:rPr>
        <w:t>橫琴粵澳</w:t>
      </w:r>
      <w:proofErr w:type="gramEnd"/>
      <w:r w:rsidRPr="00807BF6">
        <w:rPr>
          <w:rFonts w:hint="eastAsia"/>
          <w:color w:val="000000" w:themeColor="text1"/>
        </w:rPr>
        <w:t>深度合作區</w:t>
      </w:r>
      <w:proofErr w:type="gramStart"/>
      <w:r w:rsidRPr="00807BF6">
        <w:rPr>
          <w:rFonts w:hint="eastAsia"/>
          <w:color w:val="000000" w:themeColor="text1"/>
        </w:rPr>
        <w:t>及本澳社會</w:t>
      </w:r>
      <w:proofErr w:type="gramEnd"/>
      <w:r w:rsidRPr="00807BF6">
        <w:rPr>
          <w:rFonts w:hint="eastAsia"/>
          <w:color w:val="000000" w:themeColor="text1"/>
        </w:rPr>
        <w:t>各界對於調解的認識。未來，澳門勞動調解協會將不斷開展類似的調解培訓活動，更會開展進階的專業調解員課程，</w:t>
      </w:r>
      <w:proofErr w:type="gramStart"/>
      <w:r w:rsidRPr="00807BF6">
        <w:rPr>
          <w:rFonts w:hint="eastAsia"/>
          <w:color w:val="000000" w:themeColor="text1"/>
        </w:rPr>
        <w:t>為本澳調解</w:t>
      </w:r>
      <w:proofErr w:type="gramEnd"/>
      <w:r w:rsidRPr="00807BF6">
        <w:rPr>
          <w:rFonts w:hint="eastAsia"/>
          <w:color w:val="000000" w:themeColor="text1"/>
        </w:rPr>
        <w:t>業界培養更多人才，繼續推動澳門調解的發展。</w:t>
      </w:r>
    </w:p>
    <w:p w14:paraId="5DB06FD5" w14:textId="54BF38F6" w:rsidR="00807BF6" w:rsidRDefault="00807BF6" w:rsidP="00807BF6">
      <w:pPr>
        <w:ind w:right="960" w:firstLine="480"/>
        <w:rPr>
          <w:color w:val="000000" w:themeColor="text1"/>
        </w:rPr>
      </w:pPr>
    </w:p>
    <w:p w14:paraId="46F91580" w14:textId="5CBAAB10" w:rsidR="00807BF6" w:rsidRDefault="00807BF6" w:rsidP="00807BF6">
      <w:pPr>
        <w:ind w:right="960" w:firstLine="480"/>
        <w:rPr>
          <w:color w:val="000000" w:themeColor="text1"/>
        </w:rPr>
      </w:pPr>
    </w:p>
    <w:p w14:paraId="00415D4F" w14:textId="66A540AA" w:rsidR="00807BF6" w:rsidRDefault="00807BF6" w:rsidP="00807BF6">
      <w:pPr>
        <w:ind w:right="960" w:firstLine="480"/>
        <w:rPr>
          <w:color w:val="000000" w:themeColor="text1"/>
        </w:rPr>
      </w:pPr>
    </w:p>
    <w:p w14:paraId="6CAEB6F6" w14:textId="05ADF79A" w:rsidR="00807BF6" w:rsidRDefault="00807BF6" w:rsidP="00807BF6">
      <w:pPr>
        <w:ind w:right="960" w:firstLine="480"/>
        <w:rPr>
          <w:color w:val="000000" w:themeColor="text1"/>
        </w:rPr>
      </w:pPr>
    </w:p>
    <w:p w14:paraId="7E0088B6" w14:textId="7589B00A" w:rsidR="00807BF6" w:rsidRDefault="00807BF6" w:rsidP="00807BF6">
      <w:pPr>
        <w:ind w:right="960" w:firstLine="480"/>
        <w:rPr>
          <w:color w:val="000000" w:themeColor="text1"/>
        </w:rPr>
      </w:pPr>
    </w:p>
    <w:p w14:paraId="3E336EA3" w14:textId="5628388F" w:rsidR="00807BF6" w:rsidRDefault="00807BF6" w:rsidP="00807BF6">
      <w:pPr>
        <w:ind w:right="960" w:firstLine="480"/>
        <w:rPr>
          <w:color w:val="000000" w:themeColor="text1"/>
        </w:rPr>
      </w:pPr>
    </w:p>
    <w:p w14:paraId="600E9B84" w14:textId="2B71016E" w:rsidR="00807BF6" w:rsidRDefault="00807BF6" w:rsidP="00807BF6">
      <w:pPr>
        <w:ind w:right="960" w:firstLine="480"/>
        <w:rPr>
          <w:color w:val="000000" w:themeColor="text1"/>
        </w:rPr>
      </w:pPr>
    </w:p>
    <w:p w14:paraId="295090B6" w14:textId="12CC4EFE" w:rsidR="00807BF6" w:rsidRDefault="00807BF6" w:rsidP="00807BF6">
      <w:pPr>
        <w:ind w:right="960" w:firstLine="480"/>
        <w:rPr>
          <w:color w:val="000000" w:themeColor="text1"/>
        </w:rPr>
      </w:pPr>
    </w:p>
    <w:p w14:paraId="42FF1494" w14:textId="4EC55558" w:rsidR="00807BF6" w:rsidRDefault="00807BF6" w:rsidP="00807BF6">
      <w:pPr>
        <w:ind w:right="960" w:firstLine="480"/>
        <w:rPr>
          <w:color w:val="000000" w:themeColor="text1"/>
        </w:rPr>
      </w:pPr>
    </w:p>
    <w:p w14:paraId="0367FA2C" w14:textId="46F51E5C" w:rsidR="00807BF6" w:rsidRDefault="00807BF6" w:rsidP="00807BF6">
      <w:pPr>
        <w:ind w:right="960" w:firstLine="480"/>
        <w:rPr>
          <w:color w:val="000000" w:themeColor="text1"/>
        </w:rPr>
      </w:pPr>
    </w:p>
    <w:p w14:paraId="449A87FD" w14:textId="230A6772" w:rsidR="00807BF6" w:rsidRDefault="00807BF6" w:rsidP="00807BF6">
      <w:pPr>
        <w:ind w:right="960" w:firstLine="480"/>
        <w:rPr>
          <w:color w:val="000000" w:themeColor="text1"/>
        </w:rPr>
      </w:pPr>
      <w:r>
        <w:rPr>
          <w:rFonts w:hint="eastAsia"/>
          <w:noProof/>
          <w:color w:val="000000" w:themeColor="text1"/>
        </w:rPr>
        <w:lastRenderedPageBreak/>
        <w:drawing>
          <wp:inline distT="0" distB="0" distL="0" distR="0" wp14:anchorId="7695EE75" wp14:editId="21373C90">
            <wp:extent cx="5274310" cy="3956050"/>
            <wp:effectExtent l="0" t="0" r="2540" b="635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612F4CFD" w14:textId="66C6D90B" w:rsidR="00807BF6" w:rsidRDefault="00807BF6" w:rsidP="00807BF6">
      <w:pPr>
        <w:ind w:right="960" w:firstLine="480"/>
        <w:jc w:val="center"/>
        <w:rPr>
          <w:color w:val="000000" w:themeColor="text1"/>
        </w:rPr>
      </w:pPr>
      <w:r>
        <w:rPr>
          <w:rFonts w:hint="eastAsia"/>
          <w:color w:val="000000" w:themeColor="text1"/>
        </w:rPr>
        <w:t>導師合照</w:t>
      </w:r>
    </w:p>
    <w:p w14:paraId="75815701" w14:textId="6E8F37A6" w:rsidR="00807BF6" w:rsidRPr="00807BF6" w:rsidRDefault="00807BF6" w:rsidP="00807BF6">
      <w:pPr>
        <w:ind w:right="960" w:firstLine="480"/>
        <w:jc w:val="center"/>
        <w:rPr>
          <w:rFonts w:hint="eastAsia"/>
          <w:color w:val="000000" w:themeColor="text1"/>
        </w:rPr>
      </w:pPr>
      <w:r>
        <w:rPr>
          <w:rFonts w:hint="eastAsia"/>
          <w:noProof/>
          <w:color w:val="000000" w:themeColor="text1"/>
        </w:rPr>
        <w:drawing>
          <wp:inline distT="0" distB="0" distL="0" distR="0" wp14:anchorId="0756D644" wp14:editId="47D80B9F">
            <wp:extent cx="5229225" cy="3500120"/>
            <wp:effectExtent l="0" t="0" r="9525" b="508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31519" cy="3501655"/>
                    </a:xfrm>
                    <a:prstGeom prst="rect">
                      <a:avLst/>
                    </a:prstGeom>
                  </pic:spPr>
                </pic:pic>
              </a:graphicData>
            </a:graphic>
          </wp:inline>
        </w:drawing>
      </w:r>
    </w:p>
    <w:sectPr w:rsidR="00807BF6" w:rsidRPr="00807BF6" w:rsidSect="003B5884">
      <w:headerReference w:type="default" r:id="rId9"/>
      <w:footerReference w:type="default" r:id="rId10"/>
      <w:pgSz w:w="11906" w:h="16838"/>
      <w:pgMar w:top="1440" w:right="1800" w:bottom="1440" w:left="1800" w:header="426"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442369" w14:textId="77777777" w:rsidR="00D92E0C" w:rsidRDefault="00D92E0C" w:rsidP="00BD6BFB">
      <w:r>
        <w:separator/>
      </w:r>
    </w:p>
  </w:endnote>
  <w:endnote w:type="continuationSeparator" w:id="0">
    <w:p w14:paraId="00FD863B" w14:textId="77777777" w:rsidR="00D92E0C" w:rsidRDefault="00D92E0C" w:rsidP="00BD6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04BD7F" w14:textId="77777777" w:rsidR="00D92E0C" w:rsidRDefault="00D92E0C" w:rsidP="00BD6BFB">
    <w:pPr>
      <w:pStyle w:val="a5"/>
      <w:rPr>
        <w:rFonts w:ascii="標楷體" w:eastAsia="標楷體" w:hAnsi="標楷體"/>
        <w:sz w:val="24"/>
        <w:szCs w:val="24"/>
      </w:rPr>
    </w:pPr>
    <w:r w:rsidRPr="00820675">
      <w:rPr>
        <w:rFonts w:ascii="標楷體" w:eastAsia="標楷體" w:hAnsi="標楷體" w:hint="eastAsia"/>
        <w:sz w:val="24"/>
        <w:szCs w:val="24"/>
      </w:rPr>
      <w:t>地址: 澳門伯多祿局長街</w:t>
    </w:r>
    <w:proofErr w:type="gramStart"/>
    <w:r w:rsidRPr="00820675">
      <w:rPr>
        <w:rFonts w:ascii="標楷體" w:eastAsia="標楷體" w:hAnsi="標楷體" w:hint="eastAsia"/>
        <w:sz w:val="24"/>
        <w:szCs w:val="24"/>
      </w:rPr>
      <w:t>8號友裕大廈</w:t>
    </w:r>
    <w:proofErr w:type="gramEnd"/>
    <w:r w:rsidRPr="00820675">
      <w:rPr>
        <w:rFonts w:ascii="標楷體" w:eastAsia="標楷體" w:hAnsi="標楷體" w:hint="eastAsia"/>
        <w:sz w:val="24"/>
        <w:szCs w:val="24"/>
      </w:rPr>
      <w:t>4樓C座</w:t>
    </w:r>
  </w:p>
  <w:p w14:paraId="79E6983C" w14:textId="77777777" w:rsidR="00D92E0C" w:rsidRDefault="00D92E0C" w:rsidP="00BD6BFB">
    <w:pPr>
      <w:pStyle w:val="a5"/>
    </w:pPr>
    <w:r>
      <w:rPr>
        <w:rFonts w:ascii="標楷體" w:eastAsia="標楷體" w:hAnsi="標楷體" w:hint="eastAsia"/>
        <w:sz w:val="24"/>
        <w:szCs w:val="24"/>
      </w:rPr>
      <w:t>電話:</w:t>
    </w:r>
    <w:r>
      <w:rPr>
        <w:rFonts w:ascii="標楷體" w:eastAsia="標楷體" w:hAnsi="標楷體"/>
        <w:sz w:val="24"/>
        <w:szCs w:val="24"/>
      </w:rPr>
      <w:t xml:space="preserve"> +853 65389300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E00CA7" w14:textId="77777777" w:rsidR="00D92E0C" w:rsidRDefault="00D92E0C" w:rsidP="00BD6BFB">
      <w:r>
        <w:separator/>
      </w:r>
    </w:p>
  </w:footnote>
  <w:footnote w:type="continuationSeparator" w:id="0">
    <w:p w14:paraId="30C3119A" w14:textId="77777777" w:rsidR="00D92E0C" w:rsidRDefault="00D92E0C" w:rsidP="00BD6B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A93DC3" w14:textId="77777777" w:rsidR="00D92E0C" w:rsidRDefault="00D92E0C" w:rsidP="00BD6BFB">
    <w:pPr>
      <w:pStyle w:val="a3"/>
      <w:jc w:val="center"/>
    </w:pPr>
    <w:r>
      <w:rPr>
        <w:rFonts w:hint="eastAsia"/>
      </w:rPr>
      <w:t xml:space="preserve"> </w:t>
    </w:r>
    <w:r>
      <w:t xml:space="preserve">       </w:t>
    </w:r>
    <w:r>
      <w:rPr>
        <w:noProof/>
      </w:rPr>
      <w:drawing>
        <wp:inline distT="0" distB="0" distL="0" distR="0" wp14:anchorId="6015963E" wp14:editId="3731AD01">
          <wp:extent cx="3178810" cy="1106422"/>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1">
                    <a:extLst>
                      <a:ext uri="{28A0092B-C50C-407E-A947-70E740481C1C}">
                        <a14:useLocalDpi xmlns:a14="http://schemas.microsoft.com/office/drawing/2010/main" val="0"/>
                      </a:ext>
                    </a:extLst>
                  </a:blip>
                  <a:stretch>
                    <a:fillRect/>
                  </a:stretch>
                </pic:blipFill>
                <pic:spPr>
                  <a:xfrm>
                    <a:off x="0" y="0"/>
                    <a:ext cx="3178810" cy="1106422"/>
                  </a:xfrm>
                  <a:prstGeom prst="rect">
                    <a:avLst/>
                  </a:prstGeom>
                </pic:spPr>
              </pic:pic>
            </a:graphicData>
          </a:graphic>
        </wp:inline>
      </w:drawing>
    </w:r>
  </w:p>
</w:hdr>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e:recipientData>
    <wne:active wne:val="1"/>
    <wne:hash wne:val="1710581220"/>
  </wne:recipientData>
  <wne:recipientData>
    <wne:active wne:val="1"/>
    <wne:hash wne:val="-584843743"/>
  </wne:recipientData>
  <wne:recipientData>
    <wne:active wne:val="1"/>
    <wne:hash wne:val="-1224152573"/>
  </wne:recipientData>
  <wne:recipientData>
    <wne:active wne:val="1"/>
    <wne:hash wne:val="1891639281"/>
  </wne:recipientData>
  <wne:recipientData>
    <wne:active wne:val="1"/>
    <wne:hash wne:val="168368281"/>
  </wne:recipientData>
  <wne:recipientData>
    <wne:active wne:val="1"/>
    <wne:hash wne:val="-1195407898"/>
  </wne:recipientData>
  <wne:recipientData>
    <wne:active wne:val="1"/>
    <wne:hash wne:val="1824722292"/>
  </wne:recipientData>
  <wne:recipientData>
    <wne:active wne:val="1"/>
    <wne:hash wne:val="1581982119"/>
  </wne:recipientData>
  <wne:recipientData>
    <wne:active wne:val="1"/>
    <wne:hash wne:val="-233877260"/>
  </wne:recipientData>
  <wne:recipientData>
    <wne:active wne:val="1"/>
    <wne:hash wne:val="1283435665"/>
  </wne:recipientData>
  <wne:recipientData>
    <wne:active wne:val="1"/>
    <wne:hash wne:val="-1339014443"/>
  </wne:recipientData>
  <wne:recipientData>
    <wne:active wne:val="1"/>
    <wne:hash wne:val="122005417"/>
  </wne:recipientData>
  <wne:recipientData>
    <wne:active wne:val="1"/>
    <wne:hash wne:val="-1902366243"/>
  </wne:recipientData>
  <wne:recipientData>
    <wne:active wne:val="1"/>
    <wne:hash wne:val="-489110587"/>
  </wne:recipientData>
  <wne:recipientData>
    <wne:active wne:val="1"/>
    <wne:hash wne:val="-797385353"/>
  </wne:recipientData>
  <wne:recipientData>
    <wne:active wne:val="1"/>
    <wne:hash wne:val="2064771683"/>
  </wne:recipientData>
  <wne:recipientData>
    <wne:active wne:val="1"/>
    <wne:hash wne:val="-2077356154"/>
  </wne:recipientData>
  <wne:recipientData>
    <wne:active wne:val="1"/>
    <wne:hash wne:val="-1089506885"/>
  </wne:recipientData>
  <wne:recipientData>
    <wne:active wne:val="1"/>
    <wne:hash wne:val="-1729048076"/>
  </wne:recipientData>
  <wne:recipientData>
    <wne:active wne:val="1"/>
    <wne:hash wne:val="220294446"/>
  </wne:recipientData>
  <wne:recipientData>
    <wne:active wne:val="1"/>
    <wne:hash wne:val="334093335"/>
  </wne:recipientData>
  <wne:recipientData>
    <wne:active wne:val="1"/>
    <wne:hash wne:val="-1519745318"/>
  </wne:recipientData>
  <wne:recipientData>
    <wne:active wne:val="1"/>
    <wne:hash wne:val="-1450481565"/>
  </wne:recipientData>
  <wne:recipientData>
    <wne:active wne:val="1"/>
    <wne:hash wne:val="1357788978"/>
  </wne:recipientData>
  <wne:recipientData>
    <wne:active wne:val="1"/>
    <wne:hash wne:val="-224689363"/>
  </wne:recipientData>
  <wne:recipientData>
    <wne:active wne:val="1"/>
    <wne:hash wne:val="-1825820453"/>
  </wne:recipientData>
  <wne:recipientData>
    <wne:active wne:val="1"/>
    <wne:hash wne:val="2014320979"/>
  </wne:recipientData>
  <wne:recipientData>
    <wne:active wne:val="1"/>
    <wne:hash wne:val="-555991653"/>
  </wne:recipientData>
  <wne:recipientData>
    <wne:active wne:val="1"/>
    <wne:hash wne:val="2050275133"/>
  </wne:recipientData>
  <wne:recipientData>
    <wne:active wne:val="1"/>
    <wne:hash wne:val="-1409613969"/>
  </wne:recipientData>
  <wne:recipientData>
    <wne:active wne:val="1"/>
    <wne:hash wne:val="2119349487"/>
  </wne:recipientData>
  <wne:recipientData>
    <wne:active wne:val="1"/>
    <wne:hash wne:val="633548357"/>
  </wne:recipientData>
  <wne:recipientData>
    <wne:active wne:val="1"/>
    <wne:hash wne:val="-249178286"/>
  </wne:recipientData>
  <wne:recipientData>
    <wne:active wne:val="1"/>
    <wne:hash wne:val="2085154344"/>
  </wne:recipientData>
  <wne:recipientData>
    <wne:active wne:val="1"/>
    <wne:hash wne:val="-1579625307"/>
  </wne:recipientData>
  <wne:recipientData>
    <wne:active wne:val="1"/>
    <wne:hash wne:val="-737406230"/>
  </wne:recipientData>
  <wne:recipientData>
    <wne:active wne:val="1"/>
    <wne:hash wne:val="-1572006819"/>
  </wne:recipientData>
  <wne:recipientData>
    <wne:active wne:val="1"/>
    <wne:hash wne:val="-1933365099"/>
  </wne:recipientData>
  <wne:recipientData>
    <wne:active wne:val="1"/>
    <wne:hash wne:val="934484259"/>
  </wne:recipientData>
  <wne:recipientData>
    <wne:active wne:val="1"/>
    <wne:hash wne:val="-531282255"/>
  </wne:recipientData>
  <wne:recipientData>
    <wne:active wne:val="1"/>
    <wne:hash wne:val="-1292903656"/>
  </wne:recipientData>
  <wne:recipientData>
    <wne:active wne:val="1"/>
    <wne:hash wne:val="-309899808"/>
  </wne:recipientData>
  <wne:recipientData>
    <wne:active wne:val="1"/>
    <wne:hash wne:val="-1963602197"/>
  </wne:recipientData>
  <wne:recipientData>
    <wne:active wne:val="1"/>
    <wne:hash wne:val="-1362212610"/>
  </wne:recipientData>
  <wne:recipientData>
    <wne:active wne:val="1"/>
    <wne:hash wne:val="838697910"/>
  </wne:recipientData>
  <wne:recipientData>
    <wne:active wne:val="1"/>
    <wne:hash wne:val="-1205656090"/>
  </wne:recipientData>
  <wne:recipientData>
    <wne:active wne:val="1"/>
    <wne:hash wne:val="-545135615"/>
  </wne:recipientData>
  <wne:recipientData>
    <wne:active wne:val="1"/>
    <wne:hash wne:val="-608610172"/>
  </wne:recipientData>
  <wne:recipientData>
    <wne:active wne:val="1"/>
    <wne:hash wne:val="1585181466"/>
  </wne:recipientData>
  <wne:recipientData>
    <wne:active wne:val="1"/>
    <wne:hash wne:val="674524624"/>
  </wne:recipientData>
  <wne:recipientData>
    <wne:active wne:val="1"/>
    <wne:hash wne:val="-867668799"/>
  </wne:recipientData>
  <wne:recipientData>
    <wne:active wne:val="1"/>
    <wne:hash wne:val="1608020455"/>
  </wne:recipientData>
  <wne:recipientData>
    <wne:active wne:val="1"/>
    <wne:hash wne:val="-311906386"/>
  </wne:recipientData>
  <wne:recipientData>
    <wne:active wne:val="1"/>
    <wne:hash wne:val="-1207148233"/>
  </wne:recipientData>
  <wne:recipientData>
    <wne:active wne:val="1"/>
    <wne:hash wne:val="1163361563"/>
  </wne:recipientData>
  <wne:recipientData>
    <wne:active wne:val="1"/>
    <wne:hash wne:val="-1601339311"/>
  </wne:recipientData>
  <wne:recipientData>
    <wne:active wne:val="1"/>
    <wne:hash wne:val="-1364576591"/>
  </wne:recipientData>
  <wne:recipientData>
    <wne:active wne:val="1"/>
    <wne:hash wne:val="-1119177650"/>
  </wne:recipientData>
  <wne:recipientData>
    <wne:active wne:val="1"/>
    <wne:hash wne:val="-1005226842"/>
  </wne:recipientData>
  <wne:recipientData>
    <wne:active wne:val="1"/>
    <wne:hash wne:val="-1737134909"/>
  </wne:recipientData>
  <wne:recipientData>
    <wne:active wne:val="1"/>
    <wne:hash wne:val="312383406"/>
  </wne:recipientData>
  <wne:recipientData>
    <wne:active wne:val="1"/>
    <wne:hash wne:val="839046002"/>
  </wne:recipientData>
  <wne:recipientData>
    <wne:active wne:val="1"/>
    <wne:hash wne:val="-2027068613"/>
  </wne:recipientData>
  <wne:recipientData>
    <wne:active wne:val="1"/>
    <wne:hash wne:val="456028733"/>
  </wne:recipientData>
  <wne:recipientData>
    <wne:active wne:val="1"/>
    <wne:hash wne:val="-1326158192"/>
  </wne:recipientData>
  <wne:recipientData>
    <wne:active wne:val="1"/>
    <wne:hash wne:val="-369121990"/>
  </wne:recipientData>
  <wne:recipientData>
    <wne:active wne:val="1"/>
    <wne:hash wne:val="429174004"/>
  </wne:recipientData>
  <wne:recipientData>
    <wne:active wne:val="1"/>
    <wne:hash wne:val="-240326237"/>
  </wne:recipientData>
  <wne:recipientData>
    <wne:active wne:val="1"/>
    <wne:hash wne:val="-1835742344"/>
  </wne:recipientData>
  <wne:recipientData>
    <wne:active wne:val="1"/>
    <wne:hash wne:val="-1155561788"/>
  </wne:recipientData>
  <wne:recipientData>
    <wne:active wne:val="1"/>
    <wne:hash wne:val="-15373139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mailMerge>
    <w:mainDocumentType w:val="formLetters"/>
    <w:linkToQuery/>
    <w:dataType w:val="native"/>
    <w:connectString w:val="Provider=Microsoft.ACE.OLEDB.12.0;User ID=Admin;Data Source=\\agomzn\共用文年\北服\24. 專職同事資料夾\朱穎新\澳門勞動關係調解協會\成立儀式嘉賓名單1206V3.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名單$` "/>
    <w:activeRecord w:val="7"/>
    <w:odso>
      <w:udl w:val="Provider=Microsoft.ACE.OLEDB.12.0;User ID=Admin;Data Source=\\agomzn\共用文年\北服\24. 專職同事資料夾\朱穎新\澳門勞動關係調解協會\成立儀式嘉賓名單1206V3.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名單$"/>
      <w:src r:id="rId1"/>
      <w:colDelim w:val="9"/>
      <w:type w:val="database"/>
      <w:fHdr/>
      <w:fieldMapData>
        <w:column w:val="0"/>
        <w:lid w:val="zh-TW"/>
      </w:fieldMapData>
      <w:fieldMapData>
        <w:type w:val="dbColumn"/>
        <w:name w:val="職銜"/>
        <w:mappedName w:val="尊稱"/>
        <w:column w:val="4"/>
        <w:lid w:val="zh-TW"/>
      </w:fieldMapData>
      <w:fieldMapData>
        <w:column w:val="0"/>
        <w:lid w:val="zh-TW"/>
      </w:fieldMapData>
      <w:fieldMapData>
        <w:column w:val="0"/>
        <w:lid w:val="zh-TW"/>
      </w:fieldMapData>
      <w:fieldMapData>
        <w:type w:val="dbColumn"/>
        <w:name w:val="姓名"/>
        <w:mappedName w:val="姓氏"/>
        <w:column w:val="1"/>
        <w:lid w:val="zh-TW"/>
      </w:fieldMapData>
      <w:fieldMapData>
        <w:column w:val="0"/>
        <w:lid w:val="zh-TW"/>
      </w:fieldMapData>
      <w:fieldMapData>
        <w:column w:val="0"/>
        <w:lid w:val="zh-TW"/>
      </w:fieldMapData>
      <w:fieldMapData>
        <w:column w:val="0"/>
        <w:lid w:val="zh-TW"/>
      </w:fieldMapData>
      <w:fieldMapData>
        <w:column w:val="0"/>
        <w:lid w:val="zh-TW"/>
      </w:fieldMapData>
      <w:fieldMapData>
        <w:type w:val="dbColumn"/>
        <w:name w:val="地址"/>
        <w:mappedName w:val="地址 1"/>
        <w:column w:val="5"/>
        <w:lid w:val="zh-TW"/>
      </w:fieldMapData>
      <w:fieldMapData>
        <w:column w:val="0"/>
        <w:lid w:val="zh-TW"/>
      </w:fieldMapData>
      <w:fieldMapData>
        <w:column w:val="0"/>
        <w:lid w:val="zh-TW"/>
      </w:fieldMapData>
      <w:fieldMapData>
        <w:column w:val="0"/>
        <w:lid w:val="zh-TW"/>
      </w:fieldMapData>
      <w:fieldMapData>
        <w:column w:val="0"/>
        <w:lid w:val="zh-TW"/>
      </w:fieldMapData>
      <w:fieldMapData>
        <w:column w:val="0"/>
        <w:lid w:val="zh-TW"/>
      </w:fieldMapData>
      <w:fieldMapData>
        <w:column w:val="0"/>
        <w:lid w:val="zh-TW"/>
      </w:fieldMapData>
      <w:fieldMapData>
        <w:column w:val="0"/>
        <w:lid w:val="zh-TW"/>
      </w:fieldMapData>
      <w:fieldMapData>
        <w:column w:val="0"/>
        <w:lid w:val="zh-TW"/>
      </w:fieldMapData>
      <w:fieldMapData>
        <w:column w:val="0"/>
        <w:lid w:val="zh-TW"/>
      </w:fieldMapData>
      <w:fieldMapData>
        <w:column w:val="0"/>
        <w:lid w:val="zh-TW"/>
      </w:fieldMapData>
      <w:fieldMapData>
        <w:column w:val="0"/>
        <w:lid w:val="zh-TW"/>
      </w:fieldMapData>
      <w:fieldMapData>
        <w:column w:val="0"/>
        <w:lid w:val="zh-TW"/>
      </w:fieldMapData>
      <w:fieldMapData>
        <w:column w:val="0"/>
        <w:lid w:val="zh-TW"/>
      </w:fieldMapData>
      <w:fieldMapData>
        <w:column w:val="0"/>
        <w:lid w:val="zh-TW"/>
      </w:fieldMapData>
      <w:fieldMapData>
        <w:column w:val="0"/>
        <w:lid w:val="zh-TW"/>
      </w:fieldMapData>
      <w:fieldMapData>
        <w:column w:val="0"/>
        <w:lid w:val="zh-TW"/>
      </w:fieldMapData>
      <w:fieldMapData>
        <w:column w:val="0"/>
        <w:lid w:val="zh-TW"/>
      </w:fieldMapData>
      <w:fieldMapData>
        <w:column w:val="0"/>
        <w:lid w:val="zh-TW"/>
      </w:fieldMapData>
      <w:fieldMapData>
        <w:column w:val="0"/>
        <w:lid w:val="zh-TW"/>
      </w:fieldMapData>
      <w:fieldMapData>
        <w:column w:val="0"/>
        <w:lid w:val="zh-TW"/>
      </w:fieldMapData>
      <w:recipientData r:id="rId2"/>
    </w:odso>
  </w:mailMerge>
  <w:defaultTabStop w:val="480"/>
  <w:displayHorizontalDrawingGridEvery w:val="0"/>
  <w:displayVerticalDrawingGridEvery w:val="2"/>
  <w:characterSpacingControl w:val="compressPunctuation"/>
  <w:hdrShapeDefaults>
    <o:shapedefaults v:ext="edit" spidmax="2457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58"/>
    <w:rsid w:val="000169A2"/>
    <w:rsid w:val="000B31CB"/>
    <w:rsid w:val="000B6F07"/>
    <w:rsid w:val="000D61D5"/>
    <w:rsid w:val="0017270C"/>
    <w:rsid w:val="00176602"/>
    <w:rsid w:val="00197994"/>
    <w:rsid w:val="001B5472"/>
    <w:rsid w:val="001E2083"/>
    <w:rsid w:val="00212384"/>
    <w:rsid w:val="00213D9A"/>
    <w:rsid w:val="002722BE"/>
    <w:rsid w:val="00284084"/>
    <w:rsid w:val="00290C5D"/>
    <w:rsid w:val="002B6B60"/>
    <w:rsid w:val="002D5357"/>
    <w:rsid w:val="002F3382"/>
    <w:rsid w:val="00303BC1"/>
    <w:rsid w:val="003B5884"/>
    <w:rsid w:val="003B6EF1"/>
    <w:rsid w:val="00407CFC"/>
    <w:rsid w:val="00477386"/>
    <w:rsid w:val="00490914"/>
    <w:rsid w:val="00496C48"/>
    <w:rsid w:val="004C562B"/>
    <w:rsid w:val="004D3C11"/>
    <w:rsid w:val="004E4CB9"/>
    <w:rsid w:val="005117C3"/>
    <w:rsid w:val="00551310"/>
    <w:rsid w:val="005E2AC7"/>
    <w:rsid w:val="00691C34"/>
    <w:rsid w:val="00696CBA"/>
    <w:rsid w:val="006979A9"/>
    <w:rsid w:val="006B409C"/>
    <w:rsid w:val="006C0E95"/>
    <w:rsid w:val="00735A34"/>
    <w:rsid w:val="00786C4A"/>
    <w:rsid w:val="007B4D77"/>
    <w:rsid w:val="007D5A3D"/>
    <w:rsid w:val="00807BF6"/>
    <w:rsid w:val="00897934"/>
    <w:rsid w:val="008C1F00"/>
    <w:rsid w:val="00907480"/>
    <w:rsid w:val="009306E1"/>
    <w:rsid w:val="00943F11"/>
    <w:rsid w:val="00946240"/>
    <w:rsid w:val="00975571"/>
    <w:rsid w:val="00977511"/>
    <w:rsid w:val="00AE0809"/>
    <w:rsid w:val="00B43409"/>
    <w:rsid w:val="00B45E5E"/>
    <w:rsid w:val="00B63538"/>
    <w:rsid w:val="00BB026C"/>
    <w:rsid w:val="00BB2E19"/>
    <w:rsid w:val="00BD53D2"/>
    <w:rsid w:val="00BD6BFB"/>
    <w:rsid w:val="00C315C7"/>
    <w:rsid w:val="00CA75E2"/>
    <w:rsid w:val="00CB0058"/>
    <w:rsid w:val="00D35C8E"/>
    <w:rsid w:val="00D91007"/>
    <w:rsid w:val="00D92E0C"/>
    <w:rsid w:val="00E06654"/>
    <w:rsid w:val="00EB0437"/>
    <w:rsid w:val="00F05647"/>
    <w:rsid w:val="00F82F63"/>
    <w:rsid w:val="00F86859"/>
    <w:rsid w:val="00FA4963"/>
    <w:rsid w:val="00FA753A"/>
    <w:rsid w:val="00FB73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701D6D5D"/>
  <w15:docId w15:val="{DD08AF3F-CA05-4026-A405-2867573B0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665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D6BFB"/>
    <w:pPr>
      <w:tabs>
        <w:tab w:val="center" w:pos="4153"/>
        <w:tab w:val="right" w:pos="8306"/>
      </w:tabs>
      <w:snapToGrid w:val="0"/>
    </w:pPr>
    <w:rPr>
      <w:sz w:val="20"/>
      <w:szCs w:val="20"/>
    </w:rPr>
  </w:style>
  <w:style w:type="character" w:customStyle="1" w:styleId="a4">
    <w:name w:val="頁首 字元"/>
    <w:basedOn w:val="a0"/>
    <w:link w:val="a3"/>
    <w:uiPriority w:val="99"/>
    <w:rsid w:val="00BD6BFB"/>
    <w:rPr>
      <w:sz w:val="20"/>
      <w:szCs w:val="20"/>
    </w:rPr>
  </w:style>
  <w:style w:type="paragraph" w:styleId="a5">
    <w:name w:val="footer"/>
    <w:basedOn w:val="a"/>
    <w:link w:val="a6"/>
    <w:uiPriority w:val="99"/>
    <w:unhideWhenUsed/>
    <w:rsid w:val="00BD6BFB"/>
    <w:pPr>
      <w:tabs>
        <w:tab w:val="center" w:pos="4153"/>
        <w:tab w:val="right" w:pos="8306"/>
      </w:tabs>
      <w:snapToGrid w:val="0"/>
    </w:pPr>
    <w:rPr>
      <w:sz w:val="20"/>
      <w:szCs w:val="20"/>
    </w:rPr>
  </w:style>
  <w:style w:type="character" w:customStyle="1" w:styleId="a6">
    <w:name w:val="頁尾 字元"/>
    <w:basedOn w:val="a0"/>
    <w:link w:val="a5"/>
    <w:uiPriority w:val="99"/>
    <w:rsid w:val="00BD6BFB"/>
    <w:rPr>
      <w:sz w:val="20"/>
      <w:szCs w:val="20"/>
    </w:rPr>
  </w:style>
  <w:style w:type="table" w:styleId="a7">
    <w:name w:val="Table Grid"/>
    <w:basedOn w:val="a1"/>
    <w:uiPriority w:val="39"/>
    <w:rsid w:val="007B4D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sid w:val="007B4D77"/>
    <w:rPr>
      <w:color w:val="0563C1" w:themeColor="hyperlink"/>
      <w:u w:val="single"/>
    </w:rPr>
  </w:style>
  <w:style w:type="character" w:customStyle="1" w:styleId="1">
    <w:name w:val="未解析的提及1"/>
    <w:basedOn w:val="a0"/>
    <w:uiPriority w:val="99"/>
    <w:semiHidden/>
    <w:unhideWhenUsed/>
    <w:rsid w:val="007B4D77"/>
    <w:rPr>
      <w:color w:val="605E5C"/>
      <w:shd w:val="clear" w:color="auto" w:fill="E1DFDD"/>
    </w:rPr>
  </w:style>
  <w:style w:type="paragraph" w:styleId="a9">
    <w:name w:val="Balloon Text"/>
    <w:basedOn w:val="a"/>
    <w:link w:val="aa"/>
    <w:uiPriority w:val="99"/>
    <w:semiHidden/>
    <w:unhideWhenUsed/>
    <w:rsid w:val="00496C48"/>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496C48"/>
    <w:rPr>
      <w:rFonts w:asciiTheme="majorHAnsi" w:eastAsiaTheme="majorEastAsia" w:hAnsiTheme="majorHAnsi" w:cstheme="majorBidi"/>
      <w:sz w:val="18"/>
      <w:szCs w:val="18"/>
    </w:rPr>
  </w:style>
  <w:style w:type="character" w:styleId="ab">
    <w:name w:val="annotation reference"/>
    <w:basedOn w:val="a0"/>
    <w:uiPriority w:val="99"/>
    <w:semiHidden/>
    <w:unhideWhenUsed/>
    <w:rsid w:val="00B63538"/>
    <w:rPr>
      <w:sz w:val="18"/>
      <w:szCs w:val="18"/>
    </w:rPr>
  </w:style>
  <w:style w:type="paragraph" w:styleId="ac">
    <w:name w:val="annotation text"/>
    <w:basedOn w:val="a"/>
    <w:link w:val="ad"/>
    <w:uiPriority w:val="99"/>
    <w:semiHidden/>
    <w:unhideWhenUsed/>
    <w:rsid w:val="00B63538"/>
  </w:style>
  <w:style w:type="character" w:customStyle="1" w:styleId="ad">
    <w:name w:val="註解文字 字元"/>
    <w:basedOn w:val="a0"/>
    <w:link w:val="ac"/>
    <w:uiPriority w:val="99"/>
    <w:semiHidden/>
    <w:rsid w:val="00B63538"/>
  </w:style>
  <w:style w:type="paragraph" w:styleId="ae">
    <w:name w:val="annotation subject"/>
    <w:basedOn w:val="ac"/>
    <w:next w:val="ac"/>
    <w:link w:val="af"/>
    <w:uiPriority w:val="99"/>
    <w:semiHidden/>
    <w:unhideWhenUsed/>
    <w:rsid w:val="00B63538"/>
    <w:rPr>
      <w:b/>
      <w:bCs/>
    </w:rPr>
  </w:style>
  <w:style w:type="character" w:customStyle="1" w:styleId="af">
    <w:name w:val="註解主旨 字元"/>
    <w:basedOn w:val="ad"/>
    <w:link w:val="ae"/>
    <w:uiPriority w:val="99"/>
    <w:semiHidden/>
    <w:rsid w:val="00B635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3680854">
      <w:bodyDiv w:val="1"/>
      <w:marLeft w:val="0"/>
      <w:marRight w:val="0"/>
      <w:marTop w:val="0"/>
      <w:marBottom w:val="0"/>
      <w:divBdr>
        <w:top w:val="none" w:sz="0" w:space="0" w:color="auto"/>
        <w:left w:val="none" w:sz="0" w:space="0" w:color="auto"/>
        <w:bottom w:val="none" w:sz="0" w:space="0" w:color="auto"/>
        <w:right w:val="none" w:sz="0" w:space="0" w:color="auto"/>
      </w:divBdr>
    </w:div>
    <w:div w:id="1764836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agomzn\&#20849;&#29992;&#25991;&#24180;\&#21271;&#26381;\24.%20&#23560;&#32887;&#21516;&#20107;&#36039;&#26009;&#22846;\&#26417;&#31310;&#26032;\&#28595;&#38272;&#21214;&#21205;&#38364;&#20418;&#35519;&#35299;&#21332;&#26371;\&#26032;&#22686;&#36039;&#26009;&#22846;\&#25104;&#31435;&#20736;&#24335;&#22025;&#36051;&#21517;&#21934;1207.xls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F2AFB-296D-493D-AB94-13FD0FD0E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84</Words>
  <Characters>485</Characters>
  <Application>Microsoft Office Word</Application>
  <DocSecurity>0</DocSecurity>
  <Lines>4</Lines>
  <Paragraphs>1</Paragraphs>
  <ScaleCrop>false</ScaleCrop>
  <Company>Sky123.Org</Company>
  <LinksUpToDate>false</LinksUpToDate>
  <CharactersWithSpaces>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01 macau</dc:creator>
  <cp:lastModifiedBy>02 macau</cp:lastModifiedBy>
  <cp:revision>3</cp:revision>
  <dcterms:created xsi:type="dcterms:W3CDTF">2023-08-11T07:53:00Z</dcterms:created>
  <dcterms:modified xsi:type="dcterms:W3CDTF">2023-08-11T07:57:00Z</dcterms:modified>
</cp:coreProperties>
</file>