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122FD" w14:textId="148ABCD5" w:rsidR="00752CD7" w:rsidRPr="00160C11" w:rsidRDefault="00752CD7" w:rsidP="00752CD7">
      <w:pPr>
        <w:rPr>
          <w:rFonts w:ascii="Arial" w:hAnsi="Arial" w:cs="Arial"/>
          <w:sz w:val="22"/>
          <w:szCs w:val="22"/>
        </w:rPr>
      </w:pPr>
    </w:p>
    <w:tbl>
      <w:tblPr>
        <w:tblpPr w:leftFromText="180" w:rightFromText="180" w:vertAnchor="text" w:horzAnchor="margin" w:tblpY="-1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8"/>
      </w:tblGrid>
      <w:tr w:rsidR="005F49DD" w:rsidRPr="00C346F7" w14:paraId="526C9883" w14:textId="77777777" w:rsidTr="00AF142E">
        <w:tc>
          <w:tcPr>
            <w:tcW w:w="9248" w:type="dxa"/>
            <w:tcBorders>
              <w:top w:val="single" w:sz="12" w:space="0" w:color="auto"/>
              <w:left w:val="nil"/>
              <w:bottom w:val="single" w:sz="12" w:space="0" w:color="auto"/>
              <w:right w:val="nil"/>
            </w:tcBorders>
            <w:shd w:val="clear" w:color="auto" w:fill="auto"/>
            <w:hideMark/>
          </w:tcPr>
          <w:p w14:paraId="4E79869C" w14:textId="77777777" w:rsidR="00736BBC" w:rsidRDefault="00736BBC" w:rsidP="00AF142E">
            <w:pPr>
              <w:rPr>
                <w:rFonts w:ascii="Arial" w:hAnsi="Arial" w:cs="Arial"/>
                <w:b/>
                <w:sz w:val="28"/>
                <w:szCs w:val="28"/>
              </w:rPr>
            </w:pPr>
          </w:p>
          <w:p w14:paraId="5E9EE4C5" w14:textId="618DEDDB" w:rsidR="005F49DD" w:rsidRDefault="001A22AE" w:rsidP="00571357">
            <w:pPr>
              <w:jc w:val="center"/>
              <w:rPr>
                <w:rFonts w:ascii="Arial" w:hAnsi="Arial" w:cs="Arial"/>
                <w:b/>
                <w:sz w:val="28"/>
                <w:szCs w:val="28"/>
              </w:rPr>
            </w:pPr>
            <w:r>
              <w:rPr>
                <w:rFonts w:ascii="Arial" w:hAnsi="Arial" w:cs="Arial"/>
                <w:b/>
                <w:sz w:val="28"/>
                <w:szCs w:val="28"/>
              </w:rPr>
              <w:t>HOURS OF WORK POLICY</w:t>
            </w:r>
          </w:p>
          <w:p w14:paraId="6BB323AD" w14:textId="343133D9" w:rsidR="00571357" w:rsidRPr="005F49DD" w:rsidRDefault="00571357" w:rsidP="00AF142E">
            <w:pPr>
              <w:rPr>
                <w:rFonts w:ascii="Arial" w:hAnsi="Arial" w:cs="Arial"/>
                <w:b/>
                <w:sz w:val="28"/>
                <w:szCs w:val="28"/>
              </w:rPr>
            </w:pPr>
          </w:p>
        </w:tc>
      </w:tr>
    </w:tbl>
    <w:p w14:paraId="6561E57E" w14:textId="248A9229" w:rsidR="00571357" w:rsidRPr="00CF6AAE" w:rsidRDefault="00571357" w:rsidP="00736BBC">
      <w:pPr>
        <w:jc w:val="both"/>
        <w:rPr>
          <w:rFonts w:ascii="Arial" w:hAnsi="Arial" w:cs="Arial"/>
          <w:b/>
        </w:rPr>
      </w:pPr>
      <w:r w:rsidRPr="00CF6AAE">
        <w:rPr>
          <w:rFonts w:ascii="Arial" w:hAnsi="Arial" w:cs="Arial"/>
          <w:b/>
        </w:rPr>
        <w:t>IN</w:t>
      </w:r>
      <w:r w:rsidR="00E272DB">
        <w:rPr>
          <w:rFonts w:ascii="Arial" w:hAnsi="Arial" w:cs="Arial"/>
          <w:b/>
        </w:rPr>
        <w:t>TRODUCTION &amp; PURPOSE</w:t>
      </w:r>
    </w:p>
    <w:p w14:paraId="0F6AC38F" w14:textId="77777777" w:rsidR="00571357" w:rsidRPr="00736BBC" w:rsidRDefault="00571357" w:rsidP="00736BBC">
      <w:pPr>
        <w:jc w:val="both"/>
        <w:rPr>
          <w:rFonts w:ascii="Arial" w:hAnsi="Arial" w:cs="Arial"/>
          <w:b/>
          <w:sz w:val="22"/>
          <w:szCs w:val="22"/>
        </w:rPr>
      </w:pPr>
    </w:p>
    <w:p w14:paraId="56E1AA99" w14:textId="537FD33C" w:rsidR="001A22AE" w:rsidRPr="001A22AE" w:rsidRDefault="00E272DB" w:rsidP="001A22AE">
      <w:pPr>
        <w:jc w:val="both"/>
        <w:rPr>
          <w:rFonts w:ascii="Arial" w:hAnsi="Arial" w:cs="Arial"/>
          <w:sz w:val="22"/>
          <w:szCs w:val="22"/>
        </w:rPr>
      </w:pPr>
      <w:r>
        <w:rPr>
          <w:rFonts w:ascii="Arial" w:hAnsi="Arial" w:cs="Arial"/>
          <w:sz w:val="22"/>
          <w:szCs w:val="22"/>
        </w:rPr>
        <w:t xml:space="preserve">MHA is committed to making sure that colleagues do not exceed the working hours set out in this policy to ensure the safety and wellbeing of all. </w:t>
      </w:r>
      <w:bookmarkStart w:id="0" w:name="_Hlk161320171"/>
      <w:r>
        <w:rPr>
          <w:rFonts w:ascii="Arial" w:hAnsi="Arial" w:cs="Arial"/>
          <w:sz w:val="22"/>
          <w:szCs w:val="22"/>
        </w:rPr>
        <w:t>The policy</w:t>
      </w:r>
      <w:r w:rsidR="001A22AE">
        <w:rPr>
          <w:rFonts w:ascii="Arial" w:hAnsi="Arial" w:cs="Arial"/>
          <w:sz w:val="22"/>
          <w:szCs w:val="22"/>
        </w:rPr>
        <w:t xml:space="preserve"> provide</w:t>
      </w:r>
      <w:r>
        <w:rPr>
          <w:rFonts w:ascii="Arial" w:hAnsi="Arial" w:cs="Arial"/>
          <w:sz w:val="22"/>
          <w:szCs w:val="22"/>
        </w:rPr>
        <w:t>s</w:t>
      </w:r>
      <w:r w:rsidR="001A22AE" w:rsidRPr="001A22AE">
        <w:rPr>
          <w:rFonts w:ascii="Arial" w:hAnsi="Arial" w:cs="Arial"/>
          <w:sz w:val="22"/>
          <w:szCs w:val="22"/>
        </w:rPr>
        <w:t xml:space="preserve"> the standard working week for </w:t>
      </w:r>
      <w:r w:rsidR="001A22AE">
        <w:rPr>
          <w:rFonts w:ascii="Arial" w:hAnsi="Arial" w:cs="Arial"/>
          <w:sz w:val="22"/>
          <w:szCs w:val="22"/>
        </w:rPr>
        <w:t>MHA</w:t>
      </w:r>
      <w:r>
        <w:rPr>
          <w:rFonts w:ascii="Arial" w:hAnsi="Arial" w:cs="Arial"/>
          <w:sz w:val="22"/>
          <w:szCs w:val="22"/>
        </w:rPr>
        <w:t xml:space="preserve"> as well as</w:t>
      </w:r>
      <w:r w:rsidR="001A22AE" w:rsidRPr="001A22AE">
        <w:rPr>
          <w:rFonts w:ascii="Arial" w:hAnsi="Arial" w:cs="Arial"/>
          <w:sz w:val="22"/>
          <w:szCs w:val="22"/>
        </w:rPr>
        <w:t xml:space="preserve"> the associated terms and conditions</w:t>
      </w:r>
      <w:r>
        <w:rPr>
          <w:rFonts w:ascii="Arial" w:hAnsi="Arial" w:cs="Arial"/>
          <w:sz w:val="22"/>
          <w:szCs w:val="22"/>
        </w:rPr>
        <w:t xml:space="preserve"> </w:t>
      </w:r>
      <w:r w:rsidR="001A22AE" w:rsidRPr="001A22AE">
        <w:rPr>
          <w:rFonts w:ascii="Arial" w:hAnsi="Arial" w:cs="Arial"/>
          <w:sz w:val="22"/>
          <w:szCs w:val="22"/>
        </w:rPr>
        <w:t>under which additional hours worked</w:t>
      </w:r>
      <w:r>
        <w:rPr>
          <w:rFonts w:ascii="Arial" w:hAnsi="Arial" w:cs="Arial"/>
          <w:sz w:val="22"/>
          <w:szCs w:val="22"/>
        </w:rPr>
        <w:t>.</w:t>
      </w:r>
      <w:bookmarkEnd w:id="0"/>
    </w:p>
    <w:p w14:paraId="348F8D2A" w14:textId="77777777" w:rsidR="00190505" w:rsidRPr="00CF6AAE" w:rsidRDefault="00190505" w:rsidP="00736BBC">
      <w:pPr>
        <w:jc w:val="both"/>
        <w:rPr>
          <w:rFonts w:ascii="Arial" w:hAnsi="Arial" w:cs="Arial"/>
          <w:sz w:val="22"/>
          <w:szCs w:val="22"/>
        </w:rPr>
      </w:pPr>
    </w:p>
    <w:p w14:paraId="73D9A0BF" w14:textId="3ECEC05E" w:rsidR="00571357" w:rsidRPr="00CF6AAE" w:rsidRDefault="00571357" w:rsidP="00736BBC">
      <w:pPr>
        <w:jc w:val="both"/>
        <w:rPr>
          <w:rFonts w:ascii="Arial" w:hAnsi="Arial" w:cs="Arial"/>
          <w:b/>
        </w:rPr>
      </w:pPr>
      <w:r w:rsidRPr="00CF6AAE">
        <w:rPr>
          <w:rFonts w:ascii="Arial" w:hAnsi="Arial" w:cs="Arial"/>
          <w:b/>
        </w:rPr>
        <w:t>SCOPE</w:t>
      </w:r>
    </w:p>
    <w:p w14:paraId="1CB6A1D4" w14:textId="77777777" w:rsidR="00571357" w:rsidRPr="00736BBC" w:rsidRDefault="00571357" w:rsidP="00736BBC">
      <w:pPr>
        <w:jc w:val="both"/>
        <w:rPr>
          <w:rFonts w:ascii="Arial" w:hAnsi="Arial" w:cs="Arial"/>
          <w:b/>
          <w:sz w:val="22"/>
          <w:szCs w:val="22"/>
        </w:rPr>
      </w:pPr>
    </w:p>
    <w:p w14:paraId="4074890D" w14:textId="21B17C86" w:rsidR="002D7C8C" w:rsidRPr="00736BBC" w:rsidRDefault="00571357" w:rsidP="00736BBC">
      <w:pPr>
        <w:jc w:val="both"/>
        <w:rPr>
          <w:rFonts w:ascii="Arial" w:hAnsi="Arial" w:cs="Arial"/>
          <w:sz w:val="22"/>
          <w:szCs w:val="22"/>
        </w:rPr>
      </w:pPr>
      <w:r w:rsidRPr="00736BBC">
        <w:rPr>
          <w:rFonts w:ascii="Arial" w:hAnsi="Arial" w:cs="Arial"/>
          <w:sz w:val="22"/>
          <w:szCs w:val="22"/>
        </w:rPr>
        <w:t>This policy is aimed at all MHA</w:t>
      </w:r>
      <w:r w:rsidR="001A22AE">
        <w:rPr>
          <w:rFonts w:ascii="Arial" w:hAnsi="Arial" w:cs="Arial"/>
          <w:sz w:val="22"/>
          <w:szCs w:val="22"/>
        </w:rPr>
        <w:t xml:space="preserve"> and MHA subsidiary companies</w:t>
      </w:r>
      <w:r w:rsidRPr="00736BBC">
        <w:rPr>
          <w:rFonts w:ascii="Arial" w:hAnsi="Arial" w:cs="Arial"/>
          <w:sz w:val="22"/>
          <w:szCs w:val="22"/>
        </w:rPr>
        <w:t xml:space="preserve"> colleagues</w:t>
      </w:r>
      <w:r w:rsidR="001A22AE">
        <w:rPr>
          <w:rFonts w:ascii="Arial" w:hAnsi="Arial" w:cs="Arial"/>
          <w:sz w:val="22"/>
          <w:szCs w:val="22"/>
        </w:rPr>
        <w:t>, temporary colleagues, and relief workers</w:t>
      </w:r>
      <w:r w:rsidRPr="00736BBC">
        <w:rPr>
          <w:rFonts w:ascii="Arial" w:hAnsi="Arial" w:cs="Arial"/>
          <w:sz w:val="22"/>
          <w:szCs w:val="22"/>
        </w:rPr>
        <w:t xml:space="preserve">. </w:t>
      </w:r>
    </w:p>
    <w:p w14:paraId="12B068C9" w14:textId="586EA7B7" w:rsidR="00571357" w:rsidRDefault="00571357" w:rsidP="00736BBC">
      <w:pPr>
        <w:jc w:val="both"/>
        <w:rPr>
          <w:rFonts w:ascii="Arial" w:hAnsi="Arial" w:cs="Arial"/>
          <w:sz w:val="22"/>
          <w:szCs w:val="22"/>
        </w:rPr>
      </w:pPr>
      <w:r w:rsidRPr="00736BBC">
        <w:rPr>
          <w:rFonts w:ascii="Arial" w:hAnsi="Arial" w:cs="Arial"/>
          <w:sz w:val="22"/>
          <w:szCs w:val="22"/>
        </w:rPr>
        <w:t xml:space="preserve"> </w:t>
      </w:r>
    </w:p>
    <w:p w14:paraId="2824F2AC" w14:textId="0821024B" w:rsidR="001A22AE" w:rsidRPr="00736BBC" w:rsidRDefault="001A22AE" w:rsidP="00736BBC">
      <w:pPr>
        <w:jc w:val="both"/>
        <w:rPr>
          <w:rFonts w:ascii="Arial" w:hAnsi="Arial" w:cs="Arial"/>
          <w:sz w:val="22"/>
          <w:szCs w:val="22"/>
        </w:rPr>
      </w:pPr>
      <w:r w:rsidRPr="001A22AE">
        <w:rPr>
          <w:rFonts w:ascii="Arial" w:hAnsi="Arial" w:cs="Arial"/>
          <w:sz w:val="22"/>
          <w:szCs w:val="22"/>
        </w:rPr>
        <w:t>Separate policies exist to detail the arrangements regarding Flexi-time</w:t>
      </w:r>
      <w:r>
        <w:rPr>
          <w:rFonts w:ascii="Arial" w:hAnsi="Arial" w:cs="Arial"/>
          <w:sz w:val="22"/>
          <w:szCs w:val="22"/>
        </w:rPr>
        <w:t xml:space="preserve"> [HR5.2]</w:t>
      </w:r>
      <w:r w:rsidRPr="001A22AE">
        <w:rPr>
          <w:rFonts w:ascii="Arial" w:hAnsi="Arial" w:cs="Arial"/>
          <w:sz w:val="22"/>
          <w:szCs w:val="22"/>
        </w:rPr>
        <w:t>, Flexible Working</w:t>
      </w:r>
      <w:r>
        <w:rPr>
          <w:rFonts w:ascii="Arial" w:hAnsi="Arial" w:cs="Arial"/>
          <w:sz w:val="22"/>
          <w:szCs w:val="22"/>
        </w:rPr>
        <w:t xml:space="preserve"> [HR7.8]</w:t>
      </w:r>
      <w:r w:rsidRPr="001A22AE">
        <w:rPr>
          <w:rFonts w:ascii="Arial" w:hAnsi="Arial" w:cs="Arial"/>
          <w:sz w:val="22"/>
          <w:szCs w:val="22"/>
        </w:rPr>
        <w:t>, Part-time and Job Share workers</w:t>
      </w:r>
      <w:r>
        <w:rPr>
          <w:rFonts w:ascii="Arial" w:hAnsi="Arial" w:cs="Arial"/>
          <w:sz w:val="22"/>
          <w:szCs w:val="22"/>
        </w:rPr>
        <w:t xml:space="preserve"> [HR5.3]</w:t>
      </w:r>
      <w:r w:rsidRPr="001A22AE">
        <w:rPr>
          <w:rFonts w:ascii="Arial" w:hAnsi="Arial" w:cs="Arial"/>
          <w:sz w:val="22"/>
          <w:szCs w:val="22"/>
        </w:rPr>
        <w:t>.</w:t>
      </w:r>
    </w:p>
    <w:p w14:paraId="0DF24CD8" w14:textId="77777777" w:rsidR="00190505" w:rsidRPr="00CF6AAE" w:rsidRDefault="00190505" w:rsidP="00736BBC">
      <w:pPr>
        <w:jc w:val="both"/>
        <w:rPr>
          <w:rFonts w:ascii="Arial" w:hAnsi="Arial" w:cs="Arial"/>
          <w:sz w:val="22"/>
          <w:szCs w:val="22"/>
        </w:rPr>
      </w:pPr>
    </w:p>
    <w:p w14:paraId="7C695169" w14:textId="3FD14C42" w:rsidR="00571357" w:rsidRPr="00CF6AAE" w:rsidRDefault="00571357" w:rsidP="00736BBC">
      <w:pPr>
        <w:jc w:val="both"/>
        <w:rPr>
          <w:rFonts w:ascii="Arial" w:hAnsi="Arial" w:cs="Arial"/>
          <w:b/>
        </w:rPr>
      </w:pPr>
      <w:r w:rsidRPr="00CF6AAE">
        <w:rPr>
          <w:rFonts w:ascii="Arial" w:hAnsi="Arial" w:cs="Arial"/>
          <w:b/>
        </w:rPr>
        <w:t>INTRODUCTION</w:t>
      </w:r>
    </w:p>
    <w:p w14:paraId="63A39AF6" w14:textId="77777777" w:rsidR="00571357" w:rsidRPr="00AA5713" w:rsidRDefault="00571357" w:rsidP="00736BBC">
      <w:pPr>
        <w:jc w:val="both"/>
        <w:rPr>
          <w:rFonts w:ascii="Arial" w:hAnsi="Arial" w:cs="Arial"/>
          <w:sz w:val="22"/>
          <w:szCs w:val="22"/>
        </w:rPr>
      </w:pPr>
    </w:p>
    <w:p w14:paraId="43AB2A6A" w14:textId="77777777" w:rsidR="00190505" w:rsidRPr="00CF6AAE" w:rsidRDefault="00190505" w:rsidP="00736BBC">
      <w:pPr>
        <w:jc w:val="both"/>
        <w:rPr>
          <w:rFonts w:ascii="Arial" w:hAnsi="Arial" w:cs="Arial"/>
          <w:sz w:val="22"/>
          <w:szCs w:val="22"/>
        </w:rPr>
      </w:pPr>
    </w:p>
    <w:p w14:paraId="15C7FA54" w14:textId="08ECD8DA" w:rsidR="00571357" w:rsidRPr="00CF6AAE" w:rsidRDefault="00A95520" w:rsidP="00736BBC">
      <w:pPr>
        <w:jc w:val="both"/>
        <w:rPr>
          <w:rFonts w:ascii="Arial" w:hAnsi="Arial" w:cs="Arial"/>
          <w:b/>
          <w:bCs/>
        </w:rPr>
      </w:pPr>
      <w:bookmarkStart w:id="1" w:name="_Hlk120033071"/>
      <w:r>
        <w:rPr>
          <w:rFonts w:ascii="Arial" w:hAnsi="Arial" w:cs="Arial"/>
          <w:b/>
          <w:bCs/>
        </w:rPr>
        <w:t>STANDARD WORKING WEEK</w:t>
      </w:r>
    </w:p>
    <w:p w14:paraId="785EEA5E" w14:textId="77777777" w:rsidR="00571357" w:rsidRPr="00736BBC" w:rsidRDefault="00571357" w:rsidP="00736BBC">
      <w:pPr>
        <w:jc w:val="both"/>
        <w:rPr>
          <w:rFonts w:ascii="Arial" w:hAnsi="Arial" w:cs="Arial"/>
          <w:b/>
          <w:bCs/>
          <w:sz w:val="22"/>
          <w:szCs w:val="22"/>
        </w:rPr>
      </w:pPr>
    </w:p>
    <w:p w14:paraId="2F603738" w14:textId="0F5CB143" w:rsidR="00714424" w:rsidRDefault="00714424" w:rsidP="00714424">
      <w:pPr>
        <w:pStyle w:val="ListParagraph"/>
        <w:numPr>
          <w:ilvl w:val="1"/>
          <w:numId w:val="11"/>
        </w:numPr>
        <w:spacing w:after="240"/>
        <w:jc w:val="both"/>
        <w:rPr>
          <w:rFonts w:ascii="Arial" w:hAnsi="Arial" w:cs="Arial"/>
          <w:bCs/>
          <w:sz w:val="22"/>
          <w:szCs w:val="22"/>
        </w:rPr>
      </w:pPr>
      <w:r>
        <w:rPr>
          <w:rFonts w:ascii="Arial" w:hAnsi="Arial" w:cs="Arial"/>
          <w:bCs/>
          <w:sz w:val="22"/>
          <w:szCs w:val="22"/>
        </w:rPr>
        <w:t>This policy sets out MHA colleague’s hours of work in line with The Working Time Regulations (1998) policy which limits the working week to a statutory 48 hours per week [Guidance 1].</w:t>
      </w:r>
    </w:p>
    <w:p w14:paraId="79AD31C4" w14:textId="77777777" w:rsidR="00714424" w:rsidRPr="00714424" w:rsidRDefault="00714424" w:rsidP="00714424">
      <w:pPr>
        <w:pStyle w:val="ListParagraph"/>
        <w:spacing w:after="240"/>
        <w:jc w:val="both"/>
        <w:rPr>
          <w:rFonts w:ascii="Arial" w:hAnsi="Arial" w:cs="Arial"/>
          <w:bCs/>
          <w:sz w:val="22"/>
          <w:szCs w:val="22"/>
        </w:rPr>
      </w:pPr>
    </w:p>
    <w:p w14:paraId="37D1A7F7" w14:textId="006149FE" w:rsidR="00082CF8" w:rsidRDefault="00A95520" w:rsidP="00736BBC">
      <w:pPr>
        <w:pStyle w:val="ListParagraph"/>
        <w:numPr>
          <w:ilvl w:val="1"/>
          <w:numId w:val="11"/>
        </w:numPr>
        <w:spacing w:after="240"/>
        <w:jc w:val="both"/>
        <w:rPr>
          <w:rFonts w:ascii="Arial" w:hAnsi="Arial" w:cs="Arial"/>
          <w:bCs/>
          <w:sz w:val="22"/>
          <w:szCs w:val="22"/>
        </w:rPr>
      </w:pPr>
      <w:r>
        <w:rPr>
          <w:rFonts w:ascii="Arial" w:hAnsi="Arial" w:cs="Arial"/>
          <w:bCs/>
          <w:sz w:val="22"/>
          <w:szCs w:val="22"/>
        </w:rPr>
        <w:t>The standard working week</w:t>
      </w:r>
      <w:r w:rsidR="00494547">
        <w:rPr>
          <w:rFonts w:ascii="Arial" w:hAnsi="Arial" w:cs="Arial"/>
          <w:bCs/>
          <w:sz w:val="22"/>
          <w:szCs w:val="22"/>
        </w:rPr>
        <w:t xml:space="preserve"> within the statutory 48 hours per week</w:t>
      </w:r>
      <w:r>
        <w:rPr>
          <w:rFonts w:ascii="Arial" w:hAnsi="Arial" w:cs="Arial"/>
          <w:bCs/>
          <w:sz w:val="22"/>
          <w:szCs w:val="22"/>
        </w:rPr>
        <w:t xml:space="preserve"> is as follows:</w:t>
      </w:r>
    </w:p>
    <w:p w14:paraId="576A463F" w14:textId="58EFD8D4" w:rsidR="00A95520" w:rsidRDefault="00A95520" w:rsidP="00A95520">
      <w:pPr>
        <w:pStyle w:val="ListParagraph"/>
        <w:spacing w:after="240"/>
        <w:jc w:val="both"/>
        <w:rPr>
          <w:rFonts w:ascii="Arial" w:hAnsi="Arial" w:cs="Arial"/>
          <w:bCs/>
          <w:sz w:val="22"/>
          <w:szCs w:val="22"/>
        </w:rPr>
      </w:pPr>
    </w:p>
    <w:p w14:paraId="045E2731" w14:textId="2BCCAA2A" w:rsidR="00A95520" w:rsidRDefault="00A95520" w:rsidP="00A95520">
      <w:pPr>
        <w:pStyle w:val="ListParagraph"/>
        <w:spacing w:after="240"/>
        <w:jc w:val="both"/>
        <w:rPr>
          <w:rFonts w:ascii="Arial" w:hAnsi="Arial" w:cs="Arial"/>
          <w:bCs/>
          <w:sz w:val="22"/>
          <w:szCs w:val="22"/>
        </w:rPr>
      </w:pPr>
      <w:r w:rsidRPr="00A95520">
        <w:rPr>
          <w:rFonts w:ascii="Arial" w:hAnsi="Arial" w:cs="Arial"/>
          <w:b/>
          <w:sz w:val="22"/>
          <w:szCs w:val="22"/>
        </w:rPr>
        <w:t>37 hours per week</w:t>
      </w:r>
      <w:r>
        <w:rPr>
          <w:rFonts w:ascii="Arial" w:hAnsi="Arial" w:cs="Arial"/>
          <w:bCs/>
          <w:sz w:val="22"/>
          <w:szCs w:val="22"/>
        </w:rPr>
        <w:t xml:space="preserve"> for </w:t>
      </w:r>
      <w:r w:rsidRPr="00A95520">
        <w:rPr>
          <w:rFonts w:ascii="Arial" w:hAnsi="Arial" w:cs="Arial"/>
          <w:bCs/>
          <w:sz w:val="22"/>
          <w:szCs w:val="22"/>
        </w:rPr>
        <w:t>Chaplains, Central Support colleagues and MHA Communities colleagues</w:t>
      </w:r>
      <w:r>
        <w:rPr>
          <w:rFonts w:ascii="Arial" w:hAnsi="Arial" w:cs="Arial"/>
          <w:bCs/>
          <w:sz w:val="22"/>
          <w:szCs w:val="22"/>
        </w:rPr>
        <w:t>;</w:t>
      </w:r>
    </w:p>
    <w:p w14:paraId="39230C38" w14:textId="10988B20" w:rsidR="00A95520" w:rsidRDefault="00A95520" w:rsidP="00A95520">
      <w:pPr>
        <w:pStyle w:val="ListParagraph"/>
        <w:spacing w:after="240"/>
        <w:jc w:val="both"/>
        <w:rPr>
          <w:rFonts w:ascii="Arial" w:hAnsi="Arial" w:cs="Arial"/>
          <w:bCs/>
          <w:sz w:val="22"/>
          <w:szCs w:val="22"/>
        </w:rPr>
      </w:pPr>
    </w:p>
    <w:p w14:paraId="471E08BE" w14:textId="0E76D28D" w:rsidR="00A95520" w:rsidRDefault="00A95520" w:rsidP="00A95520">
      <w:pPr>
        <w:pStyle w:val="ListParagraph"/>
        <w:spacing w:after="240"/>
        <w:jc w:val="both"/>
        <w:rPr>
          <w:rFonts w:ascii="Arial" w:hAnsi="Arial" w:cs="Arial"/>
          <w:bCs/>
          <w:sz w:val="22"/>
          <w:szCs w:val="22"/>
        </w:rPr>
      </w:pPr>
      <w:r w:rsidRPr="00494547">
        <w:rPr>
          <w:rFonts w:ascii="Arial" w:hAnsi="Arial" w:cs="Arial"/>
          <w:b/>
          <w:sz w:val="22"/>
          <w:szCs w:val="22"/>
        </w:rPr>
        <w:t>37.5 hours per week</w:t>
      </w:r>
      <w:r>
        <w:rPr>
          <w:rFonts w:ascii="Arial" w:hAnsi="Arial" w:cs="Arial"/>
          <w:bCs/>
          <w:sz w:val="22"/>
          <w:szCs w:val="22"/>
        </w:rPr>
        <w:t xml:space="preserve"> for all other colleagues</w:t>
      </w:r>
      <w:r w:rsidR="00494547">
        <w:rPr>
          <w:rFonts w:ascii="Arial" w:hAnsi="Arial" w:cs="Arial"/>
          <w:bCs/>
          <w:sz w:val="22"/>
          <w:szCs w:val="22"/>
        </w:rPr>
        <w:t>*</w:t>
      </w:r>
      <w:r>
        <w:rPr>
          <w:rFonts w:ascii="Arial" w:hAnsi="Arial" w:cs="Arial"/>
          <w:bCs/>
          <w:sz w:val="22"/>
          <w:szCs w:val="22"/>
        </w:rPr>
        <w:t>.</w:t>
      </w:r>
    </w:p>
    <w:bookmarkEnd w:id="1"/>
    <w:p w14:paraId="76EF59FC" w14:textId="77777777" w:rsidR="00A95520" w:rsidRDefault="00A95520" w:rsidP="00A95520">
      <w:pPr>
        <w:pStyle w:val="ListParagraph"/>
        <w:spacing w:after="240"/>
        <w:jc w:val="both"/>
        <w:rPr>
          <w:rFonts w:ascii="Arial" w:hAnsi="Arial" w:cs="Arial"/>
          <w:bCs/>
          <w:sz w:val="22"/>
          <w:szCs w:val="22"/>
        </w:rPr>
      </w:pPr>
    </w:p>
    <w:p w14:paraId="28FE8D79" w14:textId="5F84A934" w:rsidR="00494547" w:rsidRDefault="00494547" w:rsidP="00A95520">
      <w:pPr>
        <w:pStyle w:val="ListParagraph"/>
        <w:spacing w:after="240"/>
        <w:jc w:val="both"/>
        <w:rPr>
          <w:rFonts w:ascii="Arial" w:hAnsi="Arial" w:cs="Arial"/>
          <w:bCs/>
          <w:sz w:val="22"/>
          <w:szCs w:val="22"/>
        </w:rPr>
      </w:pPr>
      <w:r>
        <w:rPr>
          <w:rFonts w:ascii="Arial" w:hAnsi="Arial" w:cs="Arial"/>
          <w:bCs/>
          <w:sz w:val="22"/>
          <w:szCs w:val="22"/>
        </w:rPr>
        <w:t>*</w:t>
      </w:r>
      <w:r w:rsidRPr="00494547">
        <w:rPr>
          <w:rFonts w:ascii="Arial" w:hAnsi="Arial" w:cs="Arial"/>
          <w:bCs/>
          <w:sz w:val="22"/>
          <w:szCs w:val="22"/>
        </w:rPr>
        <w:t>Operational colleagues will be offered contracted hours based on the 12-hour shift pattern operating within the home and therefore their weekly hours may vary.  In some instances, the weekly hours will be averaged over a two-week period.  For the purposes of overtime calculations (see section 5) for part-time workers and relief colleagues, 37.5 will remain as the full-time equivalent rate.</w:t>
      </w:r>
    </w:p>
    <w:p w14:paraId="66A46535" w14:textId="7650BA73" w:rsidR="00A95520" w:rsidRDefault="00494547" w:rsidP="00A95520">
      <w:pPr>
        <w:spacing w:after="240"/>
        <w:jc w:val="both"/>
        <w:rPr>
          <w:rFonts w:ascii="Arial" w:hAnsi="Arial" w:cs="Arial"/>
          <w:bCs/>
          <w:sz w:val="22"/>
          <w:szCs w:val="22"/>
        </w:rPr>
      </w:pPr>
      <w:r>
        <w:rPr>
          <w:rFonts w:ascii="Arial" w:hAnsi="Arial" w:cs="Arial"/>
          <w:bCs/>
          <w:sz w:val="22"/>
          <w:szCs w:val="22"/>
        </w:rPr>
        <w:t>1.</w:t>
      </w:r>
      <w:r w:rsidR="00714424">
        <w:rPr>
          <w:rFonts w:ascii="Arial" w:hAnsi="Arial" w:cs="Arial"/>
          <w:bCs/>
          <w:sz w:val="22"/>
          <w:szCs w:val="22"/>
        </w:rPr>
        <w:t>3</w:t>
      </w:r>
      <w:r>
        <w:rPr>
          <w:rFonts w:ascii="Arial" w:hAnsi="Arial" w:cs="Arial"/>
          <w:bCs/>
          <w:sz w:val="22"/>
          <w:szCs w:val="22"/>
        </w:rPr>
        <w:t xml:space="preserve">. </w:t>
      </w:r>
      <w:r>
        <w:rPr>
          <w:rFonts w:ascii="Arial" w:hAnsi="Arial" w:cs="Arial"/>
          <w:bCs/>
          <w:sz w:val="22"/>
          <w:szCs w:val="22"/>
        </w:rPr>
        <w:tab/>
      </w:r>
      <w:r w:rsidRPr="00494547">
        <w:rPr>
          <w:rFonts w:ascii="Arial" w:hAnsi="Arial" w:cs="Arial"/>
          <w:bCs/>
          <w:sz w:val="22"/>
          <w:szCs w:val="22"/>
        </w:rPr>
        <w:t xml:space="preserve">Individuals will not be required to work in excess of 48 hours per week without being </w:t>
      </w:r>
      <w:r>
        <w:rPr>
          <w:rFonts w:ascii="Arial" w:hAnsi="Arial" w:cs="Arial"/>
          <w:bCs/>
          <w:sz w:val="22"/>
          <w:szCs w:val="22"/>
        </w:rPr>
        <w:tab/>
      </w:r>
      <w:r w:rsidRPr="00494547">
        <w:rPr>
          <w:rFonts w:ascii="Arial" w:hAnsi="Arial" w:cs="Arial"/>
          <w:bCs/>
          <w:sz w:val="22"/>
          <w:szCs w:val="22"/>
        </w:rPr>
        <w:t xml:space="preserve">requested to sign an agreement to work such hours, on agreed terms and conditions.  The </w:t>
      </w:r>
      <w:r>
        <w:rPr>
          <w:rFonts w:ascii="Arial" w:hAnsi="Arial" w:cs="Arial"/>
          <w:bCs/>
          <w:sz w:val="22"/>
          <w:szCs w:val="22"/>
        </w:rPr>
        <w:tab/>
      </w:r>
      <w:r w:rsidRPr="00494547">
        <w:rPr>
          <w:rFonts w:ascii="Arial" w:hAnsi="Arial" w:cs="Arial"/>
          <w:bCs/>
          <w:sz w:val="22"/>
          <w:szCs w:val="22"/>
        </w:rPr>
        <w:t xml:space="preserve">individual opt-out letters to be used for this purpose are available from your manager or </w:t>
      </w:r>
      <w:r>
        <w:rPr>
          <w:rFonts w:ascii="Arial" w:hAnsi="Arial" w:cs="Arial"/>
          <w:bCs/>
          <w:sz w:val="22"/>
          <w:szCs w:val="22"/>
        </w:rPr>
        <w:tab/>
      </w:r>
      <w:r w:rsidRPr="00494547">
        <w:rPr>
          <w:rFonts w:ascii="Arial" w:hAnsi="Arial" w:cs="Arial"/>
          <w:bCs/>
          <w:sz w:val="22"/>
          <w:szCs w:val="22"/>
        </w:rPr>
        <w:t>administrator.</w:t>
      </w:r>
    </w:p>
    <w:p w14:paraId="6D8C2623" w14:textId="353F77F8" w:rsidR="00494547" w:rsidRDefault="00494547" w:rsidP="00A95520">
      <w:pPr>
        <w:spacing w:after="240"/>
        <w:jc w:val="both"/>
        <w:rPr>
          <w:rFonts w:ascii="Arial" w:hAnsi="Arial" w:cs="Arial"/>
          <w:bCs/>
          <w:sz w:val="22"/>
          <w:szCs w:val="22"/>
        </w:rPr>
      </w:pPr>
      <w:r>
        <w:rPr>
          <w:rFonts w:ascii="Arial" w:hAnsi="Arial" w:cs="Arial"/>
          <w:bCs/>
          <w:sz w:val="22"/>
          <w:szCs w:val="22"/>
        </w:rPr>
        <w:t>1.</w:t>
      </w:r>
      <w:r w:rsidR="00714424">
        <w:rPr>
          <w:rFonts w:ascii="Arial" w:hAnsi="Arial" w:cs="Arial"/>
          <w:bCs/>
          <w:sz w:val="22"/>
          <w:szCs w:val="22"/>
        </w:rPr>
        <w:t>4</w:t>
      </w:r>
      <w:r>
        <w:rPr>
          <w:rFonts w:ascii="Arial" w:hAnsi="Arial" w:cs="Arial"/>
          <w:bCs/>
          <w:sz w:val="22"/>
          <w:szCs w:val="22"/>
        </w:rPr>
        <w:t xml:space="preserve">. </w:t>
      </w:r>
      <w:r>
        <w:rPr>
          <w:rFonts w:ascii="Arial" w:hAnsi="Arial" w:cs="Arial"/>
          <w:bCs/>
          <w:sz w:val="22"/>
          <w:szCs w:val="22"/>
        </w:rPr>
        <w:tab/>
      </w:r>
      <w:r w:rsidRPr="00494547">
        <w:rPr>
          <w:rFonts w:ascii="Arial" w:hAnsi="Arial" w:cs="Arial"/>
          <w:bCs/>
          <w:sz w:val="22"/>
          <w:szCs w:val="22"/>
        </w:rPr>
        <w:t xml:space="preserve">Young persons aged 16 and 17 can only work up to 8 hours a day and a maximum of 40 </w:t>
      </w:r>
      <w:r>
        <w:rPr>
          <w:rFonts w:ascii="Arial" w:hAnsi="Arial" w:cs="Arial"/>
          <w:bCs/>
          <w:sz w:val="22"/>
          <w:szCs w:val="22"/>
        </w:rPr>
        <w:tab/>
      </w:r>
      <w:r w:rsidRPr="00494547">
        <w:rPr>
          <w:rFonts w:ascii="Arial" w:hAnsi="Arial" w:cs="Arial"/>
          <w:bCs/>
          <w:sz w:val="22"/>
          <w:szCs w:val="22"/>
        </w:rPr>
        <w:t xml:space="preserve">hours per week. They cannot opt out of the Working Time Directive. </w:t>
      </w:r>
    </w:p>
    <w:p w14:paraId="0F5FE4A3" w14:textId="588EEA40" w:rsidR="00494547" w:rsidRDefault="00494547" w:rsidP="00A95520">
      <w:pPr>
        <w:spacing w:after="240"/>
        <w:jc w:val="both"/>
        <w:rPr>
          <w:rFonts w:ascii="Arial" w:hAnsi="Arial" w:cs="Arial"/>
          <w:bCs/>
          <w:sz w:val="22"/>
          <w:szCs w:val="22"/>
        </w:rPr>
      </w:pPr>
      <w:r>
        <w:rPr>
          <w:rFonts w:ascii="Arial" w:hAnsi="Arial" w:cs="Arial"/>
          <w:bCs/>
          <w:sz w:val="22"/>
          <w:szCs w:val="22"/>
        </w:rPr>
        <w:t>1.</w:t>
      </w:r>
      <w:r w:rsidR="00714424">
        <w:rPr>
          <w:rFonts w:ascii="Arial" w:hAnsi="Arial" w:cs="Arial"/>
          <w:bCs/>
          <w:sz w:val="22"/>
          <w:szCs w:val="22"/>
        </w:rPr>
        <w:t>5</w:t>
      </w:r>
      <w:r>
        <w:rPr>
          <w:rFonts w:ascii="Arial" w:hAnsi="Arial" w:cs="Arial"/>
          <w:bCs/>
          <w:sz w:val="22"/>
          <w:szCs w:val="22"/>
        </w:rPr>
        <w:t xml:space="preserve">. </w:t>
      </w:r>
      <w:r>
        <w:rPr>
          <w:rFonts w:ascii="Arial" w:hAnsi="Arial" w:cs="Arial"/>
          <w:bCs/>
          <w:sz w:val="22"/>
          <w:szCs w:val="22"/>
        </w:rPr>
        <w:tab/>
      </w:r>
      <w:r w:rsidRPr="00494547">
        <w:rPr>
          <w:rFonts w:ascii="Arial" w:hAnsi="Arial" w:cs="Arial"/>
          <w:bCs/>
          <w:sz w:val="22"/>
          <w:szCs w:val="22"/>
        </w:rPr>
        <w:t xml:space="preserve">Meal breaks will last for at least half an hour per day, with the exact time to be agreed with </w:t>
      </w:r>
      <w:r>
        <w:rPr>
          <w:rFonts w:ascii="Arial" w:hAnsi="Arial" w:cs="Arial"/>
          <w:bCs/>
          <w:sz w:val="22"/>
          <w:szCs w:val="22"/>
        </w:rPr>
        <w:tab/>
      </w:r>
      <w:r w:rsidRPr="00494547">
        <w:rPr>
          <w:rFonts w:ascii="Arial" w:hAnsi="Arial" w:cs="Arial"/>
          <w:bCs/>
          <w:sz w:val="22"/>
          <w:szCs w:val="22"/>
        </w:rPr>
        <w:t xml:space="preserve">the line manager in each area. The time taken for a meal break is unpaid and not included </w:t>
      </w:r>
      <w:r>
        <w:rPr>
          <w:rFonts w:ascii="Arial" w:hAnsi="Arial" w:cs="Arial"/>
          <w:bCs/>
          <w:sz w:val="22"/>
          <w:szCs w:val="22"/>
        </w:rPr>
        <w:tab/>
      </w:r>
      <w:r w:rsidRPr="00494547">
        <w:rPr>
          <w:rFonts w:ascii="Arial" w:hAnsi="Arial" w:cs="Arial"/>
          <w:bCs/>
          <w:sz w:val="22"/>
          <w:szCs w:val="22"/>
        </w:rPr>
        <w:t xml:space="preserve">in the above total working week.  </w:t>
      </w:r>
    </w:p>
    <w:p w14:paraId="3C27EBEB" w14:textId="681A6958" w:rsidR="00494547" w:rsidRPr="00494547" w:rsidRDefault="00494547" w:rsidP="00494547">
      <w:pPr>
        <w:spacing w:after="240"/>
        <w:jc w:val="both"/>
        <w:rPr>
          <w:rFonts w:ascii="Arial" w:hAnsi="Arial" w:cs="Arial"/>
          <w:bCs/>
          <w:sz w:val="22"/>
          <w:szCs w:val="22"/>
        </w:rPr>
      </w:pPr>
      <w:r>
        <w:rPr>
          <w:rFonts w:ascii="Arial" w:hAnsi="Arial" w:cs="Arial"/>
          <w:bCs/>
          <w:sz w:val="22"/>
          <w:szCs w:val="22"/>
        </w:rPr>
        <w:t>1.</w:t>
      </w:r>
      <w:r w:rsidR="00714424">
        <w:rPr>
          <w:rFonts w:ascii="Arial" w:hAnsi="Arial" w:cs="Arial"/>
          <w:bCs/>
          <w:sz w:val="22"/>
          <w:szCs w:val="22"/>
        </w:rPr>
        <w:t>6</w:t>
      </w:r>
      <w:r>
        <w:rPr>
          <w:rFonts w:ascii="Arial" w:hAnsi="Arial" w:cs="Arial"/>
          <w:bCs/>
          <w:sz w:val="22"/>
          <w:szCs w:val="22"/>
        </w:rPr>
        <w:t xml:space="preserve">. </w:t>
      </w:r>
      <w:r>
        <w:rPr>
          <w:rFonts w:ascii="Arial" w:hAnsi="Arial" w:cs="Arial"/>
          <w:bCs/>
          <w:sz w:val="22"/>
          <w:szCs w:val="22"/>
        </w:rPr>
        <w:tab/>
      </w:r>
      <w:r w:rsidRPr="00494547">
        <w:rPr>
          <w:rFonts w:ascii="Arial" w:hAnsi="Arial" w:cs="Arial"/>
          <w:bCs/>
          <w:sz w:val="22"/>
          <w:szCs w:val="22"/>
        </w:rPr>
        <w:t xml:space="preserve">Night workers are also entitled to at least half an hour unpaid meal break per shift however </w:t>
      </w:r>
      <w:r>
        <w:rPr>
          <w:rFonts w:ascii="Arial" w:hAnsi="Arial" w:cs="Arial"/>
          <w:bCs/>
          <w:sz w:val="22"/>
          <w:szCs w:val="22"/>
        </w:rPr>
        <w:tab/>
      </w:r>
      <w:r w:rsidRPr="00494547">
        <w:rPr>
          <w:rFonts w:ascii="Arial" w:hAnsi="Arial" w:cs="Arial"/>
          <w:bCs/>
          <w:sz w:val="22"/>
          <w:szCs w:val="22"/>
        </w:rPr>
        <w:t xml:space="preserve">they are required to remain awake. If there is an emergency, night workers will be expected </w:t>
      </w:r>
      <w:r>
        <w:rPr>
          <w:rFonts w:ascii="Arial" w:hAnsi="Arial" w:cs="Arial"/>
          <w:bCs/>
          <w:sz w:val="22"/>
          <w:szCs w:val="22"/>
        </w:rPr>
        <w:tab/>
      </w:r>
      <w:r w:rsidRPr="00494547">
        <w:rPr>
          <w:rFonts w:ascii="Arial" w:hAnsi="Arial" w:cs="Arial"/>
          <w:bCs/>
          <w:sz w:val="22"/>
          <w:szCs w:val="22"/>
        </w:rPr>
        <w:t>to be flexible.</w:t>
      </w:r>
      <w:r>
        <w:rPr>
          <w:rFonts w:ascii="Arial" w:hAnsi="Arial" w:cs="Arial"/>
          <w:bCs/>
          <w:sz w:val="22"/>
          <w:szCs w:val="22"/>
        </w:rPr>
        <w:t xml:space="preserve"> </w:t>
      </w:r>
      <w:r w:rsidRPr="00494547">
        <w:rPr>
          <w:rFonts w:ascii="Arial" w:hAnsi="Arial" w:cs="Arial"/>
          <w:bCs/>
          <w:sz w:val="22"/>
          <w:szCs w:val="22"/>
        </w:rPr>
        <w:t xml:space="preserve">If a break is interrupted because of an emergency, the break should be </w:t>
      </w:r>
      <w:r>
        <w:rPr>
          <w:rFonts w:ascii="Arial" w:hAnsi="Arial" w:cs="Arial"/>
          <w:bCs/>
          <w:sz w:val="22"/>
          <w:szCs w:val="22"/>
        </w:rPr>
        <w:tab/>
      </w:r>
      <w:r w:rsidRPr="00494547">
        <w:rPr>
          <w:rFonts w:ascii="Arial" w:hAnsi="Arial" w:cs="Arial"/>
          <w:bCs/>
          <w:sz w:val="22"/>
          <w:szCs w:val="22"/>
        </w:rPr>
        <w:t xml:space="preserve">resumed at the next available opportunity. Paid breaks for Night workers is a contractual </w:t>
      </w:r>
      <w:r>
        <w:rPr>
          <w:rFonts w:ascii="Arial" w:hAnsi="Arial" w:cs="Arial"/>
          <w:bCs/>
          <w:sz w:val="22"/>
          <w:szCs w:val="22"/>
        </w:rPr>
        <w:tab/>
      </w:r>
      <w:r w:rsidRPr="00494547">
        <w:rPr>
          <w:rFonts w:ascii="Arial" w:hAnsi="Arial" w:cs="Arial"/>
          <w:bCs/>
          <w:sz w:val="22"/>
          <w:szCs w:val="22"/>
        </w:rPr>
        <w:t>matter only.</w:t>
      </w:r>
    </w:p>
    <w:p w14:paraId="236C8162" w14:textId="67A2658E" w:rsidR="00494547" w:rsidRPr="00494547" w:rsidRDefault="00494547" w:rsidP="00494547">
      <w:pPr>
        <w:spacing w:after="240"/>
        <w:jc w:val="both"/>
        <w:rPr>
          <w:rFonts w:ascii="Arial" w:hAnsi="Arial" w:cs="Arial"/>
          <w:bCs/>
          <w:sz w:val="22"/>
          <w:szCs w:val="22"/>
        </w:rPr>
      </w:pPr>
      <w:r w:rsidRPr="00494547">
        <w:rPr>
          <w:rFonts w:ascii="Arial" w:hAnsi="Arial" w:cs="Arial"/>
          <w:bCs/>
          <w:sz w:val="22"/>
          <w:szCs w:val="22"/>
        </w:rPr>
        <w:t>1.</w:t>
      </w:r>
      <w:r w:rsidR="00714424">
        <w:rPr>
          <w:rFonts w:ascii="Arial" w:hAnsi="Arial" w:cs="Arial"/>
          <w:bCs/>
          <w:sz w:val="22"/>
          <w:szCs w:val="22"/>
        </w:rPr>
        <w:t>7</w:t>
      </w:r>
      <w:r>
        <w:rPr>
          <w:rFonts w:ascii="Arial" w:hAnsi="Arial" w:cs="Arial"/>
          <w:bCs/>
          <w:sz w:val="22"/>
          <w:szCs w:val="22"/>
        </w:rPr>
        <w:t>.</w:t>
      </w:r>
      <w:r w:rsidRPr="00494547">
        <w:rPr>
          <w:rFonts w:ascii="Arial" w:hAnsi="Arial" w:cs="Arial"/>
          <w:bCs/>
          <w:sz w:val="22"/>
          <w:szCs w:val="22"/>
        </w:rPr>
        <w:t xml:space="preserve"> </w:t>
      </w:r>
      <w:r w:rsidRPr="00494547">
        <w:rPr>
          <w:rFonts w:ascii="Arial" w:hAnsi="Arial" w:cs="Arial"/>
          <w:bCs/>
          <w:sz w:val="22"/>
          <w:szCs w:val="22"/>
        </w:rPr>
        <w:tab/>
        <w:t xml:space="preserve">Lone workers working during the night may be entitled to a paid break which will be paid at </w:t>
      </w:r>
      <w:r>
        <w:rPr>
          <w:rFonts w:ascii="Arial" w:hAnsi="Arial" w:cs="Arial"/>
          <w:bCs/>
          <w:sz w:val="22"/>
          <w:szCs w:val="22"/>
        </w:rPr>
        <w:tab/>
      </w:r>
      <w:r w:rsidRPr="00494547">
        <w:rPr>
          <w:rFonts w:ascii="Arial" w:hAnsi="Arial" w:cs="Arial"/>
          <w:bCs/>
          <w:sz w:val="22"/>
          <w:szCs w:val="22"/>
        </w:rPr>
        <w:t xml:space="preserve">no less than the legal minimum rate of pay in existence at the time. Those eligible for this </w:t>
      </w:r>
      <w:r>
        <w:rPr>
          <w:rFonts w:ascii="Arial" w:hAnsi="Arial" w:cs="Arial"/>
          <w:bCs/>
          <w:sz w:val="22"/>
          <w:szCs w:val="22"/>
        </w:rPr>
        <w:tab/>
      </w:r>
      <w:r w:rsidRPr="00494547">
        <w:rPr>
          <w:rFonts w:ascii="Arial" w:hAnsi="Arial" w:cs="Arial"/>
          <w:bCs/>
          <w:sz w:val="22"/>
          <w:szCs w:val="22"/>
        </w:rPr>
        <w:t xml:space="preserve">payment will be advised at the time. This payment will not be contractual and may be subject </w:t>
      </w:r>
      <w:r>
        <w:rPr>
          <w:rFonts w:ascii="Arial" w:hAnsi="Arial" w:cs="Arial"/>
          <w:bCs/>
          <w:sz w:val="22"/>
          <w:szCs w:val="22"/>
        </w:rPr>
        <w:tab/>
      </w:r>
      <w:r w:rsidRPr="00494547">
        <w:rPr>
          <w:rFonts w:ascii="Arial" w:hAnsi="Arial" w:cs="Arial"/>
          <w:bCs/>
          <w:sz w:val="22"/>
          <w:szCs w:val="22"/>
        </w:rPr>
        <w:t xml:space="preserve">to change to reflect any change in staffing levels. </w:t>
      </w:r>
    </w:p>
    <w:p w14:paraId="30CC7DCC" w14:textId="73B0C232" w:rsidR="00494547" w:rsidRPr="00494547" w:rsidRDefault="00494547" w:rsidP="00494547">
      <w:pPr>
        <w:spacing w:after="240"/>
        <w:jc w:val="both"/>
        <w:rPr>
          <w:rFonts w:ascii="Arial" w:hAnsi="Arial" w:cs="Arial"/>
          <w:bCs/>
          <w:sz w:val="22"/>
          <w:szCs w:val="22"/>
        </w:rPr>
      </w:pPr>
      <w:r w:rsidRPr="00494547">
        <w:rPr>
          <w:rFonts w:ascii="Arial" w:hAnsi="Arial" w:cs="Arial"/>
          <w:bCs/>
          <w:sz w:val="22"/>
          <w:szCs w:val="22"/>
        </w:rPr>
        <w:t>1.</w:t>
      </w:r>
      <w:r w:rsidR="00714424">
        <w:rPr>
          <w:rFonts w:ascii="Arial" w:hAnsi="Arial" w:cs="Arial"/>
          <w:bCs/>
          <w:sz w:val="22"/>
          <w:szCs w:val="22"/>
        </w:rPr>
        <w:t>8</w:t>
      </w:r>
      <w:r>
        <w:rPr>
          <w:rFonts w:ascii="Arial" w:hAnsi="Arial" w:cs="Arial"/>
          <w:bCs/>
          <w:sz w:val="22"/>
          <w:szCs w:val="22"/>
        </w:rPr>
        <w:t>.</w:t>
      </w:r>
      <w:r w:rsidRPr="00494547">
        <w:rPr>
          <w:rFonts w:ascii="Arial" w:hAnsi="Arial" w:cs="Arial"/>
          <w:bCs/>
          <w:sz w:val="22"/>
          <w:szCs w:val="22"/>
        </w:rPr>
        <w:t xml:space="preserve"> </w:t>
      </w:r>
      <w:r w:rsidRPr="00494547">
        <w:rPr>
          <w:rFonts w:ascii="Arial" w:hAnsi="Arial" w:cs="Arial"/>
          <w:bCs/>
          <w:sz w:val="22"/>
          <w:szCs w:val="22"/>
        </w:rPr>
        <w:tab/>
        <w:t xml:space="preserve">In the event that a night worker was unable to take any break during a shift because of an </w:t>
      </w:r>
      <w:r>
        <w:rPr>
          <w:rFonts w:ascii="Arial" w:hAnsi="Arial" w:cs="Arial"/>
          <w:bCs/>
          <w:sz w:val="22"/>
          <w:szCs w:val="22"/>
        </w:rPr>
        <w:tab/>
      </w:r>
      <w:r w:rsidRPr="00494547">
        <w:rPr>
          <w:rFonts w:ascii="Arial" w:hAnsi="Arial" w:cs="Arial"/>
          <w:bCs/>
          <w:sz w:val="22"/>
          <w:szCs w:val="22"/>
        </w:rPr>
        <w:t xml:space="preserve">emergency, the break may be paid.  Approval must be sought from the Area Manager before </w:t>
      </w:r>
      <w:r>
        <w:rPr>
          <w:rFonts w:ascii="Arial" w:hAnsi="Arial" w:cs="Arial"/>
          <w:bCs/>
          <w:sz w:val="22"/>
          <w:szCs w:val="22"/>
        </w:rPr>
        <w:tab/>
      </w:r>
      <w:r w:rsidRPr="00494547">
        <w:rPr>
          <w:rFonts w:ascii="Arial" w:hAnsi="Arial" w:cs="Arial"/>
          <w:bCs/>
          <w:sz w:val="22"/>
          <w:szCs w:val="22"/>
        </w:rPr>
        <w:t>payment is made.</w:t>
      </w:r>
    </w:p>
    <w:p w14:paraId="783479FF" w14:textId="20399F05" w:rsidR="00494547" w:rsidRPr="00494547" w:rsidRDefault="00494547" w:rsidP="00494547">
      <w:pPr>
        <w:spacing w:after="240"/>
        <w:jc w:val="both"/>
        <w:rPr>
          <w:rFonts w:ascii="Arial" w:hAnsi="Arial" w:cs="Arial"/>
          <w:bCs/>
          <w:sz w:val="22"/>
          <w:szCs w:val="22"/>
        </w:rPr>
      </w:pPr>
      <w:r w:rsidRPr="00494547">
        <w:rPr>
          <w:rFonts w:ascii="Arial" w:hAnsi="Arial" w:cs="Arial"/>
          <w:bCs/>
          <w:sz w:val="22"/>
          <w:szCs w:val="22"/>
        </w:rPr>
        <w:t>1.</w:t>
      </w:r>
      <w:r w:rsidR="00714424">
        <w:rPr>
          <w:rFonts w:ascii="Arial" w:hAnsi="Arial" w:cs="Arial"/>
          <w:bCs/>
          <w:sz w:val="22"/>
          <w:szCs w:val="22"/>
        </w:rPr>
        <w:t>9</w:t>
      </w:r>
      <w:r>
        <w:rPr>
          <w:rFonts w:ascii="Arial" w:hAnsi="Arial" w:cs="Arial"/>
          <w:bCs/>
          <w:sz w:val="22"/>
          <w:szCs w:val="22"/>
        </w:rPr>
        <w:t>.</w:t>
      </w:r>
      <w:r w:rsidRPr="00494547">
        <w:rPr>
          <w:rFonts w:ascii="Arial" w:hAnsi="Arial" w:cs="Arial"/>
          <w:bCs/>
          <w:sz w:val="22"/>
          <w:szCs w:val="22"/>
        </w:rPr>
        <w:t xml:space="preserve"> </w:t>
      </w:r>
      <w:r w:rsidRPr="00494547">
        <w:rPr>
          <w:rFonts w:ascii="Arial" w:hAnsi="Arial" w:cs="Arial"/>
          <w:bCs/>
          <w:sz w:val="22"/>
          <w:szCs w:val="22"/>
        </w:rPr>
        <w:tab/>
        <w:t xml:space="preserve">It is expected that 12-hour shifts will include an hour break. All persons who work for over </w:t>
      </w:r>
      <w:r>
        <w:rPr>
          <w:rFonts w:ascii="Arial" w:hAnsi="Arial" w:cs="Arial"/>
          <w:bCs/>
          <w:sz w:val="22"/>
          <w:szCs w:val="22"/>
        </w:rPr>
        <w:tab/>
      </w:r>
      <w:r w:rsidRPr="00494547">
        <w:rPr>
          <w:rFonts w:ascii="Arial" w:hAnsi="Arial" w:cs="Arial"/>
          <w:bCs/>
          <w:sz w:val="22"/>
          <w:szCs w:val="22"/>
        </w:rPr>
        <w:t xml:space="preserve">six hours on any one day must take an unpaid meal break of half an hour. Young persons </w:t>
      </w:r>
      <w:r>
        <w:rPr>
          <w:rFonts w:ascii="Arial" w:hAnsi="Arial" w:cs="Arial"/>
          <w:bCs/>
          <w:sz w:val="22"/>
          <w:szCs w:val="22"/>
        </w:rPr>
        <w:tab/>
      </w:r>
      <w:r w:rsidRPr="00494547">
        <w:rPr>
          <w:rFonts w:ascii="Arial" w:hAnsi="Arial" w:cs="Arial"/>
          <w:bCs/>
          <w:sz w:val="22"/>
          <w:szCs w:val="22"/>
        </w:rPr>
        <w:t>(who are aged 16 and 17) are entitled to a 30-minute break after 4</w:t>
      </w:r>
      <w:r>
        <w:rPr>
          <w:rFonts w:ascii="Arial" w:hAnsi="Arial" w:cs="Arial"/>
          <w:bCs/>
          <w:sz w:val="22"/>
          <w:szCs w:val="22"/>
        </w:rPr>
        <w:t xml:space="preserve">.5 </w:t>
      </w:r>
      <w:r w:rsidRPr="00494547">
        <w:rPr>
          <w:rFonts w:ascii="Arial" w:hAnsi="Arial" w:cs="Arial"/>
          <w:bCs/>
          <w:sz w:val="22"/>
          <w:szCs w:val="22"/>
        </w:rPr>
        <w:t xml:space="preserve">hours are worked.  </w:t>
      </w:r>
      <w:r>
        <w:rPr>
          <w:rFonts w:ascii="Arial" w:hAnsi="Arial" w:cs="Arial"/>
          <w:bCs/>
          <w:sz w:val="22"/>
          <w:szCs w:val="22"/>
        </w:rPr>
        <w:tab/>
      </w:r>
      <w:r w:rsidRPr="00494547">
        <w:rPr>
          <w:rFonts w:ascii="Arial" w:hAnsi="Arial" w:cs="Arial"/>
          <w:bCs/>
          <w:sz w:val="22"/>
          <w:szCs w:val="22"/>
        </w:rPr>
        <w:t xml:space="preserve">Further detail concerning children and young persons is contained within the Employment </w:t>
      </w:r>
      <w:r>
        <w:rPr>
          <w:rFonts w:ascii="Arial" w:hAnsi="Arial" w:cs="Arial"/>
          <w:bCs/>
          <w:sz w:val="22"/>
          <w:szCs w:val="22"/>
        </w:rPr>
        <w:tab/>
      </w:r>
      <w:r w:rsidRPr="00494547">
        <w:rPr>
          <w:rFonts w:ascii="Arial" w:hAnsi="Arial" w:cs="Arial"/>
          <w:bCs/>
          <w:sz w:val="22"/>
          <w:szCs w:val="22"/>
        </w:rPr>
        <w:t>Eligibility and Screening Policy</w:t>
      </w:r>
      <w:r w:rsidR="00951528">
        <w:rPr>
          <w:rFonts w:ascii="Arial" w:hAnsi="Arial" w:cs="Arial"/>
          <w:bCs/>
          <w:sz w:val="22"/>
          <w:szCs w:val="22"/>
        </w:rPr>
        <w:t xml:space="preserve"> [HR4.1]</w:t>
      </w:r>
      <w:r w:rsidRPr="00494547">
        <w:rPr>
          <w:rFonts w:ascii="Arial" w:hAnsi="Arial" w:cs="Arial"/>
          <w:bCs/>
          <w:sz w:val="22"/>
          <w:szCs w:val="22"/>
        </w:rPr>
        <w:t xml:space="preserve">. Advice on applying this Policy and on employing </w:t>
      </w:r>
      <w:r w:rsidR="00714424">
        <w:rPr>
          <w:rFonts w:ascii="Arial" w:hAnsi="Arial" w:cs="Arial"/>
          <w:bCs/>
          <w:sz w:val="22"/>
          <w:szCs w:val="22"/>
        </w:rPr>
        <w:tab/>
      </w:r>
      <w:r w:rsidRPr="00494547">
        <w:rPr>
          <w:rFonts w:ascii="Arial" w:hAnsi="Arial" w:cs="Arial"/>
          <w:bCs/>
          <w:sz w:val="22"/>
          <w:szCs w:val="22"/>
        </w:rPr>
        <w:t xml:space="preserve">young </w:t>
      </w:r>
      <w:r>
        <w:rPr>
          <w:rFonts w:ascii="Arial" w:hAnsi="Arial" w:cs="Arial"/>
          <w:bCs/>
          <w:sz w:val="22"/>
          <w:szCs w:val="22"/>
        </w:rPr>
        <w:tab/>
      </w:r>
      <w:r w:rsidRPr="00494547">
        <w:rPr>
          <w:rFonts w:ascii="Arial" w:hAnsi="Arial" w:cs="Arial"/>
          <w:bCs/>
          <w:sz w:val="22"/>
          <w:szCs w:val="22"/>
        </w:rPr>
        <w:t>persons can be obtained from the HR Team.</w:t>
      </w:r>
    </w:p>
    <w:p w14:paraId="7C98A5BF" w14:textId="6E216C16" w:rsidR="00494547" w:rsidRPr="00494547" w:rsidRDefault="00494547" w:rsidP="00494547">
      <w:pPr>
        <w:spacing w:after="240"/>
        <w:jc w:val="both"/>
        <w:rPr>
          <w:rFonts w:ascii="Arial" w:hAnsi="Arial" w:cs="Arial"/>
          <w:bCs/>
          <w:sz w:val="22"/>
          <w:szCs w:val="22"/>
        </w:rPr>
      </w:pPr>
      <w:r w:rsidRPr="00494547">
        <w:rPr>
          <w:rFonts w:ascii="Arial" w:hAnsi="Arial" w:cs="Arial"/>
          <w:bCs/>
          <w:sz w:val="22"/>
          <w:szCs w:val="22"/>
        </w:rPr>
        <w:t>1.</w:t>
      </w:r>
      <w:r w:rsidR="00714424">
        <w:rPr>
          <w:rFonts w:ascii="Arial" w:hAnsi="Arial" w:cs="Arial"/>
          <w:bCs/>
          <w:sz w:val="22"/>
          <w:szCs w:val="22"/>
        </w:rPr>
        <w:t>10</w:t>
      </w:r>
      <w:r>
        <w:rPr>
          <w:rFonts w:ascii="Arial" w:hAnsi="Arial" w:cs="Arial"/>
          <w:bCs/>
          <w:sz w:val="22"/>
          <w:szCs w:val="22"/>
        </w:rPr>
        <w:t>.</w:t>
      </w:r>
      <w:r w:rsidRPr="00494547">
        <w:rPr>
          <w:rFonts w:ascii="Arial" w:hAnsi="Arial" w:cs="Arial"/>
          <w:bCs/>
          <w:sz w:val="22"/>
          <w:szCs w:val="22"/>
        </w:rPr>
        <w:t xml:space="preserve"> </w:t>
      </w:r>
      <w:r w:rsidRPr="00494547">
        <w:rPr>
          <w:rFonts w:ascii="Arial" w:hAnsi="Arial" w:cs="Arial"/>
          <w:bCs/>
          <w:sz w:val="22"/>
          <w:szCs w:val="22"/>
        </w:rPr>
        <w:tab/>
        <w:t xml:space="preserve">All work breaks, other than as described above, are paid, and must be taken at times during </w:t>
      </w:r>
      <w:r>
        <w:rPr>
          <w:rFonts w:ascii="Arial" w:hAnsi="Arial" w:cs="Arial"/>
          <w:bCs/>
          <w:sz w:val="22"/>
          <w:szCs w:val="22"/>
        </w:rPr>
        <w:tab/>
      </w:r>
      <w:r w:rsidRPr="00494547">
        <w:rPr>
          <w:rFonts w:ascii="Arial" w:hAnsi="Arial" w:cs="Arial"/>
          <w:bCs/>
          <w:sz w:val="22"/>
          <w:szCs w:val="22"/>
        </w:rPr>
        <w:t xml:space="preserve">the shift / day which are convenient to the flow of work and cause least disruption and / or </w:t>
      </w:r>
      <w:r>
        <w:rPr>
          <w:rFonts w:ascii="Arial" w:hAnsi="Arial" w:cs="Arial"/>
          <w:bCs/>
          <w:sz w:val="22"/>
          <w:szCs w:val="22"/>
        </w:rPr>
        <w:tab/>
      </w:r>
      <w:r w:rsidRPr="00494547">
        <w:rPr>
          <w:rFonts w:ascii="Arial" w:hAnsi="Arial" w:cs="Arial"/>
          <w:bCs/>
          <w:sz w:val="22"/>
          <w:szCs w:val="22"/>
        </w:rPr>
        <w:t xml:space="preserve">loss of efficiency to the area. MHA recognises the need for such breaks but stipulates that </w:t>
      </w:r>
      <w:r>
        <w:rPr>
          <w:rFonts w:ascii="Arial" w:hAnsi="Arial" w:cs="Arial"/>
          <w:bCs/>
          <w:sz w:val="22"/>
          <w:szCs w:val="22"/>
        </w:rPr>
        <w:tab/>
      </w:r>
      <w:r w:rsidRPr="00494547">
        <w:rPr>
          <w:rFonts w:ascii="Arial" w:hAnsi="Arial" w:cs="Arial"/>
          <w:bCs/>
          <w:sz w:val="22"/>
          <w:szCs w:val="22"/>
        </w:rPr>
        <w:t>their duration and frequency are kept to the minimum.</w:t>
      </w:r>
    </w:p>
    <w:p w14:paraId="452DFDB5" w14:textId="106AA425" w:rsidR="00494547" w:rsidRPr="00494547" w:rsidRDefault="00494547" w:rsidP="00494547">
      <w:pPr>
        <w:spacing w:after="240"/>
        <w:jc w:val="both"/>
        <w:rPr>
          <w:rFonts w:ascii="Arial" w:hAnsi="Arial" w:cs="Arial"/>
          <w:bCs/>
          <w:sz w:val="22"/>
          <w:szCs w:val="22"/>
        </w:rPr>
      </w:pPr>
      <w:r w:rsidRPr="00494547">
        <w:rPr>
          <w:rFonts w:ascii="Arial" w:hAnsi="Arial" w:cs="Arial"/>
          <w:bCs/>
          <w:sz w:val="22"/>
          <w:szCs w:val="22"/>
        </w:rPr>
        <w:t>1.1</w:t>
      </w:r>
      <w:r w:rsidR="00714424">
        <w:rPr>
          <w:rFonts w:ascii="Arial" w:hAnsi="Arial" w:cs="Arial"/>
          <w:bCs/>
          <w:sz w:val="22"/>
          <w:szCs w:val="22"/>
        </w:rPr>
        <w:t>1</w:t>
      </w:r>
      <w:r>
        <w:rPr>
          <w:rFonts w:ascii="Arial" w:hAnsi="Arial" w:cs="Arial"/>
          <w:bCs/>
          <w:sz w:val="22"/>
          <w:szCs w:val="22"/>
        </w:rPr>
        <w:t>.</w:t>
      </w:r>
      <w:r w:rsidRPr="00494547">
        <w:rPr>
          <w:rFonts w:ascii="Arial" w:hAnsi="Arial" w:cs="Arial"/>
          <w:bCs/>
          <w:sz w:val="22"/>
          <w:szCs w:val="22"/>
        </w:rPr>
        <w:t xml:space="preserve"> </w:t>
      </w:r>
      <w:r w:rsidRPr="00494547">
        <w:rPr>
          <w:rFonts w:ascii="Arial" w:hAnsi="Arial" w:cs="Arial"/>
          <w:bCs/>
          <w:sz w:val="22"/>
          <w:szCs w:val="22"/>
        </w:rPr>
        <w:tab/>
        <w:t xml:space="preserve">All colleagues are entitled to a minimum daily rest period of 11 hours and to a rest period of </w:t>
      </w:r>
      <w:r>
        <w:rPr>
          <w:rFonts w:ascii="Arial" w:hAnsi="Arial" w:cs="Arial"/>
          <w:bCs/>
          <w:sz w:val="22"/>
          <w:szCs w:val="22"/>
        </w:rPr>
        <w:tab/>
      </w:r>
      <w:r w:rsidRPr="00494547">
        <w:rPr>
          <w:rFonts w:ascii="Arial" w:hAnsi="Arial" w:cs="Arial"/>
          <w:bCs/>
          <w:sz w:val="22"/>
          <w:szCs w:val="22"/>
        </w:rPr>
        <w:t>24 hours in a seven-day period, or 48 hours in a 14-day period.</w:t>
      </w:r>
      <w:r>
        <w:rPr>
          <w:rFonts w:ascii="Arial" w:hAnsi="Arial" w:cs="Arial"/>
          <w:bCs/>
          <w:sz w:val="22"/>
          <w:szCs w:val="22"/>
        </w:rPr>
        <w:t xml:space="preserve"> </w:t>
      </w:r>
      <w:r w:rsidRPr="00494547">
        <w:rPr>
          <w:rFonts w:ascii="Arial" w:hAnsi="Arial" w:cs="Arial"/>
          <w:bCs/>
          <w:sz w:val="22"/>
          <w:szCs w:val="22"/>
        </w:rPr>
        <w:t xml:space="preserve">These are unless there are </w:t>
      </w:r>
      <w:r>
        <w:rPr>
          <w:rFonts w:ascii="Arial" w:hAnsi="Arial" w:cs="Arial"/>
          <w:bCs/>
          <w:sz w:val="22"/>
          <w:szCs w:val="22"/>
        </w:rPr>
        <w:tab/>
      </w:r>
      <w:r w:rsidRPr="00494547">
        <w:rPr>
          <w:rFonts w:ascii="Arial" w:hAnsi="Arial" w:cs="Arial"/>
          <w:bCs/>
          <w:sz w:val="22"/>
          <w:szCs w:val="22"/>
        </w:rPr>
        <w:t xml:space="preserve">objective, technical or work organisational reasons which prohibit the taking of such a break.  </w:t>
      </w:r>
      <w:r>
        <w:rPr>
          <w:rFonts w:ascii="Arial" w:hAnsi="Arial" w:cs="Arial"/>
          <w:bCs/>
          <w:sz w:val="22"/>
          <w:szCs w:val="22"/>
        </w:rPr>
        <w:tab/>
      </w:r>
      <w:r w:rsidRPr="00494547">
        <w:rPr>
          <w:rFonts w:ascii="Arial" w:hAnsi="Arial" w:cs="Arial"/>
          <w:bCs/>
          <w:sz w:val="22"/>
          <w:szCs w:val="22"/>
        </w:rPr>
        <w:t xml:space="preserve">However, in residential care homes there is an exemption to the 11-hour rest period, due to </w:t>
      </w:r>
      <w:r>
        <w:rPr>
          <w:rFonts w:ascii="Arial" w:hAnsi="Arial" w:cs="Arial"/>
          <w:bCs/>
          <w:sz w:val="22"/>
          <w:szCs w:val="22"/>
        </w:rPr>
        <w:tab/>
      </w:r>
      <w:r w:rsidRPr="00494547">
        <w:rPr>
          <w:rFonts w:ascii="Arial" w:hAnsi="Arial" w:cs="Arial"/>
          <w:bCs/>
          <w:sz w:val="22"/>
          <w:szCs w:val="22"/>
        </w:rPr>
        <w:t>continuous operational needs,</w:t>
      </w:r>
      <w:r>
        <w:rPr>
          <w:rFonts w:ascii="Arial" w:hAnsi="Arial" w:cs="Arial"/>
          <w:bCs/>
          <w:sz w:val="22"/>
          <w:szCs w:val="22"/>
        </w:rPr>
        <w:t xml:space="preserve"> </w:t>
      </w:r>
      <w:r w:rsidRPr="00494547">
        <w:rPr>
          <w:rFonts w:ascii="Arial" w:hAnsi="Arial" w:cs="Arial"/>
          <w:bCs/>
          <w:sz w:val="22"/>
          <w:szCs w:val="22"/>
        </w:rPr>
        <w:t xml:space="preserve">and whilst management will endeavour to provide these </w:t>
      </w:r>
      <w:r>
        <w:rPr>
          <w:rFonts w:ascii="Arial" w:hAnsi="Arial" w:cs="Arial"/>
          <w:bCs/>
          <w:sz w:val="22"/>
          <w:szCs w:val="22"/>
        </w:rPr>
        <w:tab/>
      </w:r>
      <w:r w:rsidRPr="00494547">
        <w:rPr>
          <w:rFonts w:ascii="Arial" w:hAnsi="Arial" w:cs="Arial"/>
          <w:bCs/>
          <w:sz w:val="22"/>
          <w:szCs w:val="22"/>
        </w:rPr>
        <w:t>breaks, they will be subject to the need for last minute changes/emergencies.</w:t>
      </w:r>
    </w:p>
    <w:p w14:paraId="2A8FCF40" w14:textId="204C3920" w:rsidR="00082CF8" w:rsidRPr="00CF6AAE" w:rsidRDefault="00494547" w:rsidP="00AA1024">
      <w:pPr>
        <w:spacing w:after="240"/>
        <w:jc w:val="both"/>
        <w:rPr>
          <w:rFonts w:ascii="Arial" w:hAnsi="Arial" w:cs="Arial"/>
          <w:bCs/>
          <w:sz w:val="22"/>
          <w:szCs w:val="22"/>
        </w:rPr>
      </w:pPr>
      <w:r w:rsidRPr="00494547">
        <w:rPr>
          <w:rFonts w:ascii="Arial" w:hAnsi="Arial" w:cs="Arial"/>
          <w:bCs/>
          <w:sz w:val="22"/>
          <w:szCs w:val="22"/>
        </w:rPr>
        <w:t>1.1</w:t>
      </w:r>
      <w:r w:rsidR="00714424">
        <w:rPr>
          <w:rFonts w:ascii="Arial" w:hAnsi="Arial" w:cs="Arial"/>
          <w:bCs/>
          <w:sz w:val="22"/>
          <w:szCs w:val="22"/>
        </w:rPr>
        <w:t>2</w:t>
      </w:r>
      <w:r>
        <w:rPr>
          <w:rFonts w:ascii="Arial" w:hAnsi="Arial" w:cs="Arial"/>
          <w:bCs/>
          <w:sz w:val="22"/>
          <w:szCs w:val="22"/>
        </w:rPr>
        <w:t>.</w:t>
      </w:r>
      <w:r w:rsidRPr="00494547">
        <w:rPr>
          <w:rFonts w:ascii="Arial" w:hAnsi="Arial" w:cs="Arial"/>
          <w:bCs/>
          <w:sz w:val="22"/>
          <w:szCs w:val="22"/>
        </w:rPr>
        <w:t xml:space="preserve"> </w:t>
      </w:r>
      <w:r w:rsidRPr="00494547">
        <w:rPr>
          <w:rFonts w:ascii="Arial" w:hAnsi="Arial" w:cs="Arial"/>
          <w:bCs/>
          <w:sz w:val="22"/>
          <w:szCs w:val="22"/>
        </w:rPr>
        <w:tab/>
        <w:t xml:space="preserve">Those persons working on a shift or rota system will be provided with a written copy of the </w:t>
      </w:r>
      <w:r>
        <w:rPr>
          <w:rFonts w:ascii="Arial" w:hAnsi="Arial" w:cs="Arial"/>
          <w:bCs/>
          <w:sz w:val="22"/>
          <w:szCs w:val="22"/>
        </w:rPr>
        <w:tab/>
      </w:r>
      <w:r w:rsidRPr="00494547">
        <w:rPr>
          <w:rFonts w:ascii="Arial" w:hAnsi="Arial" w:cs="Arial"/>
          <w:bCs/>
          <w:sz w:val="22"/>
          <w:szCs w:val="22"/>
        </w:rPr>
        <w:t>shift / rota and will receive appropriate advance notification.</w:t>
      </w:r>
    </w:p>
    <w:p w14:paraId="37FCE429" w14:textId="561DCEF8" w:rsidR="00571357" w:rsidRDefault="00AA1024" w:rsidP="00736BBC">
      <w:pPr>
        <w:jc w:val="both"/>
        <w:rPr>
          <w:rFonts w:ascii="Arial" w:hAnsi="Arial" w:cs="Arial"/>
          <w:b/>
        </w:rPr>
      </w:pPr>
      <w:r>
        <w:rPr>
          <w:rFonts w:ascii="Arial" w:hAnsi="Arial" w:cs="Arial"/>
          <w:b/>
        </w:rPr>
        <w:t>OVERTIME</w:t>
      </w:r>
    </w:p>
    <w:p w14:paraId="69B0CD29" w14:textId="77777777" w:rsidR="00AA5713" w:rsidRPr="00CF6AAE" w:rsidRDefault="00AA5713" w:rsidP="00736BBC">
      <w:pPr>
        <w:jc w:val="both"/>
        <w:rPr>
          <w:rFonts w:ascii="Arial" w:hAnsi="Arial" w:cs="Arial"/>
          <w:bCs/>
          <w:sz w:val="22"/>
          <w:szCs w:val="22"/>
        </w:rPr>
      </w:pPr>
    </w:p>
    <w:p w14:paraId="753C3802" w14:textId="05B45537" w:rsidR="00CF3148" w:rsidRPr="00AA1024" w:rsidRDefault="00AA1024" w:rsidP="00736BBC">
      <w:pPr>
        <w:pStyle w:val="ListParagraph"/>
        <w:numPr>
          <w:ilvl w:val="1"/>
          <w:numId w:val="19"/>
        </w:numPr>
        <w:spacing w:after="240"/>
        <w:jc w:val="both"/>
        <w:rPr>
          <w:rFonts w:ascii="Arial" w:hAnsi="Arial" w:cs="Arial"/>
          <w:bCs/>
          <w:sz w:val="22"/>
          <w:szCs w:val="22"/>
        </w:rPr>
      </w:pPr>
      <w:r w:rsidRPr="00AA1024">
        <w:rPr>
          <w:rFonts w:ascii="Arial" w:hAnsi="Arial" w:cs="Arial"/>
          <w:sz w:val="22"/>
          <w:szCs w:val="22"/>
        </w:rPr>
        <w:t>Overtime refers to extra hours for approved duties / work periods only.  Every effort must be made to avoid regular overtime working.  It should be regarded as an exceptional measure and must be specifically authorised by the line manager beforehand.</w:t>
      </w:r>
    </w:p>
    <w:p w14:paraId="2D15BEC2" w14:textId="1E0E9BFE" w:rsidR="00AA1024" w:rsidRPr="00AA1024" w:rsidRDefault="00AA1024" w:rsidP="00AA1024">
      <w:pPr>
        <w:spacing w:after="240"/>
        <w:jc w:val="both"/>
        <w:rPr>
          <w:rFonts w:ascii="Arial" w:hAnsi="Arial" w:cs="Arial"/>
          <w:bCs/>
          <w:sz w:val="22"/>
          <w:szCs w:val="22"/>
        </w:rPr>
      </w:pPr>
      <w:r>
        <w:rPr>
          <w:rFonts w:ascii="Arial" w:hAnsi="Arial" w:cs="Arial"/>
          <w:bCs/>
          <w:sz w:val="22"/>
          <w:szCs w:val="22"/>
        </w:rPr>
        <w:t xml:space="preserve">2.2. </w:t>
      </w:r>
      <w:r>
        <w:rPr>
          <w:rFonts w:ascii="Arial" w:hAnsi="Arial" w:cs="Arial"/>
          <w:bCs/>
          <w:sz w:val="22"/>
          <w:szCs w:val="22"/>
        </w:rPr>
        <w:tab/>
      </w:r>
      <w:r w:rsidRPr="00AA1024">
        <w:rPr>
          <w:rFonts w:ascii="Arial" w:hAnsi="Arial" w:cs="Arial"/>
          <w:bCs/>
          <w:sz w:val="22"/>
          <w:szCs w:val="22"/>
        </w:rPr>
        <w:t xml:space="preserve">Management and Administrative colleagues are not eligible for overtime payments under </w:t>
      </w:r>
      <w:r>
        <w:rPr>
          <w:rFonts w:ascii="Arial" w:hAnsi="Arial" w:cs="Arial"/>
          <w:bCs/>
          <w:sz w:val="22"/>
          <w:szCs w:val="22"/>
        </w:rPr>
        <w:tab/>
      </w:r>
      <w:r w:rsidRPr="00AA1024">
        <w:rPr>
          <w:rFonts w:ascii="Arial" w:hAnsi="Arial" w:cs="Arial"/>
          <w:bCs/>
          <w:sz w:val="22"/>
          <w:szCs w:val="22"/>
        </w:rPr>
        <w:t>any circumstances.</w:t>
      </w:r>
    </w:p>
    <w:p w14:paraId="64DF7FB0" w14:textId="6C7DD7D7" w:rsidR="00AA1024" w:rsidRPr="00AA1024" w:rsidRDefault="00AA1024" w:rsidP="00AA1024">
      <w:pPr>
        <w:spacing w:after="240"/>
        <w:jc w:val="both"/>
        <w:rPr>
          <w:rFonts w:ascii="Arial" w:hAnsi="Arial" w:cs="Arial"/>
          <w:bCs/>
          <w:sz w:val="22"/>
          <w:szCs w:val="22"/>
        </w:rPr>
      </w:pPr>
      <w:r w:rsidRPr="00AA1024">
        <w:rPr>
          <w:rFonts w:ascii="Arial" w:hAnsi="Arial" w:cs="Arial"/>
          <w:bCs/>
          <w:sz w:val="22"/>
          <w:szCs w:val="22"/>
        </w:rPr>
        <w:t>2.3</w:t>
      </w:r>
      <w:r>
        <w:rPr>
          <w:rFonts w:ascii="Arial" w:hAnsi="Arial" w:cs="Arial"/>
          <w:bCs/>
          <w:sz w:val="22"/>
          <w:szCs w:val="22"/>
        </w:rPr>
        <w:t>.</w:t>
      </w:r>
      <w:r w:rsidRPr="00AA1024">
        <w:rPr>
          <w:rFonts w:ascii="Arial" w:hAnsi="Arial" w:cs="Arial"/>
          <w:bCs/>
          <w:sz w:val="22"/>
          <w:szCs w:val="22"/>
        </w:rPr>
        <w:tab/>
        <w:t xml:space="preserve">Enhanced overtime payments is a contractual matter and only those colleagues with this </w:t>
      </w:r>
      <w:r>
        <w:rPr>
          <w:rFonts w:ascii="Arial" w:hAnsi="Arial" w:cs="Arial"/>
          <w:bCs/>
          <w:sz w:val="22"/>
          <w:szCs w:val="22"/>
        </w:rPr>
        <w:tab/>
      </w:r>
      <w:r w:rsidRPr="00AA1024">
        <w:rPr>
          <w:rFonts w:ascii="Arial" w:hAnsi="Arial" w:cs="Arial"/>
          <w:bCs/>
          <w:sz w:val="22"/>
          <w:szCs w:val="22"/>
        </w:rPr>
        <w:t xml:space="preserve">contractual term will received the enhanced rate. All other colleagues will be paid their </w:t>
      </w:r>
      <w:r>
        <w:rPr>
          <w:rFonts w:ascii="Arial" w:hAnsi="Arial" w:cs="Arial"/>
          <w:bCs/>
          <w:sz w:val="22"/>
          <w:szCs w:val="22"/>
        </w:rPr>
        <w:tab/>
      </w:r>
      <w:r w:rsidRPr="00AA1024">
        <w:rPr>
          <w:rFonts w:ascii="Arial" w:hAnsi="Arial" w:cs="Arial"/>
          <w:bCs/>
          <w:sz w:val="22"/>
          <w:szCs w:val="22"/>
        </w:rPr>
        <w:t>basic hourly shift rate for any additional hours worked above their contracted hours.</w:t>
      </w:r>
    </w:p>
    <w:p w14:paraId="40744C16" w14:textId="300C8336" w:rsidR="00AA1024" w:rsidRPr="00AA1024" w:rsidRDefault="00AA1024" w:rsidP="00AA1024">
      <w:pPr>
        <w:spacing w:after="240"/>
        <w:jc w:val="both"/>
        <w:rPr>
          <w:rFonts w:ascii="Arial" w:hAnsi="Arial" w:cs="Arial"/>
          <w:bCs/>
          <w:sz w:val="22"/>
          <w:szCs w:val="22"/>
        </w:rPr>
      </w:pPr>
      <w:r w:rsidRPr="00AA1024">
        <w:rPr>
          <w:rFonts w:ascii="Arial" w:hAnsi="Arial" w:cs="Arial"/>
          <w:bCs/>
          <w:sz w:val="22"/>
          <w:szCs w:val="22"/>
        </w:rPr>
        <w:t>2.4</w:t>
      </w:r>
      <w:r>
        <w:rPr>
          <w:rFonts w:ascii="Arial" w:hAnsi="Arial" w:cs="Arial"/>
          <w:bCs/>
          <w:sz w:val="22"/>
          <w:szCs w:val="22"/>
        </w:rPr>
        <w:t>.</w:t>
      </w:r>
      <w:r w:rsidRPr="00AA1024">
        <w:rPr>
          <w:rFonts w:ascii="Arial" w:hAnsi="Arial" w:cs="Arial"/>
          <w:bCs/>
          <w:sz w:val="22"/>
          <w:szCs w:val="22"/>
        </w:rPr>
        <w:tab/>
        <w:t xml:space="preserve">For those eligible, overtime payments will be calculated at the basic hourly shift rate </w:t>
      </w:r>
      <w:r>
        <w:rPr>
          <w:rFonts w:ascii="Arial" w:hAnsi="Arial" w:cs="Arial"/>
          <w:bCs/>
          <w:sz w:val="22"/>
          <w:szCs w:val="22"/>
        </w:rPr>
        <w:tab/>
      </w:r>
      <w:r w:rsidRPr="00AA1024">
        <w:rPr>
          <w:rFonts w:ascii="Arial" w:hAnsi="Arial" w:cs="Arial"/>
          <w:bCs/>
          <w:sz w:val="22"/>
          <w:szCs w:val="22"/>
        </w:rPr>
        <w:t xml:space="preserve">providing that the qualifying number of hours for the complete weeks (based on Monday to </w:t>
      </w:r>
      <w:r>
        <w:rPr>
          <w:rFonts w:ascii="Arial" w:hAnsi="Arial" w:cs="Arial"/>
          <w:bCs/>
          <w:sz w:val="22"/>
          <w:szCs w:val="22"/>
        </w:rPr>
        <w:tab/>
      </w:r>
      <w:r w:rsidRPr="00AA1024">
        <w:rPr>
          <w:rFonts w:ascii="Arial" w:hAnsi="Arial" w:cs="Arial"/>
          <w:bCs/>
          <w:sz w:val="22"/>
          <w:szCs w:val="22"/>
        </w:rPr>
        <w:t xml:space="preserve">Sunday) ending within the standard working month have been worked.  Additional payments </w:t>
      </w:r>
      <w:r>
        <w:rPr>
          <w:rFonts w:ascii="Arial" w:hAnsi="Arial" w:cs="Arial"/>
          <w:bCs/>
          <w:sz w:val="22"/>
          <w:szCs w:val="22"/>
        </w:rPr>
        <w:tab/>
      </w:r>
      <w:r w:rsidRPr="00AA1024">
        <w:rPr>
          <w:rFonts w:ascii="Arial" w:hAnsi="Arial" w:cs="Arial"/>
          <w:bCs/>
          <w:sz w:val="22"/>
          <w:szCs w:val="22"/>
        </w:rPr>
        <w:t xml:space="preserve">because of qualifications or protective allowances will not be taken into account.  Overtime </w:t>
      </w:r>
      <w:r>
        <w:rPr>
          <w:rFonts w:ascii="Arial" w:hAnsi="Arial" w:cs="Arial"/>
          <w:bCs/>
          <w:sz w:val="22"/>
          <w:szCs w:val="22"/>
        </w:rPr>
        <w:tab/>
      </w:r>
      <w:r w:rsidRPr="00AA1024">
        <w:rPr>
          <w:rFonts w:ascii="Arial" w:hAnsi="Arial" w:cs="Arial"/>
          <w:bCs/>
          <w:sz w:val="22"/>
          <w:szCs w:val="22"/>
        </w:rPr>
        <w:t>payments are not pensionable</w:t>
      </w:r>
      <w:r w:rsidR="00714424">
        <w:rPr>
          <w:rFonts w:ascii="Arial" w:hAnsi="Arial" w:cs="Arial"/>
          <w:bCs/>
          <w:sz w:val="22"/>
          <w:szCs w:val="22"/>
        </w:rPr>
        <w:t>.</w:t>
      </w:r>
    </w:p>
    <w:p w14:paraId="7F9AE991" w14:textId="00F8B35E" w:rsidR="00AA1024" w:rsidRPr="00AA1024" w:rsidRDefault="00AA1024" w:rsidP="00AA1024">
      <w:pPr>
        <w:spacing w:after="240"/>
        <w:jc w:val="both"/>
        <w:rPr>
          <w:rFonts w:ascii="Arial" w:hAnsi="Arial" w:cs="Arial"/>
          <w:bCs/>
          <w:sz w:val="22"/>
          <w:szCs w:val="22"/>
        </w:rPr>
      </w:pPr>
      <w:r w:rsidRPr="00AA1024">
        <w:rPr>
          <w:rFonts w:ascii="Arial" w:hAnsi="Arial" w:cs="Arial"/>
          <w:bCs/>
          <w:sz w:val="22"/>
          <w:szCs w:val="22"/>
        </w:rPr>
        <w:t>2.5</w:t>
      </w:r>
      <w:r>
        <w:rPr>
          <w:rFonts w:ascii="Arial" w:hAnsi="Arial" w:cs="Arial"/>
          <w:bCs/>
          <w:sz w:val="22"/>
          <w:szCs w:val="22"/>
        </w:rPr>
        <w:t>.</w:t>
      </w:r>
      <w:r w:rsidRPr="00AA1024">
        <w:rPr>
          <w:rFonts w:ascii="Arial" w:hAnsi="Arial" w:cs="Arial"/>
          <w:bCs/>
          <w:sz w:val="22"/>
          <w:szCs w:val="22"/>
        </w:rPr>
        <w:tab/>
        <w:t xml:space="preserve">Where payment is approved subject to the conditions contained within this policy, and </w:t>
      </w:r>
      <w:r>
        <w:rPr>
          <w:rFonts w:ascii="Arial" w:hAnsi="Arial" w:cs="Arial"/>
          <w:bCs/>
          <w:sz w:val="22"/>
          <w:szCs w:val="22"/>
        </w:rPr>
        <w:tab/>
      </w:r>
      <w:r w:rsidRPr="00AA1024">
        <w:rPr>
          <w:rFonts w:ascii="Arial" w:hAnsi="Arial" w:cs="Arial"/>
          <w:bCs/>
          <w:sz w:val="22"/>
          <w:szCs w:val="22"/>
        </w:rPr>
        <w:t xml:space="preserve">providing that the overtime has been authorised on the timesheet / Careblox and duly signed </w:t>
      </w:r>
      <w:r>
        <w:rPr>
          <w:rFonts w:ascii="Arial" w:hAnsi="Arial" w:cs="Arial"/>
          <w:bCs/>
          <w:sz w:val="22"/>
          <w:szCs w:val="22"/>
        </w:rPr>
        <w:tab/>
      </w:r>
      <w:r w:rsidRPr="00AA1024">
        <w:rPr>
          <w:rFonts w:ascii="Arial" w:hAnsi="Arial" w:cs="Arial"/>
          <w:bCs/>
          <w:sz w:val="22"/>
          <w:szCs w:val="22"/>
        </w:rPr>
        <w:t xml:space="preserve">by the relevant Manager, payment will be made in the same month as basic pay for that </w:t>
      </w:r>
      <w:r>
        <w:rPr>
          <w:rFonts w:ascii="Arial" w:hAnsi="Arial" w:cs="Arial"/>
          <w:bCs/>
          <w:sz w:val="22"/>
          <w:szCs w:val="22"/>
        </w:rPr>
        <w:tab/>
      </w:r>
      <w:r w:rsidRPr="00AA1024">
        <w:rPr>
          <w:rFonts w:ascii="Arial" w:hAnsi="Arial" w:cs="Arial"/>
          <w:bCs/>
          <w:sz w:val="22"/>
          <w:szCs w:val="22"/>
        </w:rPr>
        <w:t>month. As overtime is calculated in complete weeks (Monday to Sunday)</w:t>
      </w:r>
      <w:r>
        <w:rPr>
          <w:rFonts w:ascii="Arial" w:hAnsi="Arial" w:cs="Arial"/>
          <w:bCs/>
          <w:sz w:val="22"/>
          <w:szCs w:val="22"/>
        </w:rPr>
        <w:t xml:space="preserve"> </w:t>
      </w:r>
      <w:r w:rsidRPr="00AA1024">
        <w:rPr>
          <w:rFonts w:ascii="Arial" w:hAnsi="Arial" w:cs="Arial"/>
          <w:bCs/>
          <w:sz w:val="22"/>
          <w:szCs w:val="22"/>
        </w:rPr>
        <w:t xml:space="preserve">overtime </w:t>
      </w:r>
      <w:r>
        <w:rPr>
          <w:rFonts w:ascii="Arial" w:hAnsi="Arial" w:cs="Arial"/>
          <w:bCs/>
          <w:sz w:val="22"/>
          <w:szCs w:val="22"/>
        </w:rPr>
        <w:tab/>
      </w:r>
      <w:r w:rsidRPr="00AA1024">
        <w:rPr>
          <w:rFonts w:ascii="Arial" w:hAnsi="Arial" w:cs="Arial"/>
          <w:bCs/>
          <w:sz w:val="22"/>
          <w:szCs w:val="22"/>
        </w:rPr>
        <w:t xml:space="preserve">payments will be calculated up to the last Sunday of the month.  </w:t>
      </w:r>
    </w:p>
    <w:p w14:paraId="035BD482" w14:textId="64967E88" w:rsidR="00AA1024" w:rsidRPr="00AA1024" w:rsidRDefault="00AA1024" w:rsidP="00AA1024">
      <w:pPr>
        <w:spacing w:after="240"/>
        <w:jc w:val="both"/>
        <w:rPr>
          <w:rFonts w:ascii="Arial" w:hAnsi="Arial" w:cs="Arial"/>
          <w:bCs/>
          <w:sz w:val="22"/>
          <w:szCs w:val="22"/>
        </w:rPr>
      </w:pPr>
      <w:r>
        <w:rPr>
          <w:rFonts w:ascii="Arial" w:hAnsi="Arial" w:cs="Arial"/>
          <w:bCs/>
          <w:sz w:val="22"/>
          <w:szCs w:val="22"/>
        </w:rPr>
        <w:tab/>
      </w:r>
      <w:r w:rsidRPr="00AA1024">
        <w:rPr>
          <w:rFonts w:ascii="Arial" w:hAnsi="Arial" w:cs="Arial"/>
          <w:bCs/>
          <w:sz w:val="22"/>
          <w:szCs w:val="22"/>
        </w:rPr>
        <w:t xml:space="preserve">For those not on Careblox, a sample of the timesheet is located on the HR page on the </w:t>
      </w:r>
      <w:r>
        <w:rPr>
          <w:rFonts w:ascii="Arial" w:hAnsi="Arial" w:cs="Arial"/>
          <w:bCs/>
          <w:sz w:val="22"/>
          <w:szCs w:val="22"/>
        </w:rPr>
        <w:tab/>
      </w:r>
      <w:r w:rsidRPr="00AA1024">
        <w:rPr>
          <w:rFonts w:ascii="Arial" w:hAnsi="Arial" w:cs="Arial"/>
          <w:bCs/>
          <w:sz w:val="22"/>
          <w:szCs w:val="22"/>
        </w:rPr>
        <w:t xml:space="preserve">intranet.  Updated timesheets are provided on a regular basis from Payroll and must be </w:t>
      </w:r>
      <w:r>
        <w:rPr>
          <w:rFonts w:ascii="Arial" w:hAnsi="Arial" w:cs="Arial"/>
          <w:bCs/>
          <w:sz w:val="22"/>
          <w:szCs w:val="22"/>
        </w:rPr>
        <w:tab/>
      </w:r>
      <w:r w:rsidRPr="00AA1024">
        <w:rPr>
          <w:rFonts w:ascii="Arial" w:hAnsi="Arial" w:cs="Arial"/>
          <w:bCs/>
          <w:sz w:val="22"/>
          <w:szCs w:val="22"/>
        </w:rPr>
        <w:t>submitted by the payroll run cut-off day/date.</w:t>
      </w:r>
    </w:p>
    <w:p w14:paraId="74F42C41" w14:textId="7B881848" w:rsidR="00AA1024" w:rsidRDefault="00AA1024" w:rsidP="00AA1024">
      <w:pPr>
        <w:spacing w:after="240"/>
        <w:jc w:val="both"/>
        <w:rPr>
          <w:rFonts w:ascii="Arial" w:hAnsi="Arial" w:cs="Arial"/>
          <w:bCs/>
          <w:sz w:val="22"/>
          <w:szCs w:val="22"/>
        </w:rPr>
      </w:pPr>
      <w:r w:rsidRPr="00AA1024">
        <w:rPr>
          <w:rFonts w:ascii="Arial" w:hAnsi="Arial" w:cs="Arial"/>
          <w:bCs/>
          <w:sz w:val="22"/>
          <w:szCs w:val="22"/>
        </w:rPr>
        <w:t>2.6</w:t>
      </w:r>
      <w:r>
        <w:rPr>
          <w:rFonts w:ascii="Arial" w:hAnsi="Arial" w:cs="Arial"/>
          <w:bCs/>
          <w:sz w:val="22"/>
          <w:szCs w:val="22"/>
        </w:rPr>
        <w:t>.</w:t>
      </w:r>
      <w:r w:rsidRPr="00AA1024">
        <w:rPr>
          <w:rFonts w:ascii="Arial" w:hAnsi="Arial" w:cs="Arial"/>
          <w:bCs/>
          <w:sz w:val="22"/>
          <w:szCs w:val="22"/>
        </w:rPr>
        <w:tab/>
        <w:t xml:space="preserve">Hours to be included in overtime </w:t>
      </w:r>
      <w:r w:rsidR="00FD7A86" w:rsidRPr="00AA1024">
        <w:rPr>
          <w:rFonts w:ascii="Arial" w:hAnsi="Arial" w:cs="Arial"/>
          <w:bCs/>
          <w:sz w:val="22"/>
          <w:szCs w:val="22"/>
        </w:rPr>
        <w:t>calculation: -</w:t>
      </w:r>
    </w:p>
    <w:p w14:paraId="7BAE13B7" w14:textId="77777777" w:rsidR="00AA1024" w:rsidRDefault="00AA1024" w:rsidP="00AA1024">
      <w:pPr>
        <w:pStyle w:val="ListParagraph"/>
        <w:numPr>
          <w:ilvl w:val="0"/>
          <w:numId w:val="28"/>
        </w:numPr>
        <w:spacing w:after="240"/>
        <w:jc w:val="both"/>
        <w:rPr>
          <w:rFonts w:ascii="Arial" w:hAnsi="Arial" w:cs="Arial"/>
          <w:bCs/>
          <w:sz w:val="22"/>
          <w:szCs w:val="22"/>
        </w:rPr>
      </w:pPr>
      <w:r w:rsidRPr="00AA1024">
        <w:rPr>
          <w:rFonts w:ascii="Arial" w:hAnsi="Arial" w:cs="Arial"/>
          <w:bCs/>
          <w:sz w:val="22"/>
          <w:szCs w:val="22"/>
        </w:rPr>
        <w:t>Basic pay</w:t>
      </w:r>
    </w:p>
    <w:p w14:paraId="045BA6B8" w14:textId="77777777" w:rsidR="00AA1024" w:rsidRDefault="00AA1024" w:rsidP="00AA1024">
      <w:pPr>
        <w:pStyle w:val="ListParagraph"/>
        <w:numPr>
          <w:ilvl w:val="0"/>
          <w:numId w:val="28"/>
        </w:numPr>
        <w:spacing w:after="240"/>
        <w:jc w:val="both"/>
        <w:rPr>
          <w:rFonts w:ascii="Arial" w:hAnsi="Arial" w:cs="Arial"/>
          <w:bCs/>
          <w:sz w:val="22"/>
          <w:szCs w:val="22"/>
        </w:rPr>
      </w:pPr>
      <w:r w:rsidRPr="00AA1024">
        <w:rPr>
          <w:rFonts w:ascii="Arial" w:hAnsi="Arial" w:cs="Arial"/>
          <w:bCs/>
          <w:sz w:val="22"/>
          <w:szCs w:val="22"/>
        </w:rPr>
        <w:t>Holiday</w:t>
      </w:r>
    </w:p>
    <w:p w14:paraId="778F9EE7" w14:textId="77777777" w:rsidR="00AA1024" w:rsidRDefault="00AA1024" w:rsidP="00AA1024">
      <w:pPr>
        <w:pStyle w:val="ListParagraph"/>
        <w:numPr>
          <w:ilvl w:val="0"/>
          <w:numId w:val="28"/>
        </w:numPr>
        <w:spacing w:after="240"/>
        <w:jc w:val="both"/>
        <w:rPr>
          <w:rFonts w:ascii="Arial" w:hAnsi="Arial" w:cs="Arial"/>
          <w:bCs/>
          <w:sz w:val="22"/>
          <w:szCs w:val="22"/>
        </w:rPr>
      </w:pPr>
      <w:r w:rsidRPr="00AA1024">
        <w:rPr>
          <w:rFonts w:ascii="Arial" w:hAnsi="Arial" w:cs="Arial"/>
          <w:bCs/>
          <w:sz w:val="22"/>
          <w:szCs w:val="22"/>
        </w:rPr>
        <w:t>Training / travelling (up to a maximum of 9.5 hours between 8am and 6pm including a minimum of half an hour break</w:t>
      </w:r>
    </w:p>
    <w:p w14:paraId="6F5C9796" w14:textId="77777777" w:rsidR="00AA1024" w:rsidRDefault="00AA1024" w:rsidP="00AA1024">
      <w:pPr>
        <w:pStyle w:val="ListParagraph"/>
        <w:numPr>
          <w:ilvl w:val="0"/>
          <w:numId w:val="28"/>
        </w:numPr>
        <w:spacing w:after="240"/>
        <w:jc w:val="both"/>
        <w:rPr>
          <w:rFonts w:ascii="Arial" w:hAnsi="Arial" w:cs="Arial"/>
          <w:bCs/>
          <w:sz w:val="22"/>
          <w:szCs w:val="22"/>
        </w:rPr>
      </w:pPr>
      <w:r w:rsidRPr="00AA1024">
        <w:rPr>
          <w:rFonts w:ascii="Arial" w:hAnsi="Arial" w:cs="Arial"/>
          <w:bCs/>
          <w:sz w:val="22"/>
          <w:szCs w:val="22"/>
        </w:rPr>
        <w:t xml:space="preserve">Off-site meeting     </w:t>
      </w:r>
    </w:p>
    <w:p w14:paraId="4459CAC9" w14:textId="43641DB6" w:rsidR="00AA1024" w:rsidRPr="00AA1024" w:rsidRDefault="00AA1024" w:rsidP="00AA1024">
      <w:pPr>
        <w:pStyle w:val="ListParagraph"/>
        <w:numPr>
          <w:ilvl w:val="0"/>
          <w:numId w:val="28"/>
        </w:numPr>
        <w:spacing w:after="240"/>
        <w:jc w:val="both"/>
        <w:rPr>
          <w:rFonts w:ascii="Arial" w:hAnsi="Arial" w:cs="Arial"/>
          <w:bCs/>
          <w:sz w:val="22"/>
          <w:szCs w:val="22"/>
        </w:rPr>
      </w:pPr>
      <w:r w:rsidRPr="00AA1024">
        <w:rPr>
          <w:rFonts w:ascii="Arial" w:hAnsi="Arial" w:cs="Arial"/>
          <w:bCs/>
          <w:sz w:val="22"/>
          <w:szCs w:val="22"/>
        </w:rPr>
        <w:t>Compassionate leave</w:t>
      </w:r>
    </w:p>
    <w:p w14:paraId="0461056D" w14:textId="415E236D" w:rsidR="00AA1024" w:rsidRPr="00AA1024" w:rsidRDefault="00AA1024" w:rsidP="00AA1024">
      <w:pPr>
        <w:spacing w:after="240"/>
        <w:jc w:val="both"/>
        <w:rPr>
          <w:rFonts w:ascii="Arial" w:hAnsi="Arial" w:cs="Arial"/>
          <w:bCs/>
          <w:sz w:val="22"/>
          <w:szCs w:val="22"/>
        </w:rPr>
      </w:pPr>
      <w:r w:rsidRPr="00AA1024">
        <w:rPr>
          <w:rFonts w:ascii="Arial" w:hAnsi="Arial" w:cs="Arial"/>
          <w:bCs/>
          <w:sz w:val="22"/>
          <w:szCs w:val="22"/>
        </w:rPr>
        <w:t>2.7</w:t>
      </w:r>
      <w:r>
        <w:rPr>
          <w:rFonts w:ascii="Arial" w:hAnsi="Arial" w:cs="Arial"/>
          <w:bCs/>
          <w:sz w:val="22"/>
          <w:szCs w:val="22"/>
        </w:rPr>
        <w:t>.</w:t>
      </w:r>
      <w:r w:rsidRPr="00AA1024">
        <w:rPr>
          <w:rFonts w:ascii="Arial" w:hAnsi="Arial" w:cs="Arial"/>
          <w:bCs/>
          <w:sz w:val="22"/>
          <w:szCs w:val="22"/>
        </w:rPr>
        <w:tab/>
        <w:t xml:space="preserve">Evening meetings attended on a voluntary basis do not qualify for overtime.  In exceptional </w:t>
      </w:r>
      <w:r>
        <w:rPr>
          <w:rFonts w:ascii="Arial" w:hAnsi="Arial" w:cs="Arial"/>
          <w:bCs/>
          <w:sz w:val="22"/>
          <w:szCs w:val="22"/>
        </w:rPr>
        <w:tab/>
      </w:r>
      <w:r w:rsidRPr="00AA1024">
        <w:rPr>
          <w:rFonts w:ascii="Arial" w:hAnsi="Arial" w:cs="Arial"/>
          <w:bCs/>
          <w:sz w:val="22"/>
          <w:szCs w:val="22"/>
        </w:rPr>
        <w:t xml:space="preserve">circumstances, usually where the meeting has been arranged by the organisation, overtime </w:t>
      </w:r>
      <w:r>
        <w:rPr>
          <w:rFonts w:ascii="Arial" w:hAnsi="Arial" w:cs="Arial"/>
          <w:bCs/>
          <w:sz w:val="22"/>
          <w:szCs w:val="22"/>
        </w:rPr>
        <w:tab/>
      </w:r>
      <w:r w:rsidRPr="00AA1024">
        <w:rPr>
          <w:rFonts w:ascii="Arial" w:hAnsi="Arial" w:cs="Arial"/>
          <w:bCs/>
          <w:sz w:val="22"/>
          <w:szCs w:val="22"/>
        </w:rPr>
        <w:t>may be paid with the prior authorisation of the relevant Director.</w:t>
      </w:r>
    </w:p>
    <w:p w14:paraId="10B0127D" w14:textId="598B5A7D" w:rsidR="00AA1024" w:rsidRPr="00AA1024" w:rsidRDefault="00AA1024" w:rsidP="00AA1024">
      <w:pPr>
        <w:spacing w:after="240"/>
        <w:jc w:val="both"/>
        <w:rPr>
          <w:rFonts w:ascii="Arial" w:hAnsi="Arial" w:cs="Arial"/>
          <w:bCs/>
          <w:sz w:val="22"/>
          <w:szCs w:val="22"/>
        </w:rPr>
      </w:pPr>
      <w:r w:rsidRPr="00AA1024">
        <w:rPr>
          <w:rFonts w:ascii="Arial" w:hAnsi="Arial" w:cs="Arial"/>
          <w:bCs/>
          <w:sz w:val="22"/>
          <w:szCs w:val="22"/>
        </w:rPr>
        <w:t>2.8</w:t>
      </w:r>
      <w:r>
        <w:rPr>
          <w:rFonts w:ascii="Arial" w:hAnsi="Arial" w:cs="Arial"/>
          <w:bCs/>
          <w:sz w:val="22"/>
          <w:szCs w:val="22"/>
        </w:rPr>
        <w:t>.</w:t>
      </w:r>
      <w:r w:rsidRPr="00AA1024">
        <w:rPr>
          <w:rFonts w:ascii="Arial" w:hAnsi="Arial" w:cs="Arial"/>
          <w:bCs/>
          <w:sz w:val="22"/>
          <w:szCs w:val="22"/>
        </w:rPr>
        <w:tab/>
        <w:t xml:space="preserve">Work carried out at home will not qualify for overtime payments unless this is by the specific </w:t>
      </w:r>
      <w:r>
        <w:rPr>
          <w:rFonts w:ascii="Arial" w:hAnsi="Arial" w:cs="Arial"/>
          <w:bCs/>
          <w:sz w:val="22"/>
          <w:szCs w:val="22"/>
        </w:rPr>
        <w:tab/>
      </w:r>
      <w:r w:rsidRPr="00AA1024">
        <w:rPr>
          <w:rFonts w:ascii="Arial" w:hAnsi="Arial" w:cs="Arial"/>
          <w:bCs/>
          <w:sz w:val="22"/>
          <w:szCs w:val="22"/>
        </w:rPr>
        <w:t>request of and with the prior authorisation of the appropriate Director.</w:t>
      </w:r>
    </w:p>
    <w:p w14:paraId="6151F539" w14:textId="5ABD0164" w:rsidR="00AA1024" w:rsidRPr="00AA1024" w:rsidRDefault="00AA1024" w:rsidP="00AA1024">
      <w:pPr>
        <w:spacing w:after="240"/>
        <w:jc w:val="both"/>
        <w:rPr>
          <w:rFonts w:ascii="Arial" w:hAnsi="Arial" w:cs="Arial"/>
          <w:bCs/>
          <w:sz w:val="22"/>
          <w:szCs w:val="22"/>
        </w:rPr>
      </w:pPr>
      <w:r w:rsidRPr="00AA1024">
        <w:rPr>
          <w:rFonts w:ascii="Arial" w:hAnsi="Arial" w:cs="Arial"/>
          <w:bCs/>
          <w:sz w:val="22"/>
          <w:szCs w:val="22"/>
        </w:rPr>
        <w:t>2.9</w:t>
      </w:r>
      <w:r>
        <w:rPr>
          <w:rFonts w:ascii="Arial" w:hAnsi="Arial" w:cs="Arial"/>
          <w:bCs/>
          <w:sz w:val="22"/>
          <w:szCs w:val="22"/>
        </w:rPr>
        <w:t>.</w:t>
      </w:r>
      <w:r w:rsidRPr="00AA1024">
        <w:rPr>
          <w:rFonts w:ascii="Arial" w:hAnsi="Arial" w:cs="Arial"/>
          <w:bCs/>
          <w:sz w:val="22"/>
          <w:szCs w:val="22"/>
        </w:rPr>
        <w:tab/>
        <w:t xml:space="preserve">When a colleague has more than one contracted role, overtime payments will only apply to </w:t>
      </w:r>
      <w:r>
        <w:rPr>
          <w:rFonts w:ascii="Arial" w:hAnsi="Arial" w:cs="Arial"/>
          <w:bCs/>
          <w:sz w:val="22"/>
          <w:szCs w:val="22"/>
        </w:rPr>
        <w:tab/>
      </w:r>
      <w:r w:rsidRPr="00AA1024">
        <w:rPr>
          <w:rFonts w:ascii="Arial" w:hAnsi="Arial" w:cs="Arial"/>
          <w:bCs/>
          <w:sz w:val="22"/>
          <w:szCs w:val="22"/>
        </w:rPr>
        <w:t>the role in which the colleague has worked overtime.</w:t>
      </w:r>
    </w:p>
    <w:p w14:paraId="06FB7D07" w14:textId="208DA36D" w:rsidR="00571357" w:rsidRPr="00CF6AAE" w:rsidRDefault="00571357" w:rsidP="00736BBC">
      <w:pPr>
        <w:jc w:val="both"/>
        <w:rPr>
          <w:rFonts w:ascii="Arial" w:hAnsi="Arial" w:cs="Arial"/>
          <w:b/>
        </w:rPr>
      </w:pPr>
      <w:r w:rsidRPr="00CF6AAE">
        <w:rPr>
          <w:rFonts w:ascii="Arial" w:hAnsi="Arial" w:cs="Arial"/>
          <w:b/>
        </w:rPr>
        <w:t>A</w:t>
      </w:r>
      <w:r w:rsidR="00AA1024">
        <w:rPr>
          <w:rFonts w:ascii="Arial" w:hAnsi="Arial" w:cs="Arial"/>
          <w:b/>
        </w:rPr>
        <w:t>DDITIONAL WORKING HOURS</w:t>
      </w:r>
    </w:p>
    <w:p w14:paraId="2D620CFF" w14:textId="77777777" w:rsidR="00571357" w:rsidRPr="00AA5713" w:rsidRDefault="00571357" w:rsidP="00736BBC">
      <w:pPr>
        <w:jc w:val="both"/>
        <w:rPr>
          <w:rFonts w:ascii="Arial" w:hAnsi="Arial" w:cs="Arial"/>
          <w:b/>
          <w:sz w:val="22"/>
          <w:szCs w:val="22"/>
        </w:rPr>
      </w:pPr>
    </w:p>
    <w:p w14:paraId="78F820A0" w14:textId="70AC3D8E" w:rsidR="00571357" w:rsidRDefault="00AA1024" w:rsidP="00736BBC">
      <w:pPr>
        <w:pStyle w:val="ListParagraph"/>
        <w:numPr>
          <w:ilvl w:val="1"/>
          <w:numId w:val="20"/>
        </w:numPr>
        <w:spacing w:after="240"/>
        <w:jc w:val="both"/>
        <w:rPr>
          <w:rFonts w:ascii="Arial" w:hAnsi="Arial" w:cs="Arial"/>
          <w:bCs/>
          <w:sz w:val="22"/>
          <w:szCs w:val="22"/>
        </w:rPr>
      </w:pPr>
      <w:r w:rsidRPr="00AA1024">
        <w:rPr>
          <w:rFonts w:ascii="Arial" w:hAnsi="Arial" w:cs="Arial"/>
          <w:bCs/>
          <w:sz w:val="22"/>
          <w:szCs w:val="22"/>
        </w:rPr>
        <w:t>Travelling time to or from work, or to avoid an overnight stay, will not be paid other than for a “call-out” situation.</w:t>
      </w:r>
    </w:p>
    <w:p w14:paraId="426912BE" w14:textId="27C3E88D" w:rsidR="00AA1024" w:rsidRPr="00AA1024" w:rsidRDefault="00AA1024" w:rsidP="00AA1024">
      <w:pPr>
        <w:spacing w:after="240"/>
        <w:jc w:val="both"/>
        <w:rPr>
          <w:rFonts w:ascii="Arial" w:hAnsi="Arial" w:cs="Arial"/>
          <w:bCs/>
          <w:sz w:val="22"/>
          <w:szCs w:val="22"/>
        </w:rPr>
      </w:pPr>
      <w:r>
        <w:rPr>
          <w:rFonts w:ascii="Arial" w:hAnsi="Arial" w:cs="Arial"/>
          <w:bCs/>
          <w:sz w:val="22"/>
          <w:szCs w:val="22"/>
        </w:rPr>
        <w:t xml:space="preserve">3.2. </w:t>
      </w:r>
      <w:r>
        <w:rPr>
          <w:rFonts w:ascii="Arial" w:hAnsi="Arial" w:cs="Arial"/>
          <w:bCs/>
          <w:sz w:val="22"/>
          <w:szCs w:val="22"/>
        </w:rPr>
        <w:tab/>
      </w:r>
      <w:r w:rsidRPr="00AA1024">
        <w:rPr>
          <w:rFonts w:ascii="Arial" w:hAnsi="Arial" w:cs="Arial"/>
          <w:bCs/>
          <w:sz w:val="22"/>
          <w:szCs w:val="22"/>
        </w:rPr>
        <w:t xml:space="preserve">All hourly paid operational colleagues will receive payment for any additional hours worked </w:t>
      </w:r>
      <w:r>
        <w:rPr>
          <w:rFonts w:ascii="Arial" w:hAnsi="Arial" w:cs="Arial"/>
          <w:bCs/>
          <w:sz w:val="22"/>
          <w:szCs w:val="22"/>
        </w:rPr>
        <w:tab/>
      </w:r>
      <w:r w:rsidRPr="00AA1024">
        <w:rPr>
          <w:rFonts w:ascii="Arial" w:hAnsi="Arial" w:cs="Arial"/>
          <w:bCs/>
          <w:sz w:val="22"/>
          <w:szCs w:val="22"/>
        </w:rPr>
        <w:t xml:space="preserve">over their weekly contracted hours this will either be paid at plain time up to the overtime </w:t>
      </w:r>
      <w:r>
        <w:rPr>
          <w:rFonts w:ascii="Arial" w:hAnsi="Arial" w:cs="Arial"/>
          <w:bCs/>
          <w:sz w:val="22"/>
          <w:szCs w:val="22"/>
        </w:rPr>
        <w:tab/>
      </w:r>
      <w:r w:rsidRPr="00AA1024">
        <w:rPr>
          <w:rFonts w:ascii="Arial" w:hAnsi="Arial" w:cs="Arial"/>
          <w:bCs/>
          <w:sz w:val="22"/>
          <w:szCs w:val="22"/>
        </w:rPr>
        <w:t>threshold, or as overtime if the threshold is exceeded.</w:t>
      </w:r>
    </w:p>
    <w:p w14:paraId="15A976E7" w14:textId="77777777" w:rsidR="00AA1024" w:rsidRDefault="00AA1024" w:rsidP="00AA1024">
      <w:pPr>
        <w:jc w:val="both"/>
        <w:rPr>
          <w:rFonts w:ascii="Arial" w:hAnsi="Arial" w:cs="Arial"/>
          <w:b/>
        </w:rPr>
      </w:pPr>
      <w:r>
        <w:rPr>
          <w:rFonts w:ascii="Arial" w:hAnsi="Arial" w:cs="Arial"/>
          <w:b/>
        </w:rPr>
        <w:t>ON CALL / EMERGENCY CALL-OUTS</w:t>
      </w:r>
    </w:p>
    <w:p w14:paraId="2A3E9EB3" w14:textId="77777777" w:rsidR="00AA1024" w:rsidRDefault="00AA1024" w:rsidP="00AA1024">
      <w:pPr>
        <w:jc w:val="both"/>
        <w:rPr>
          <w:rFonts w:ascii="Arial" w:hAnsi="Arial" w:cs="Arial"/>
          <w:b/>
        </w:rPr>
      </w:pPr>
    </w:p>
    <w:p w14:paraId="2F5B6DFD" w14:textId="372BCFE3" w:rsidR="00082CF8" w:rsidRDefault="00AA1024" w:rsidP="00AA1024">
      <w:pPr>
        <w:jc w:val="both"/>
        <w:rPr>
          <w:rFonts w:ascii="Arial" w:hAnsi="Arial" w:cs="Arial"/>
          <w:bCs/>
          <w:sz w:val="22"/>
          <w:szCs w:val="22"/>
        </w:rPr>
      </w:pPr>
      <w:r w:rsidRPr="00AA1024">
        <w:rPr>
          <w:rFonts w:ascii="Arial" w:hAnsi="Arial" w:cs="Arial"/>
          <w:bCs/>
          <w:sz w:val="22"/>
          <w:szCs w:val="22"/>
        </w:rPr>
        <w:t xml:space="preserve">4.1. </w:t>
      </w:r>
      <w:r w:rsidRPr="00AA1024">
        <w:rPr>
          <w:rFonts w:ascii="Arial" w:hAnsi="Arial" w:cs="Arial"/>
          <w:bCs/>
          <w:sz w:val="22"/>
          <w:szCs w:val="22"/>
        </w:rPr>
        <w:tab/>
        <w:t xml:space="preserve">It is necessary to ensure that MHA </w:t>
      </w:r>
      <w:r w:rsidR="00FD7A86">
        <w:rPr>
          <w:rFonts w:ascii="Arial" w:hAnsi="Arial" w:cs="Arial"/>
          <w:bCs/>
          <w:sz w:val="22"/>
          <w:szCs w:val="22"/>
        </w:rPr>
        <w:t>is able to</w:t>
      </w:r>
      <w:r w:rsidRPr="00AA1024">
        <w:rPr>
          <w:rFonts w:ascii="Arial" w:hAnsi="Arial" w:cs="Arial"/>
          <w:bCs/>
          <w:sz w:val="22"/>
          <w:szCs w:val="22"/>
        </w:rPr>
        <w:t xml:space="preserve"> respond to unplanned and emergency </w:t>
      </w:r>
      <w:r>
        <w:rPr>
          <w:rFonts w:ascii="Arial" w:hAnsi="Arial" w:cs="Arial"/>
          <w:bCs/>
          <w:sz w:val="22"/>
          <w:szCs w:val="22"/>
        </w:rPr>
        <w:tab/>
      </w:r>
      <w:r w:rsidRPr="00AA1024">
        <w:rPr>
          <w:rFonts w:ascii="Arial" w:hAnsi="Arial" w:cs="Arial"/>
          <w:bCs/>
          <w:sz w:val="22"/>
          <w:szCs w:val="22"/>
        </w:rPr>
        <w:t xml:space="preserve">situations at all times.  As such, some positions within MHA will be expected to be available </w:t>
      </w:r>
      <w:r>
        <w:rPr>
          <w:rFonts w:ascii="Arial" w:hAnsi="Arial" w:cs="Arial"/>
          <w:bCs/>
          <w:sz w:val="22"/>
          <w:szCs w:val="22"/>
        </w:rPr>
        <w:tab/>
      </w:r>
      <w:r w:rsidRPr="00AA1024">
        <w:rPr>
          <w:rFonts w:ascii="Arial" w:hAnsi="Arial" w:cs="Arial"/>
          <w:bCs/>
          <w:sz w:val="22"/>
          <w:szCs w:val="22"/>
        </w:rPr>
        <w:t xml:space="preserve">outside of and in addition to their contracted hours.  These positions include operational </w:t>
      </w:r>
      <w:r>
        <w:rPr>
          <w:rFonts w:ascii="Arial" w:hAnsi="Arial" w:cs="Arial"/>
          <w:bCs/>
          <w:sz w:val="22"/>
          <w:szCs w:val="22"/>
        </w:rPr>
        <w:tab/>
      </w:r>
      <w:r w:rsidRPr="00AA1024">
        <w:rPr>
          <w:rFonts w:ascii="Arial" w:hAnsi="Arial" w:cs="Arial"/>
          <w:bCs/>
          <w:sz w:val="22"/>
          <w:szCs w:val="22"/>
        </w:rPr>
        <w:t xml:space="preserve">colleagues e.g. senior care assistants, deputy and home / scheme managers, maintenance, </w:t>
      </w:r>
      <w:r>
        <w:rPr>
          <w:rFonts w:ascii="Arial" w:hAnsi="Arial" w:cs="Arial"/>
          <w:bCs/>
          <w:sz w:val="22"/>
          <w:szCs w:val="22"/>
        </w:rPr>
        <w:tab/>
      </w:r>
      <w:r w:rsidRPr="00AA1024">
        <w:rPr>
          <w:rFonts w:ascii="Arial" w:hAnsi="Arial" w:cs="Arial"/>
          <w:bCs/>
          <w:sz w:val="22"/>
          <w:szCs w:val="22"/>
        </w:rPr>
        <w:t xml:space="preserve">and estates personnel.  However, the positions will vary.  Those to whom this applies will </w:t>
      </w:r>
      <w:r>
        <w:rPr>
          <w:rFonts w:ascii="Arial" w:hAnsi="Arial" w:cs="Arial"/>
          <w:bCs/>
          <w:sz w:val="22"/>
          <w:szCs w:val="22"/>
        </w:rPr>
        <w:tab/>
      </w:r>
      <w:r w:rsidRPr="00AA1024">
        <w:rPr>
          <w:rFonts w:ascii="Arial" w:hAnsi="Arial" w:cs="Arial"/>
          <w:bCs/>
          <w:sz w:val="22"/>
          <w:szCs w:val="22"/>
        </w:rPr>
        <w:t xml:space="preserve">have details outlined in their Contract of Employment.  Further information is contained with </w:t>
      </w:r>
      <w:r>
        <w:rPr>
          <w:rFonts w:ascii="Arial" w:hAnsi="Arial" w:cs="Arial"/>
          <w:bCs/>
          <w:sz w:val="22"/>
          <w:szCs w:val="22"/>
        </w:rPr>
        <w:tab/>
      </w:r>
      <w:r w:rsidRPr="00AA1024">
        <w:rPr>
          <w:rFonts w:ascii="Arial" w:hAnsi="Arial" w:cs="Arial"/>
          <w:bCs/>
          <w:sz w:val="22"/>
          <w:szCs w:val="22"/>
        </w:rPr>
        <w:t>the on-call / call-out policy</w:t>
      </w:r>
      <w:r w:rsidR="00FD7A86">
        <w:rPr>
          <w:rFonts w:ascii="Arial" w:hAnsi="Arial" w:cs="Arial"/>
          <w:bCs/>
          <w:sz w:val="22"/>
          <w:szCs w:val="22"/>
        </w:rPr>
        <w:t xml:space="preserve"> [HR5.5].</w:t>
      </w:r>
    </w:p>
    <w:p w14:paraId="56D2007A" w14:textId="5655BD1E" w:rsidR="00FD7A86" w:rsidRDefault="00FD7A86" w:rsidP="00FD7A86">
      <w:pPr>
        <w:jc w:val="both"/>
        <w:rPr>
          <w:rFonts w:ascii="Arial" w:hAnsi="Arial" w:cs="Arial"/>
          <w:b/>
        </w:rPr>
      </w:pPr>
      <w:r>
        <w:rPr>
          <w:rFonts w:ascii="Arial" w:hAnsi="Arial" w:cs="Arial"/>
          <w:b/>
        </w:rPr>
        <w:t>ZERO HOURS</w:t>
      </w:r>
    </w:p>
    <w:p w14:paraId="32451EBC" w14:textId="20B8EF49" w:rsidR="00FD7A86" w:rsidRDefault="00FD7A86" w:rsidP="00FD7A86">
      <w:pPr>
        <w:jc w:val="both"/>
        <w:rPr>
          <w:rFonts w:ascii="Arial" w:hAnsi="Arial" w:cs="Arial"/>
          <w:bCs/>
          <w:sz w:val="22"/>
          <w:szCs w:val="22"/>
        </w:rPr>
      </w:pPr>
    </w:p>
    <w:p w14:paraId="71C086F4" w14:textId="066A655D" w:rsidR="00FD7A86" w:rsidRPr="00FD7A86" w:rsidRDefault="00FD7A86" w:rsidP="00FD7A86">
      <w:pPr>
        <w:jc w:val="both"/>
        <w:rPr>
          <w:rFonts w:ascii="Arial" w:hAnsi="Arial" w:cs="Arial"/>
          <w:bCs/>
          <w:sz w:val="22"/>
          <w:szCs w:val="22"/>
        </w:rPr>
      </w:pPr>
      <w:r>
        <w:rPr>
          <w:rFonts w:ascii="Arial" w:hAnsi="Arial" w:cs="Arial"/>
          <w:bCs/>
          <w:sz w:val="22"/>
          <w:szCs w:val="22"/>
        </w:rPr>
        <w:t xml:space="preserve">5.1. </w:t>
      </w:r>
      <w:r>
        <w:rPr>
          <w:rFonts w:ascii="Arial" w:hAnsi="Arial" w:cs="Arial"/>
          <w:bCs/>
          <w:sz w:val="22"/>
          <w:szCs w:val="22"/>
        </w:rPr>
        <w:tab/>
      </w:r>
      <w:r w:rsidRPr="00FD7A86">
        <w:rPr>
          <w:rFonts w:ascii="Arial" w:hAnsi="Arial" w:cs="Arial"/>
          <w:bCs/>
          <w:sz w:val="22"/>
          <w:szCs w:val="22"/>
        </w:rPr>
        <w:t xml:space="preserve">It is imperative that appropriate levels of care colleagues are in attendance in the </w:t>
      </w:r>
      <w:r>
        <w:rPr>
          <w:rFonts w:ascii="Arial" w:hAnsi="Arial" w:cs="Arial"/>
          <w:bCs/>
          <w:sz w:val="22"/>
          <w:szCs w:val="22"/>
        </w:rPr>
        <w:tab/>
      </w:r>
      <w:r w:rsidRPr="00FD7A86">
        <w:rPr>
          <w:rFonts w:ascii="Arial" w:hAnsi="Arial" w:cs="Arial"/>
          <w:bCs/>
          <w:sz w:val="22"/>
          <w:szCs w:val="22"/>
        </w:rPr>
        <w:t>organisation’s care homes. To ensure this level of cover</w:t>
      </w:r>
      <w:r>
        <w:rPr>
          <w:rFonts w:ascii="Arial" w:hAnsi="Arial" w:cs="Arial"/>
          <w:bCs/>
          <w:sz w:val="22"/>
          <w:szCs w:val="22"/>
        </w:rPr>
        <w:t>,</w:t>
      </w:r>
      <w:r w:rsidRPr="00FD7A86">
        <w:rPr>
          <w:rFonts w:ascii="Arial" w:hAnsi="Arial" w:cs="Arial"/>
          <w:bCs/>
          <w:sz w:val="22"/>
          <w:szCs w:val="22"/>
        </w:rPr>
        <w:t xml:space="preserve"> a number of colleagues </w:t>
      </w:r>
      <w:r>
        <w:rPr>
          <w:rFonts w:ascii="Arial" w:hAnsi="Arial" w:cs="Arial"/>
          <w:bCs/>
          <w:sz w:val="22"/>
          <w:szCs w:val="22"/>
        </w:rPr>
        <w:tab/>
      </w:r>
      <w:r w:rsidRPr="00FD7A86">
        <w:rPr>
          <w:rFonts w:ascii="Arial" w:hAnsi="Arial" w:cs="Arial"/>
          <w:bCs/>
          <w:sz w:val="22"/>
          <w:szCs w:val="22"/>
        </w:rPr>
        <w:t>are</w:t>
      </w:r>
      <w:r>
        <w:rPr>
          <w:rFonts w:ascii="Arial" w:hAnsi="Arial" w:cs="Arial"/>
          <w:bCs/>
          <w:sz w:val="22"/>
          <w:szCs w:val="22"/>
        </w:rPr>
        <w:t xml:space="preserve"> </w:t>
      </w:r>
      <w:r>
        <w:rPr>
          <w:rFonts w:ascii="Arial" w:hAnsi="Arial" w:cs="Arial"/>
          <w:bCs/>
          <w:sz w:val="22"/>
          <w:szCs w:val="22"/>
        </w:rPr>
        <w:tab/>
      </w:r>
      <w:r w:rsidRPr="00FD7A86">
        <w:rPr>
          <w:rFonts w:ascii="Arial" w:hAnsi="Arial" w:cs="Arial"/>
          <w:bCs/>
          <w:sz w:val="22"/>
          <w:szCs w:val="22"/>
        </w:rPr>
        <w:t xml:space="preserve">appointed as relief workers on zero hours contracts.   </w:t>
      </w:r>
    </w:p>
    <w:p w14:paraId="4EC781F9" w14:textId="2EDFFC86" w:rsidR="00FD7A86" w:rsidRDefault="00FD7A86" w:rsidP="00AA1024">
      <w:pPr>
        <w:jc w:val="both"/>
        <w:rPr>
          <w:rFonts w:ascii="Arial" w:hAnsi="Arial" w:cs="Arial"/>
          <w:bCs/>
          <w:sz w:val="22"/>
          <w:szCs w:val="22"/>
        </w:rPr>
      </w:pPr>
    </w:p>
    <w:p w14:paraId="790A27FB" w14:textId="09F79416" w:rsidR="00FD7A86" w:rsidRPr="00FD7A86" w:rsidRDefault="00FD7A86" w:rsidP="00FD7A86">
      <w:pPr>
        <w:jc w:val="both"/>
        <w:rPr>
          <w:rFonts w:ascii="Arial" w:hAnsi="Arial" w:cs="Arial"/>
          <w:bCs/>
          <w:sz w:val="22"/>
          <w:szCs w:val="22"/>
        </w:rPr>
      </w:pPr>
      <w:r w:rsidRPr="00FD7A86">
        <w:rPr>
          <w:rFonts w:ascii="Arial" w:hAnsi="Arial" w:cs="Arial"/>
          <w:bCs/>
          <w:sz w:val="22"/>
          <w:szCs w:val="22"/>
        </w:rPr>
        <w:t>5.2</w:t>
      </w:r>
      <w:r>
        <w:rPr>
          <w:rFonts w:ascii="Arial" w:hAnsi="Arial" w:cs="Arial"/>
          <w:bCs/>
          <w:sz w:val="22"/>
          <w:szCs w:val="22"/>
        </w:rPr>
        <w:t>.</w:t>
      </w:r>
      <w:r w:rsidRPr="00FD7A86">
        <w:rPr>
          <w:rFonts w:ascii="Arial" w:hAnsi="Arial" w:cs="Arial"/>
          <w:bCs/>
          <w:sz w:val="22"/>
          <w:szCs w:val="22"/>
        </w:rPr>
        <w:tab/>
        <w:t xml:space="preserve">It is a condition of relief workers that they work flexibly in accordance with the working </w:t>
      </w:r>
      <w:r>
        <w:rPr>
          <w:rFonts w:ascii="Arial" w:hAnsi="Arial" w:cs="Arial"/>
          <w:bCs/>
          <w:sz w:val="22"/>
          <w:szCs w:val="22"/>
        </w:rPr>
        <w:tab/>
      </w:r>
      <w:r w:rsidRPr="00FD7A86">
        <w:rPr>
          <w:rFonts w:ascii="Arial" w:hAnsi="Arial" w:cs="Arial"/>
          <w:bCs/>
          <w:sz w:val="22"/>
          <w:szCs w:val="22"/>
        </w:rPr>
        <w:t xml:space="preserve">arrangements the organisation operates.  Accordingly, there may be periods when no work </w:t>
      </w:r>
      <w:r>
        <w:rPr>
          <w:rFonts w:ascii="Arial" w:hAnsi="Arial" w:cs="Arial"/>
          <w:bCs/>
          <w:sz w:val="22"/>
          <w:szCs w:val="22"/>
        </w:rPr>
        <w:tab/>
      </w:r>
      <w:r w:rsidRPr="00FD7A86">
        <w:rPr>
          <w:rFonts w:ascii="Arial" w:hAnsi="Arial" w:cs="Arial"/>
          <w:bCs/>
          <w:sz w:val="22"/>
          <w:szCs w:val="22"/>
        </w:rPr>
        <w:t xml:space="preserve">is available, and the organisation has no obligation to provide relief workers on zero hour </w:t>
      </w:r>
      <w:r>
        <w:rPr>
          <w:rFonts w:ascii="Arial" w:hAnsi="Arial" w:cs="Arial"/>
          <w:bCs/>
          <w:sz w:val="22"/>
          <w:szCs w:val="22"/>
        </w:rPr>
        <w:tab/>
      </w:r>
      <w:r w:rsidRPr="00FD7A86">
        <w:rPr>
          <w:rFonts w:ascii="Arial" w:hAnsi="Arial" w:cs="Arial"/>
          <w:bCs/>
          <w:sz w:val="22"/>
          <w:szCs w:val="22"/>
        </w:rPr>
        <w:t xml:space="preserve">contracts with any work or to provide any minimum number of hours in any day or week.  </w:t>
      </w:r>
      <w:r>
        <w:rPr>
          <w:rFonts w:ascii="Arial" w:hAnsi="Arial" w:cs="Arial"/>
          <w:bCs/>
          <w:sz w:val="22"/>
          <w:szCs w:val="22"/>
        </w:rPr>
        <w:tab/>
      </w:r>
      <w:r w:rsidRPr="00FD7A86">
        <w:rPr>
          <w:rFonts w:ascii="Arial" w:hAnsi="Arial" w:cs="Arial"/>
          <w:bCs/>
          <w:sz w:val="22"/>
          <w:szCs w:val="22"/>
        </w:rPr>
        <w:t>However, all efforts will be made to allocate suitable work when it is available.</w:t>
      </w:r>
    </w:p>
    <w:p w14:paraId="15ACC7A4" w14:textId="77777777" w:rsidR="00FD7A86" w:rsidRPr="00FD7A86" w:rsidRDefault="00FD7A86" w:rsidP="00FD7A86">
      <w:pPr>
        <w:jc w:val="both"/>
        <w:rPr>
          <w:rFonts w:ascii="Arial" w:hAnsi="Arial" w:cs="Arial"/>
          <w:bCs/>
          <w:sz w:val="22"/>
          <w:szCs w:val="22"/>
        </w:rPr>
      </w:pPr>
    </w:p>
    <w:p w14:paraId="20739102" w14:textId="188326EF" w:rsidR="00FD7A86" w:rsidRPr="00FD7A86" w:rsidRDefault="00FD7A86" w:rsidP="00FD7A86">
      <w:pPr>
        <w:jc w:val="both"/>
        <w:rPr>
          <w:rFonts w:ascii="Arial" w:hAnsi="Arial" w:cs="Arial"/>
          <w:bCs/>
          <w:sz w:val="22"/>
          <w:szCs w:val="22"/>
        </w:rPr>
      </w:pPr>
      <w:r w:rsidRPr="00FD7A86">
        <w:rPr>
          <w:rFonts w:ascii="Arial" w:hAnsi="Arial" w:cs="Arial"/>
          <w:bCs/>
          <w:sz w:val="22"/>
          <w:szCs w:val="22"/>
        </w:rPr>
        <w:t>5.3</w:t>
      </w:r>
      <w:r>
        <w:rPr>
          <w:rFonts w:ascii="Arial" w:hAnsi="Arial" w:cs="Arial"/>
          <w:bCs/>
          <w:sz w:val="22"/>
          <w:szCs w:val="22"/>
        </w:rPr>
        <w:t>.</w:t>
      </w:r>
      <w:r w:rsidRPr="00FD7A86">
        <w:rPr>
          <w:rFonts w:ascii="Arial" w:hAnsi="Arial" w:cs="Arial"/>
          <w:bCs/>
          <w:sz w:val="22"/>
          <w:szCs w:val="22"/>
        </w:rPr>
        <w:tab/>
        <w:t xml:space="preserve">Relief workers should agree to be available to attend work as and when requested to do so </w:t>
      </w:r>
      <w:r>
        <w:rPr>
          <w:rFonts w:ascii="Arial" w:hAnsi="Arial" w:cs="Arial"/>
          <w:bCs/>
          <w:sz w:val="22"/>
          <w:szCs w:val="22"/>
        </w:rPr>
        <w:tab/>
      </w:r>
      <w:r w:rsidRPr="00FD7A86">
        <w:rPr>
          <w:rFonts w:ascii="Arial" w:hAnsi="Arial" w:cs="Arial"/>
          <w:bCs/>
          <w:sz w:val="22"/>
          <w:szCs w:val="22"/>
        </w:rPr>
        <w:t xml:space="preserve">and to dedicate the whole of their time during working hours to the duties that they are </w:t>
      </w:r>
      <w:r>
        <w:rPr>
          <w:rFonts w:ascii="Arial" w:hAnsi="Arial" w:cs="Arial"/>
          <w:bCs/>
          <w:sz w:val="22"/>
          <w:szCs w:val="22"/>
        </w:rPr>
        <w:tab/>
      </w:r>
      <w:r w:rsidRPr="00FD7A86">
        <w:rPr>
          <w:rFonts w:ascii="Arial" w:hAnsi="Arial" w:cs="Arial"/>
          <w:bCs/>
          <w:sz w:val="22"/>
          <w:szCs w:val="22"/>
        </w:rPr>
        <w:t>allocated on behalf of the organisation.</w:t>
      </w:r>
    </w:p>
    <w:p w14:paraId="0C8EB692" w14:textId="77777777" w:rsidR="00FD7A86" w:rsidRPr="00FD7A86" w:rsidRDefault="00FD7A86" w:rsidP="00FD7A86">
      <w:pPr>
        <w:jc w:val="both"/>
        <w:rPr>
          <w:rFonts w:ascii="Arial" w:hAnsi="Arial" w:cs="Arial"/>
          <w:bCs/>
          <w:sz w:val="22"/>
          <w:szCs w:val="22"/>
        </w:rPr>
      </w:pPr>
    </w:p>
    <w:p w14:paraId="61E7757F" w14:textId="3AD3D711" w:rsidR="00FD7A86" w:rsidRDefault="00FD7A86" w:rsidP="00FD7A86">
      <w:pPr>
        <w:jc w:val="both"/>
        <w:rPr>
          <w:rFonts w:ascii="Arial" w:hAnsi="Arial" w:cs="Arial"/>
          <w:bCs/>
          <w:sz w:val="22"/>
          <w:szCs w:val="22"/>
        </w:rPr>
      </w:pPr>
      <w:r w:rsidRPr="00FD7A86">
        <w:rPr>
          <w:rFonts w:ascii="Arial" w:hAnsi="Arial" w:cs="Arial"/>
          <w:bCs/>
          <w:sz w:val="22"/>
          <w:szCs w:val="22"/>
        </w:rPr>
        <w:t>5.4</w:t>
      </w:r>
      <w:r>
        <w:rPr>
          <w:rFonts w:ascii="Arial" w:hAnsi="Arial" w:cs="Arial"/>
          <w:bCs/>
          <w:sz w:val="22"/>
          <w:szCs w:val="22"/>
        </w:rPr>
        <w:t>.</w:t>
      </w:r>
      <w:r w:rsidRPr="00FD7A86">
        <w:rPr>
          <w:rFonts w:ascii="Arial" w:hAnsi="Arial" w:cs="Arial"/>
          <w:bCs/>
          <w:sz w:val="22"/>
          <w:szCs w:val="22"/>
        </w:rPr>
        <w:tab/>
        <w:t xml:space="preserve">The organisation reserves the right to terminate employment with notice in the event that a </w:t>
      </w:r>
      <w:r>
        <w:rPr>
          <w:rFonts w:ascii="Arial" w:hAnsi="Arial" w:cs="Arial"/>
          <w:bCs/>
          <w:sz w:val="22"/>
          <w:szCs w:val="22"/>
        </w:rPr>
        <w:tab/>
      </w:r>
      <w:r w:rsidRPr="00FD7A86">
        <w:rPr>
          <w:rFonts w:ascii="Arial" w:hAnsi="Arial" w:cs="Arial"/>
          <w:bCs/>
          <w:sz w:val="22"/>
          <w:szCs w:val="22"/>
        </w:rPr>
        <w:t xml:space="preserve">relief worker on a zero-hour contract is unavailable to attend work or does not comply with </w:t>
      </w:r>
      <w:r>
        <w:rPr>
          <w:rFonts w:ascii="Arial" w:hAnsi="Arial" w:cs="Arial"/>
          <w:bCs/>
          <w:sz w:val="22"/>
          <w:szCs w:val="22"/>
        </w:rPr>
        <w:tab/>
      </w:r>
      <w:r w:rsidRPr="00FD7A86">
        <w:rPr>
          <w:rFonts w:ascii="Arial" w:hAnsi="Arial" w:cs="Arial"/>
          <w:bCs/>
          <w:sz w:val="22"/>
          <w:szCs w:val="22"/>
        </w:rPr>
        <w:t xml:space="preserve">requests to attend work as and when requested to do so, or where they are unavailable for </w:t>
      </w:r>
      <w:r>
        <w:rPr>
          <w:rFonts w:ascii="Arial" w:hAnsi="Arial" w:cs="Arial"/>
          <w:bCs/>
          <w:sz w:val="22"/>
          <w:szCs w:val="22"/>
        </w:rPr>
        <w:tab/>
      </w:r>
      <w:r w:rsidRPr="00FD7A86">
        <w:rPr>
          <w:rFonts w:ascii="Arial" w:hAnsi="Arial" w:cs="Arial"/>
          <w:bCs/>
          <w:sz w:val="22"/>
          <w:szCs w:val="22"/>
        </w:rPr>
        <w:t>work for 3 months or more.</w:t>
      </w:r>
    </w:p>
    <w:p w14:paraId="7B33E15C" w14:textId="5EF52106" w:rsidR="00FD7A86" w:rsidRDefault="00FD7A86" w:rsidP="00AA1024">
      <w:pPr>
        <w:jc w:val="both"/>
        <w:rPr>
          <w:rFonts w:ascii="Arial" w:hAnsi="Arial" w:cs="Arial"/>
          <w:bCs/>
          <w:sz w:val="22"/>
          <w:szCs w:val="22"/>
        </w:rPr>
      </w:pPr>
    </w:p>
    <w:p w14:paraId="234E78BC" w14:textId="1C38AD4D" w:rsidR="00FD7A86" w:rsidRDefault="00FD7A86" w:rsidP="00FD7A86">
      <w:pPr>
        <w:jc w:val="both"/>
        <w:rPr>
          <w:rFonts w:ascii="Arial" w:hAnsi="Arial" w:cs="Arial"/>
          <w:b/>
        </w:rPr>
      </w:pPr>
      <w:r>
        <w:rPr>
          <w:rFonts w:ascii="Arial" w:hAnsi="Arial" w:cs="Arial"/>
          <w:b/>
        </w:rPr>
        <w:t>WORK OUTSIDE OF MHA</w:t>
      </w:r>
    </w:p>
    <w:p w14:paraId="455D328C" w14:textId="2368FAF4" w:rsidR="00FD7A86" w:rsidRDefault="00FD7A86" w:rsidP="00FD7A86">
      <w:pPr>
        <w:jc w:val="both"/>
        <w:rPr>
          <w:rFonts w:ascii="Arial" w:hAnsi="Arial" w:cs="Arial"/>
          <w:bCs/>
          <w:sz w:val="22"/>
          <w:szCs w:val="22"/>
        </w:rPr>
      </w:pPr>
    </w:p>
    <w:p w14:paraId="0D70312B" w14:textId="0F5F85DF" w:rsidR="00FD7A86" w:rsidRDefault="00FD7A86" w:rsidP="00FD7A86">
      <w:pPr>
        <w:jc w:val="both"/>
        <w:rPr>
          <w:rFonts w:ascii="Arial" w:hAnsi="Arial" w:cs="Arial"/>
          <w:bCs/>
          <w:sz w:val="22"/>
          <w:szCs w:val="22"/>
        </w:rPr>
      </w:pPr>
      <w:r>
        <w:rPr>
          <w:rFonts w:ascii="Arial" w:hAnsi="Arial" w:cs="Arial"/>
          <w:bCs/>
          <w:sz w:val="22"/>
          <w:szCs w:val="22"/>
        </w:rPr>
        <w:t xml:space="preserve">6.1. </w:t>
      </w:r>
      <w:r>
        <w:rPr>
          <w:rFonts w:ascii="Arial" w:hAnsi="Arial" w:cs="Arial"/>
          <w:bCs/>
          <w:sz w:val="22"/>
          <w:szCs w:val="22"/>
        </w:rPr>
        <w:tab/>
      </w:r>
      <w:r w:rsidRPr="00FD7A86">
        <w:rPr>
          <w:rFonts w:ascii="Arial" w:hAnsi="Arial" w:cs="Arial"/>
          <w:bCs/>
          <w:sz w:val="22"/>
          <w:szCs w:val="22"/>
        </w:rPr>
        <w:t xml:space="preserve">Whilst the organisation encourages colleagues to participate in other activities outside of </w:t>
      </w:r>
      <w:r>
        <w:rPr>
          <w:rFonts w:ascii="Arial" w:hAnsi="Arial" w:cs="Arial"/>
          <w:bCs/>
          <w:sz w:val="22"/>
          <w:szCs w:val="22"/>
        </w:rPr>
        <w:tab/>
      </w:r>
      <w:r w:rsidRPr="00FD7A86">
        <w:rPr>
          <w:rFonts w:ascii="Arial" w:hAnsi="Arial" w:cs="Arial"/>
          <w:bCs/>
          <w:sz w:val="22"/>
          <w:szCs w:val="22"/>
        </w:rPr>
        <w:t xml:space="preserve">their employment with MHA, these activities must not adversely affect efficiency at work.  </w:t>
      </w:r>
      <w:r>
        <w:rPr>
          <w:rFonts w:ascii="Arial" w:hAnsi="Arial" w:cs="Arial"/>
          <w:bCs/>
          <w:sz w:val="22"/>
          <w:szCs w:val="22"/>
        </w:rPr>
        <w:tab/>
      </w:r>
      <w:r w:rsidRPr="00FD7A86">
        <w:rPr>
          <w:rFonts w:ascii="Arial" w:hAnsi="Arial" w:cs="Arial"/>
          <w:bCs/>
          <w:sz w:val="22"/>
          <w:szCs w:val="22"/>
        </w:rPr>
        <w:t xml:space="preserve">Where a colleague is involved to a significant degree with any other employment, business </w:t>
      </w:r>
      <w:r>
        <w:rPr>
          <w:rFonts w:ascii="Arial" w:hAnsi="Arial" w:cs="Arial"/>
          <w:bCs/>
          <w:sz w:val="22"/>
          <w:szCs w:val="22"/>
        </w:rPr>
        <w:tab/>
      </w:r>
      <w:r w:rsidRPr="00FD7A86">
        <w:rPr>
          <w:rFonts w:ascii="Arial" w:hAnsi="Arial" w:cs="Arial"/>
          <w:bCs/>
          <w:sz w:val="22"/>
          <w:szCs w:val="22"/>
        </w:rPr>
        <w:t xml:space="preserve">activity or voluntary work outside their normal working hours with MHA they must disclose </w:t>
      </w:r>
      <w:r>
        <w:rPr>
          <w:rFonts w:ascii="Arial" w:hAnsi="Arial" w:cs="Arial"/>
          <w:bCs/>
          <w:sz w:val="22"/>
          <w:szCs w:val="22"/>
        </w:rPr>
        <w:tab/>
      </w:r>
      <w:r w:rsidRPr="00FD7A86">
        <w:rPr>
          <w:rFonts w:ascii="Arial" w:hAnsi="Arial" w:cs="Arial"/>
          <w:bCs/>
          <w:sz w:val="22"/>
          <w:szCs w:val="22"/>
        </w:rPr>
        <w:t xml:space="preserve">this activity to their line manager. Upon receipt of such disclosure the organisation will </w:t>
      </w:r>
      <w:r>
        <w:rPr>
          <w:rFonts w:ascii="Arial" w:hAnsi="Arial" w:cs="Arial"/>
          <w:bCs/>
          <w:sz w:val="22"/>
          <w:szCs w:val="22"/>
        </w:rPr>
        <w:tab/>
      </w:r>
      <w:r w:rsidRPr="00FD7A86">
        <w:rPr>
          <w:rFonts w:ascii="Arial" w:hAnsi="Arial" w:cs="Arial"/>
          <w:bCs/>
          <w:sz w:val="22"/>
          <w:szCs w:val="22"/>
        </w:rPr>
        <w:t xml:space="preserve">normally expect to approve such activities subject to the colleague’s involvement not being </w:t>
      </w:r>
      <w:r>
        <w:rPr>
          <w:rFonts w:ascii="Arial" w:hAnsi="Arial" w:cs="Arial"/>
          <w:bCs/>
          <w:sz w:val="22"/>
          <w:szCs w:val="22"/>
        </w:rPr>
        <w:tab/>
      </w:r>
      <w:r w:rsidRPr="00FD7A86">
        <w:rPr>
          <w:rFonts w:ascii="Arial" w:hAnsi="Arial" w:cs="Arial"/>
          <w:bCs/>
          <w:sz w:val="22"/>
          <w:szCs w:val="22"/>
        </w:rPr>
        <w:t>to the detriment of the organisation.</w:t>
      </w:r>
    </w:p>
    <w:p w14:paraId="5E9F7555" w14:textId="266515FF" w:rsidR="00FD7A86" w:rsidRDefault="00FD7A86" w:rsidP="00FD7A86">
      <w:pPr>
        <w:jc w:val="both"/>
        <w:rPr>
          <w:rFonts w:ascii="Arial" w:hAnsi="Arial" w:cs="Arial"/>
          <w:bCs/>
          <w:sz w:val="22"/>
          <w:szCs w:val="22"/>
        </w:rPr>
      </w:pPr>
    </w:p>
    <w:p w14:paraId="3778AFE1" w14:textId="2781A527" w:rsidR="00FD7A86" w:rsidRPr="00FD7A86" w:rsidRDefault="00FD7A86" w:rsidP="00FD7A86">
      <w:pPr>
        <w:jc w:val="both"/>
        <w:rPr>
          <w:rFonts w:ascii="Arial" w:hAnsi="Arial" w:cs="Arial"/>
          <w:bCs/>
          <w:sz w:val="22"/>
          <w:szCs w:val="22"/>
        </w:rPr>
      </w:pPr>
      <w:r>
        <w:rPr>
          <w:rFonts w:ascii="Arial" w:hAnsi="Arial" w:cs="Arial"/>
          <w:bCs/>
          <w:sz w:val="22"/>
          <w:szCs w:val="22"/>
        </w:rPr>
        <w:t xml:space="preserve">6.2. </w:t>
      </w:r>
      <w:r>
        <w:rPr>
          <w:rFonts w:ascii="Arial" w:hAnsi="Arial" w:cs="Arial"/>
          <w:bCs/>
          <w:sz w:val="22"/>
          <w:szCs w:val="22"/>
        </w:rPr>
        <w:tab/>
      </w:r>
      <w:r w:rsidRPr="00FD7A86">
        <w:rPr>
          <w:rFonts w:ascii="Arial" w:hAnsi="Arial" w:cs="Arial"/>
          <w:bCs/>
          <w:sz w:val="22"/>
          <w:szCs w:val="22"/>
        </w:rPr>
        <w:t xml:space="preserve">Most importantly, where the employment with the organisation is the colleague’s second job, </w:t>
      </w:r>
      <w:r>
        <w:rPr>
          <w:rFonts w:ascii="Arial" w:hAnsi="Arial" w:cs="Arial"/>
          <w:bCs/>
          <w:sz w:val="22"/>
          <w:szCs w:val="22"/>
        </w:rPr>
        <w:tab/>
      </w:r>
      <w:r w:rsidRPr="00FD7A86">
        <w:rPr>
          <w:rFonts w:ascii="Arial" w:hAnsi="Arial" w:cs="Arial"/>
          <w:bCs/>
          <w:sz w:val="22"/>
          <w:szCs w:val="22"/>
        </w:rPr>
        <w:t xml:space="preserve">then it may be necessary to require the colleague to specifically consent to working their </w:t>
      </w:r>
      <w:r>
        <w:rPr>
          <w:rFonts w:ascii="Arial" w:hAnsi="Arial" w:cs="Arial"/>
          <w:bCs/>
          <w:sz w:val="22"/>
          <w:szCs w:val="22"/>
        </w:rPr>
        <w:tab/>
      </w:r>
      <w:r w:rsidRPr="00FD7A86">
        <w:rPr>
          <w:rFonts w:ascii="Arial" w:hAnsi="Arial" w:cs="Arial"/>
          <w:bCs/>
          <w:sz w:val="22"/>
          <w:szCs w:val="22"/>
        </w:rPr>
        <w:t xml:space="preserve">contractual hours by signing an opt-out to the Working Time Regulations 1998, located on </w:t>
      </w:r>
      <w:r>
        <w:rPr>
          <w:rFonts w:ascii="Arial" w:hAnsi="Arial" w:cs="Arial"/>
          <w:bCs/>
          <w:sz w:val="22"/>
          <w:szCs w:val="22"/>
        </w:rPr>
        <w:tab/>
      </w:r>
      <w:r w:rsidRPr="00FD7A86">
        <w:rPr>
          <w:rFonts w:ascii="Arial" w:hAnsi="Arial" w:cs="Arial"/>
          <w:bCs/>
          <w:sz w:val="22"/>
          <w:szCs w:val="22"/>
        </w:rPr>
        <w:t xml:space="preserve">the HR page on the Intranet.  Alternatively, where the colleague wishes to commence </w:t>
      </w:r>
      <w:r>
        <w:rPr>
          <w:rFonts w:ascii="Arial" w:hAnsi="Arial" w:cs="Arial"/>
          <w:bCs/>
          <w:sz w:val="22"/>
          <w:szCs w:val="22"/>
        </w:rPr>
        <w:tab/>
      </w:r>
      <w:r w:rsidRPr="00FD7A86">
        <w:rPr>
          <w:rFonts w:ascii="Arial" w:hAnsi="Arial" w:cs="Arial"/>
          <w:bCs/>
          <w:sz w:val="22"/>
          <w:szCs w:val="22"/>
        </w:rPr>
        <w:t xml:space="preserve">outside work activities then any authority given will be subject to the colleague notifying the </w:t>
      </w:r>
      <w:r>
        <w:rPr>
          <w:rFonts w:ascii="Arial" w:hAnsi="Arial" w:cs="Arial"/>
          <w:bCs/>
          <w:sz w:val="22"/>
          <w:szCs w:val="22"/>
        </w:rPr>
        <w:tab/>
      </w:r>
      <w:r w:rsidRPr="00FD7A86">
        <w:rPr>
          <w:rFonts w:ascii="Arial" w:hAnsi="Arial" w:cs="Arial"/>
          <w:bCs/>
          <w:sz w:val="22"/>
          <w:szCs w:val="22"/>
        </w:rPr>
        <w:t>second employer of the hours that they already work with MHA.</w:t>
      </w:r>
    </w:p>
    <w:p w14:paraId="2C000ABB" w14:textId="77777777" w:rsidR="00FD7A86" w:rsidRPr="00FD7A86" w:rsidRDefault="00FD7A86" w:rsidP="00FD7A86">
      <w:pPr>
        <w:jc w:val="both"/>
        <w:rPr>
          <w:rFonts w:ascii="Arial" w:hAnsi="Arial" w:cs="Arial"/>
          <w:bCs/>
          <w:sz w:val="22"/>
          <w:szCs w:val="22"/>
        </w:rPr>
      </w:pPr>
    </w:p>
    <w:p w14:paraId="0F09A27E" w14:textId="0DD995A9" w:rsidR="00FD7A86" w:rsidRPr="00FD7A86" w:rsidRDefault="00FD7A86" w:rsidP="00FD7A86">
      <w:pPr>
        <w:jc w:val="both"/>
        <w:rPr>
          <w:rFonts w:ascii="Arial" w:hAnsi="Arial" w:cs="Arial"/>
          <w:bCs/>
          <w:sz w:val="22"/>
          <w:szCs w:val="22"/>
        </w:rPr>
      </w:pPr>
      <w:r w:rsidRPr="00FD7A86">
        <w:rPr>
          <w:rFonts w:ascii="Arial" w:hAnsi="Arial" w:cs="Arial"/>
          <w:bCs/>
          <w:sz w:val="22"/>
          <w:szCs w:val="22"/>
        </w:rPr>
        <w:t>6.3</w:t>
      </w:r>
      <w:r>
        <w:rPr>
          <w:rFonts w:ascii="Arial" w:hAnsi="Arial" w:cs="Arial"/>
          <w:bCs/>
          <w:sz w:val="22"/>
          <w:szCs w:val="22"/>
        </w:rPr>
        <w:t>.</w:t>
      </w:r>
      <w:r w:rsidRPr="00FD7A86">
        <w:rPr>
          <w:rFonts w:ascii="Arial" w:hAnsi="Arial" w:cs="Arial"/>
          <w:bCs/>
          <w:sz w:val="22"/>
          <w:szCs w:val="22"/>
        </w:rPr>
        <w:tab/>
        <w:t xml:space="preserve">The colleague’s entitlement to rest breaks and holidays etc. will be calculated by reference </w:t>
      </w:r>
      <w:r>
        <w:rPr>
          <w:rFonts w:ascii="Arial" w:hAnsi="Arial" w:cs="Arial"/>
          <w:bCs/>
          <w:sz w:val="22"/>
          <w:szCs w:val="22"/>
        </w:rPr>
        <w:tab/>
      </w:r>
      <w:r w:rsidRPr="00FD7A86">
        <w:rPr>
          <w:rFonts w:ascii="Arial" w:hAnsi="Arial" w:cs="Arial"/>
          <w:bCs/>
          <w:sz w:val="22"/>
          <w:szCs w:val="22"/>
        </w:rPr>
        <w:t>to the hours worked with the organisation only.</w:t>
      </w:r>
    </w:p>
    <w:p w14:paraId="7D00D092" w14:textId="77777777" w:rsidR="00FD7A86" w:rsidRPr="00CF6AAE" w:rsidRDefault="00FD7A86" w:rsidP="00AA1024">
      <w:pPr>
        <w:jc w:val="both"/>
        <w:rPr>
          <w:rFonts w:ascii="Arial" w:hAnsi="Arial" w:cs="Arial"/>
          <w:bCs/>
          <w:sz w:val="22"/>
          <w:szCs w:val="22"/>
        </w:rPr>
      </w:pPr>
    </w:p>
    <w:p w14:paraId="04E41745" w14:textId="6B0B6A53" w:rsidR="00CF3148" w:rsidRPr="00CF6AAE" w:rsidRDefault="00CF3148" w:rsidP="00736BBC">
      <w:pPr>
        <w:jc w:val="both"/>
        <w:rPr>
          <w:rFonts w:ascii="Arial" w:hAnsi="Arial" w:cs="Arial"/>
          <w:b/>
        </w:rPr>
      </w:pPr>
      <w:r w:rsidRPr="00CF6AAE">
        <w:rPr>
          <w:rFonts w:ascii="Arial" w:hAnsi="Arial" w:cs="Arial"/>
          <w:b/>
        </w:rPr>
        <w:t>CROSS REFERENCES</w:t>
      </w:r>
      <w:r w:rsidR="00714424">
        <w:rPr>
          <w:rFonts w:ascii="Arial" w:hAnsi="Arial" w:cs="Arial"/>
          <w:b/>
        </w:rPr>
        <w:t xml:space="preserve"> &amp; GUIDANCE</w:t>
      </w:r>
    </w:p>
    <w:p w14:paraId="08A1647B" w14:textId="367D25AE" w:rsidR="00571357" w:rsidRPr="00736BBC" w:rsidRDefault="00571357" w:rsidP="00736BBC">
      <w:pPr>
        <w:jc w:val="both"/>
        <w:rPr>
          <w:rFonts w:ascii="Arial" w:hAnsi="Arial" w:cs="Arial"/>
          <w:b/>
          <w:sz w:val="22"/>
          <w:szCs w:val="22"/>
        </w:rPr>
      </w:pPr>
    </w:p>
    <w:p w14:paraId="29B2ACA6" w14:textId="21020858" w:rsidR="00951528" w:rsidRDefault="00951528" w:rsidP="00736BBC">
      <w:pPr>
        <w:pStyle w:val="ListParagraph"/>
        <w:numPr>
          <w:ilvl w:val="0"/>
          <w:numId w:val="25"/>
        </w:numPr>
        <w:jc w:val="both"/>
        <w:rPr>
          <w:rFonts w:ascii="Arial" w:eastAsiaTheme="minorHAnsi" w:hAnsi="Arial" w:cs="Arial"/>
          <w:sz w:val="22"/>
          <w:szCs w:val="22"/>
        </w:rPr>
      </w:pPr>
      <w:bookmarkStart w:id="2" w:name="_Hlk161320127"/>
      <w:r>
        <w:rPr>
          <w:rFonts w:ascii="Arial" w:eastAsiaTheme="minorHAnsi" w:hAnsi="Arial" w:cs="Arial"/>
          <w:sz w:val="22"/>
          <w:szCs w:val="22"/>
        </w:rPr>
        <w:t>HR4.1, Employment Eligibility and Screening Policy</w:t>
      </w:r>
    </w:p>
    <w:p w14:paraId="67A0CE4B" w14:textId="56336381" w:rsidR="00FD7A86" w:rsidRDefault="00FD7A86" w:rsidP="00736BBC">
      <w:pPr>
        <w:pStyle w:val="ListParagraph"/>
        <w:numPr>
          <w:ilvl w:val="0"/>
          <w:numId w:val="25"/>
        </w:numPr>
        <w:jc w:val="both"/>
        <w:rPr>
          <w:rFonts w:ascii="Arial" w:eastAsiaTheme="minorHAnsi" w:hAnsi="Arial" w:cs="Arial"/>
          <w:sz w:val="22"/>
          <w:szCs w:val="22"/>
        </w:rPr>
      </w:pPr>
      <w:r>
        <w:rPr>
          <w:rFonts w:ascii="Arial" w:eastAsiaTheme="minorHAnsi" w:hAnsi="Arial" w:cs="Arial"/>
          <w:sz w:val="22"/>
          <w:szCs w:val="22"/>
        </w:rPr>
        <w:t xml:space="preserve">HR5.2, </w:t>
      </w:r>
      <w:r w:rsidRPr="00FD7A86">
        <w:rPr>
          <w:rFonts w:ascii="Arial" w:eastAsiaTheme="minorHAnsi" w:hAnsi="Arial" w:cs="Arial"/>
          <w:sz w:val="22"/>
          <w:szCs w:val="22"/>
        </w:rPr>
        <w:t>Flexi-time</w:t>
      </w:r>
      <w:r w:rsidR="00951528">
        <w:rPr>
          <w:rFonts w:ascii="Arial" w:eastAsiaTheme="minorHAnsi" w:hAnsi="Arial" w:cs="Arial"/>
          <w:sz w:val="22"/>
          <w:szCs w:val="22"/>
        </w:rPr>
        <w:t xml:space="preserve"> Policy</w:t>
      </w:r>
    </w:p>
    <w:p w14:paraId="4E7BC693" w14:textId="39F41337" w:rsidR="00FD7A86" w:rsidRDefault="002D40DA" w:rsidP="00736BBC">
      <w:pPr>
        <w:pStyle w:val="ListParagraph"/>
        <w:numPr>
          <w:ilvl w:val="0"/>
          <w:numId w:val="25"/>
        </w:numPr>
        <w:jc w:val="both"/>
        <w:rPr>
          <w:rFonts w:ascii="Arial" w:eastAsiaTheme="minorHAnsi" w:hAnsi="Arial" w:cs="Arial"/>
          <w:sz w:val="22"/>
          <w:szCs w:val="22"/>
        </w:rPr>
      </w:pPr>
      <w:r>
        <w:rPr>
          <w:rFonts w:ascii="Arial" w:eastAsiaTheme="minorHAnsi" w:hAnsi="Arial" w:cs="Arial"/>
          <w:sz w:val="22"/>
          <w:szCs w:val="22"/>
        </w:rPr>
        <w:t>HR7.2 Special Leave Policy</w:t>
      </w:r>
    </w:p>
    <w:p w14:paraId="150C36F6" w14:textId="1B59F8C4" w:rsidR="00571357" w:rsidRDefault="00FD7A86" w:rsidP="00736BBC">
      <w:pPr>
        <w:pStyle w:val="ListParagraph"/>
        <w:numPr>
          <w:ilvl w:val="0"/>
          <w:numId w:val="25"/>
        </w:numPr>
        <w:jc w:val="both"/>
        <w:rPr>
          <w:rFonts w:ascii="Arial" w:eastAsiaTheme="minorHAnsi" w:hAnsi="Arial" w:cs="Arial"/>
          <w:sz w:val="22"/>
          <w:szCs w:val="22"/>
        </w:rPr>
      </w:pPr>
      <w:r>
        <w:rPr>
          <w:rFonts w:ascii="Arial" w:eastAsiaTheme="minorHAnsi" w:hAnsi="Arial" w:cs="Arial"/>
          <w:sz w:val="22"/>
          <w:szCs w:val="22"/>
        </w:rPr>
        <w:t xml:space="preserve">HR5.3, </w:t>
      </w:r>
      <w:r w:rsidRPr="00FD7A86">
        <w:rPr>
          <w:rFonts w:ascii="Arial" w:eastAsiaTheme="minorHAnsi" w:hAnsi="Arial" w:cs="Arial"/>
          <w:sz w:val="22"/>
          <w:szCs w:val="22"/>
        </w:rPr>
        <w:t xml:space="preserve">Part-time and Job Share </w:t>
      </w:r>
      <w:r w:rsidR="00951528">
        <w:rPr>
          <w:rFonts w:ascii="Arial" w:eastAsiaTheme="minorHAnsi" w:hAnsi="Arial" w:cs="Arial"/>
          <w:sz w:val="22"/>
          <w:szCs w:val="22"/>
        </w:rPr>
        <w:t>Policy</w:t>
      </w:r>
    </w:p>
    <w:p w14:paraId="3172810C" w14:textId="2FFAD0CA" w:rsidR="00951528" w:rsidRDefault="00FD7A86" w:rsidP="00951528">
      <w:pPr>
        <w:pStyle w:val="ListParagraph"/>
        <w:numPr>
          <w:ilvl w:val="0"/>
          <w:numId w:val="25"/>
        </w:numPr>
        <w:jc w:val="both"/>
        <w:rPr>
          <w:rFonts w:ascii="Arial" w:eastAsiaTheme="minorHAnsi" w:hAnsi="Arial" w:cs="Arial"/>
          <w:sz w:val="22"/>
          <w:szCs w:val="22"/>
        </w:rPr>
      </w:pPr>
      <w:r>
        <w:rPr>
          <w:rFonts w:ascii="Arial" w:eastAsiaTheme="minorHAnsi" w:hAnsi="Arial" w:cs="Arial"/>
          <w:sz w:val="22"/>
          <w:szCs w:val="22"/>
        </w:rPr>
        <w:t xml:space="preserve">HR5.5, </w:t>
      </w:r>
      <w:r w:rsidR="00951528">
        <w:rPr>
          <w:rFonts w:ascii="Arial" w:eastAsiaTheme="minorHAnsi" w:hAnsi="Arial" w:cs="Arial"/>
          <w:sz w:val="22"/>
          <w:szCs w:val="22"/>
        </w:rPr>
        <w:t>O</w:t>
      </w:r>
      <w:r w:rsidR="00951528" w:rsidRPr="00951528">
        <w:rPr>
          <w:rFonts w:ascii="Arial" w:eastAsiaTheme="minorHAnsi" w:hAnsi="Arial" w:cs="Arial"/>
          <w:sz w:val="22"/>
          <w:szCs w:val="22"/>
        </w:rPr>
        <w:t>n-</w:t>
      </w:r>
      <w:r w:rsidR="00951528">
        <w:rPr>
          <w:rFonts w:ascii="Arial" w:eastAsiaTheme="minorHAnsi" w:hAnsi="Arial" w:cs="Arial"/>
          <w:sz w:val="22"/>
          <w:szCs w:val="22"/>
        </w:rPr>
        <w:t>C</w:t>
      </w:r>
      <w:r w:rsidR="00951528" w:rsidRPr="00951528">
        <w:rPr>
          <w:rFonts w:ascii="Arial" w:eastAsiaTheme="minorHAnsi" w:hAnsi="Arial" w:cs="Arial"/>
          <w:sz w:val="22"/>
          <w:szCs w:val="22"/>
        </w:rPr>
        <w:t xml:space="preserve">all / </w:t>
      </w:r>
      <w:r w:rsidR="00951528">
        <w:rPr>
          <w:rFonts w:ascii="Arial" w:eastAsiaTheme="minorHAnsi" w:hAnsi="Arial" w:cs="Arial"/>
          <w:sz w:val="22"/>
          <w:szCs w:val="22"/>
        </w:rPr>
        <w:t>C</w:t>
      </w:r>
      <w:r w:rsidR="00951528" w:rsidRPr="00951528">
        <w:rPr>
          <w:rFonts w:ascii="Arial" w:eastAsiaTheme="minorHAnsi" w:hAnsi="Arial" w:cs="Arial"/>
          <w:sz w:val="22"/>
          <w:szCs w:val="22"/>
        </w:rPr>
        <w:t>all-</w:t>
      </w:r>
      <w:r w:rsidR="00951528">
        <w:rPr>
          <w:rFonts w:ascii="Arial" w:eastAsiaTheme="minorHAnsi" w:hAnsi="Arial" w:cs="Arial"/>
          <w:sz w:val="22"/>
          <w:szCs w:val="22"/>
        </w:rPr>
        <w:t>O</w:t>
      </w:r>
      <w:r w:rsidR="00951528" w:rsidRPr="00951528">
        <w:rPr>
          <w:rFonts w:ascii="Arial" w:eastAsiaTheme="minorHAnsi" w:hAnsi="Arial" w:cs="Arial"/>
          <w:sz w:val="22"/>
          <w:szCs w:val="22"/>
        </w:rPr>
        <w:t xml:space="preserve">ut </w:t>
      </w:r>
      <w:r w:rsidR="00951528">
        <w:rPr>
          <w:rFonts w:ascii="Arial" w:eastAsiaTheme="minorHAnsi" w:hAnsi="Arial" w:cs="Arial"/>
          <w:sz w:val="22"/>
          <w:szCs w:val="22"/>
        </w:rPr>
        <w:t>P</w:t>
      </w:r>
      <w:r w:rsidR="00951528" w:rsidRPr="00951528">
        <w:rPr>
          <w:rFonts w:ascii="Arial" w:eastAsiaTheme="minorHAnsi" w:hAnsi="Arial" w:cs="Arial"/>
          <w:sz w:val="22"/>
          <w:szCs w:val="22"/>
        </w:rPr>
        <w:t>olicy</w:t>
      </w:r>
    </w:p>
    <w:bookmarkEnd w:id="2"/>
    <w:p w14:paraId="442898BE" w14:textId="5308F81B" w:rsidR="00714424" w:rsidRDefault="00714424" w:rsidP="00714424">
      <w:pPr>
        <w:jc w:val="both"/>
        <w:rPr>
          <w:rFonts w:ascii="Arial" w:eastAsiaTheme="minorHAnsi" w:hAnsi="Arial" w:cs="Arial"/>
          <w:sz w:val="22"/>
          <w:szCs w:val="22"/>
        </w:rPr>
      </w:pPr>
    </w:p>
    <w:p w14:paraId="1A2307C4" w14:textId="65E522EC" w:rsidR="00714424" w:rsidRPr="00714424" w:rsidRDefault="00714424" w:rsidP="00714424">
      <w:pPr>
        <w:jc w:val="both"/>
        <w:rPr>
          <w:rFonts w:ascii="Arial" w:eastAsiaTheme="minorHAnsi" w:hAnsi="Arial" w:cs="Arial"/>
          <w:b/>
          <w:bCs/>
          <w:sz w:val="22"/>
          <w:szCs w:val="22"/>
        </w:rPr>
      </w:pPr>
      <w:r w:rsidRPr="00714424">
        <w:rPr>
          <w:rFonts w:ascii="Arial" w:eastAsiaTheme="minorHAnsi" w:hAnsi="Arial" w:cs="Arial"/>
          <w:b/>
          <w:bCs/>
          <w:sz w:val="22"/>
          <w:szCs w:val="22"/>
        </w:rPr>
        <w:t>Guidance 1, The Working Time Regulations (1998) Gov.uk:</w:t>
      </w:r>
    </w:p>
    <w:p w14:paraId="22799998" w14:textId="058890B3" w:rsidR="00714424" w:rsidRDefault="00D2029D" w:rsidP="00714424">
      <w:pPr>
        <w:jc w:val="both"/>
        <w:rPr>
          <w:rFonts w:ascii="Arial" w:eastAsiaTheme="minorHAnsi" w:hAnsi="Arial" w:cs="Arial"/>
          <w:sz w:val="22"/>
          <w:szCs w:val="22"/>
        </w:rPr>
      </w:pPr>
      <w:hyperlink r:id="rId8" w:history="1">
        <w:r w:rsidR="00714424" w:rsidRPr="00E14741">
          <w:rPr>
            <w:rStyle w:val="Hyperlink"/>
            <w:rFonts w:ascii="Arial" w:eastAsiaTheme="minorHAnsi" w:hAnsi="Arial" w:cs="Arial"/>
            <w:sz w:val="22"/>
            <w:szCs w:val="22"/>
          </w:rPr>
          <w:t>https://www.legislation.gov.uk/uksi/1998/1833/contents/made</w:t>
        </w:r>
      </w:hyperlink>
    </w:p>
    <w:p w14:paraId="07050022" w14:textId="77777777" w:rsidR="00714424" w:rsidRPr="00714424" w:rsidRDefault="00714424" w:rsidP="00714424">
      <w:pPr>
        <w:jc w:val="both"/>
        <w:rPr>
          <w:rFonts w:ascii="Arial" w:eastAsiaTheme="minorHAnsi" w:hAnsi="Arial" w:cs="Arial"/>
          <w:sz w:val="22"/>
          <w:szCs w:val="22"/>
        </w:rPr>
      </w:pPr>
    </w:p>
    <w:sectPr w:rsidR="00714424" w:rsidRPr="00714424" w:rsidSect="00D2029D">
      <w:headerReference w:type="default" r:id="rId9"/>
      <w:footerReference w:type="default" r:id="rId10"/>
      <w:pgSz w:w="11906" w:h="16838"/>
      <w:pgMar w:top="1440" w:right="907"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01F54" w14:textId="77777777" w:rsidR="00D2029D" w:rsidRDefault="00D2029D" w:rsidP="00752CD7">
      <w:r>
        <w:separator/>
      </w:r>
    </w:p>
  </w:endnote>
  <w:endnote w:type="continuationSeparator" w:id="0">
    <w:p w14:paraId="7741905D" w14:textId="77777777" w:rsidR="00D2029D" w:rsidRDefault="00D2029D" w:rsidP="00752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utiger">
    <w:altName w:val="Lucida Sans Unicode"/>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2905"/>
      <w:gridCol w:w="2410"/>
      <w:gridCol w:w="2041"/>
    </w:tblGrid>
    <w:tr w:rsidR="00571357" w:rsidRPr="00A8184F" w14:paraId="2BEA0696" w14:textId="77777777" w:rsidTr="00E272DB">
      <w:trPr>
        <w:jc w:val="center"/>
      </w:trPr>
      <w:tc>
        <w:tcPr>
          <w:tcW w:w="2193" w:type="dxa"/>
          <w:shd w:val="clear" w:color="auto" w:fill="auto"/>
          <w:vAlign w:val="center"/>
        </w:tcPr>
        <w:p w14:paraId="5AA6C8D3" w14:textId="0FA552AC" w:rsidR="00571357" w:rsidRPr="00A8184F" w:rsidRDefault="00571357" w:rsidP="00067E8E">
          <w:pPr>
            <w:rPr>
              <w:rFonts w:ascii="Arial" w:hAnsi="Arial" w:cs="Arial"/>
              <w:sz w:val="18"/>
              <w:szCs w:val="18"/>
            </w:rPr>
          </w:pPr>
          <w:r w:rsidRPr="00A8184F">
            <w:rPr>
              <w:rFonts w:ascii="Arial" w:hAnsi="Arial" w:cs="Arial"/>
              <w:sz w:val="18"/>
              <w:szCs w:val="18"/>
            </w:rPr>
            <w:t xml:space="preserve">Ref: </w:t>
          </w:r>
          <w:r w:rsidR="00951528">
            <w:rPr>
              <w:rFonts w:ascii="Arial" w:hAnsi="Arial" w:cs="Arial"/>
              <w:sz w:val="18"/>
              <w:szCs w:val="18"/>
            </w:rPr>
            <w:t>HR5.1</w:t>
          </w:r>
        </w:p>
      </w:tc>
      <w:tc>
        <w:tcPr>
          <w:tcW w:w="2905" w:type="dxa"/>
          <w:shd w:val="clear" w:color="auto" w:fill="auto"/>
          <w:vAlign w:val="center"/>
        </w:tcPr>
        <w:p w14:paraId="4B733CBD" w14:textId="2C0F1932" w:rsidR="00571357" w:rsidRPr="00A8184F" w:rsidRDefault="00FD1CA5" w:rsidP="00067E8E">
          <w:pPr>
            <w:rPr>
              <w:rFonts w:ascii="Arial" w:hAnsi="Arial" w:cs="Arial"/>
              <w:sz w:val="18"/>
              <w:szCs w:val="18"/>
            </w:rPr>
          </w:pPr>
          <w:r>
            <w:rPr>
              <w:rFonts w:ascii="Arial" w:hAnsi="Arial" w:cs="Arial"/>
              <w:sz w:val="18"/>
              <w:szCs w:val="18"/>
            </w:rPr>
            <w:t>Re-i</w:t>
          </w:r>
          <w:r w:rsidR="00571357" w:rsidRPr="00A8184F">
            <w:rPr>
              <w:rFonts w:ascii="Arial" w:hAnsi="Arial" w:cs="Arial"/>
              <w:sz w:val="18"/>
              <w:szCs w:val="18"/>
            </w:rPr>
            <w:t xml:space="preserve">ssue Date: </w:t>
          </w:r>
          <w:r>
            <w:rPr>
              <w:rFonts w:ascii="Arial" w:hAnsi="Arial" w:cs="Arial"/>
              <w:sz w:val="18"/>
              <w:szCs w:val="18"/>
            </w:rPr>
            <w:t>September 2022</w:t>
          </w:r>
        </w:p>
      </w:tc>
      <w:tc>
        <w:tcPr>
          <w:tcW w:w="2410" w:type="dxa"/>
        </w:tcPr>
        <w:p w14:paraId="4C94ADE7" w14:textId="6B38627F" w:rsidR="00571357" w:rsidRPr="00A8184F" w:rsidRDefault="00571357" w:rsidP="00067E8E">
          <w:pPr>
            <w:rPr>
              <w:rFonts w:ascii="Arial" w:hAnsi="Arial" w:cs="Arial"/>
              <w:sz w:val="18"/>
              <w:szCs w:val="18"/>
            </w:rPr>
          </w:pPr>
          <w:r>
            <w:rPr>
              <w:rFonts w:ascii="Arial" w:hAnsi="Arial" w:cs="Arial"/>
              <w:sz w:val="18"/>
              <w:szCs w:val="18"/>
            </w:rPr>
            <w:t xml:space="preserve">Amended: </w:t>
          </w:r>
          <w:r w:rsidR="002D40DA">
            <w:rPr>
              <w:rFonts w:ascii="Arial" w:hAnsi="Arial" w:cs="Arial"/>
              <w:sz w:val="18"/>
              <w:szCs w:val="18"/>
            </w:rPr>
            <w:t>March 2024</w:t>
          </w:r>
        </w:p>
      </w:tc>
      <w:tc>
        <w:tcPr>
          <w:tcW w:w="2041" w:type="dxa"/>
          <w:shd w:val="clear" w:color="auto" w:fill="auto"/>
          <w:vAlign w:val="center"/>
        </w:tcPr>
        <w:p w14:paraId="1EEE02B1" w14:textId="7A253FBE" w:rsidR="00571357" w:rsidRPr="00A8184F" w:rsidRDefault="00571357" w:rsidP="00067E8E">
          <w:pPr>
            <w:rPr>
              <w:rFonts w:ascii="Arial" w:hAnsi="Arial" w:cs="Arial"/>
              <w:sz w:val="18"/>
              <w:szCs w:val="18"/>
            </w:rPr>
          </w:pPr>
          <w:r w:rsidRPr="00A8184F">
            <w:rPr>
              <w:rFonts w:ascii="Arial" w:hAnsi="Arial" w:cs="Arial"/>
              <w:sz w:val="18"/>
              <w:szCs w:val="18"/>
            </w:rPr>
            <w:t xml:space="preserve">Lead:  </w:t>
          </w:r>
          <w:r>
            <w:rPr>
              <w:rFonts w:ascii="Arial" w:hAnsi="Arial" w:cs="Arial"/>
              <w:sz w:val="18"/>
              <w:szCs w:val="18"/>
            </w:rPr>
            <w:t xml:space="preserve">Head of </w:t>
          </w:r>
          <w:r w:rsidR="00E272DB">
            <w:rPr>
              <w:rFonts w:ascii="Arial" w:hAnsi="Arial" w:cs="Arial"/>
              <w:sz w:val="18"/>
              <w:szCs w:val="18"/>
            </w:rPr>
            <w:t>People</w:t>
          </w:r>
        </w:p>
      </w:tc>
    </w:tr>
    <w:tr w:rsidR="00571357" w:rsidRPr="00A8184F" w14:paraId="1F7C8EDC" w14:textId="77777777" w:rsidTr="00E272DB">
      <w:trPr>
        <w:jc w:val="center"/>
      </w:trPr>
      <w:tc>
        <w:tcPr>
          <w:tcW w:w="2193" w:type="dxa"/>
          <w:shd w:val="clear" w:color="auto" w:fill="auto"/>
          <w:vAlign w:val="center"/>
        </w:tcPr>
        <w:p w14:paraId="4C0B6A81" w14:textId="77777777" w:rsidR="00571357" w:rsidRPr="00A8184F" w:rsidRDefault="00571357" w:rsidP="00067E8E">
          <w:pPr>
            <w:rPr>
              <w:rFonts w:ascii="Arial" w:hAnsi="Arial" w:cs="Arial"/>
              <w:sz w:val="18"/>
              <w:szCs w:val="18"/>
            </w:rPr>
          </w:pPr>
          <w:r w:rsidRPr="00A8184F">
            <w:rPr>
              <w:rFonts w:ascii="Arial" w:hAnsi="Arial" w:cs="Arial"/>
              <w:sz w:val="18"/>
              <w:szCs w:val="18"/>
            </w:rPr>
            <w:t>Target: MHA</w:t>
          </w:r>
        </w:p>
      </w:tc>
      <w:tc>
        <w:tcPr>
          <w:tcW w:w="2905" w:type="dxa"/>
          <w:shd w:val="clear" w:color="auto" w:fill="auto"/>
          <w:vAlign w:val="center"/>
        </w:tcPr>
        <w:p w14:paraId="6D01B1AD" w14:textId="7A4BBB4F" w:rsidR="00571357" w:rsidRPr="00A8184F" w:rsidRDefault="00571357" w:rsidP="00067E8E">
          <w:pPr>
            <w:rPr>
              <w:rFonts w:ascii="Arial" w:hAnsi="Arial" w:cs="Arial"/>
              <w:sz w:val="18"/>
              <w:szCs w:val="18"/>
            </w:rPr>
          </w:pPr>
          <w:r w:rsidRPr="00A8184F">
            <w:rPr>
              <w:rFonts w:ascii="Arial" w:hAnsi="Arial" w:cs="Arial"/>
              <w:sz w:val="18"/>
              <w:szCs w:val="18"/>
            </w:rPr>
            <w:t xml:space="preserve">Review Date: </w:t>
          </w:r>
          <w:r w:rsidR="00951528">
            <w:rPr>
              <w:rFonts w:ascii="Arial" w:hAnsi="Arial" w:cs="Arial"/>
              <w:sz w:val="18"/>
              <w:szCs w:val="18"/>
            </w:rPr>
            <w:t>September</w:t>
          </w:r>
          <w:r>
            <w:rPr>
              <w:rFonts w:ascii="Arial" w:hAnsi="Arial" w:cs="Arial"/>
              <w:sz w:val="18"/>
              <w:szCs w:val="18"/>
            </w:rPr>
            <w:t xml:space="preserve"> 2025</w:t>
          </w:r>
        </w:p>
      </w:tc>
      <w:tc>
        <w:tcPr>
          <w:tcW w:w="2410" w:type="dxa"/>
        </w:tcPr>
        <w:p w14:paraId="016C92C9" w14:textId="20054966" w:rsidR="00571357" w:rsidRPr="00A8184F" w:rsidRDefault="00951528" w:rsidP="00067E8E">
          <w:pPr>
            <w:rPr>
              <w:rFonts w:ascii="Arial" w:hAnsi="Arial" w:cs="Arial"/>
              <w:sz w:val="18"/>
              <w:szCs w:val="18"/>
            </w:rPr>
          </w:pPr>
          <w:r>
            <w:rPr>
              <w:rFonts w:ascii="Arial" w:hAnsi="Arial" w:cs="Arial"/>
              <w:sz w:val="18"/>
              <w:szCs w:val="18"/>
            </w:rPr>
            <w:t xml:space="preserve">Version: </w:t>
          </w:r>
          <w:r w:rsidR="002D40DA">
            <w:rPr>
              <w:rFonts w:ascii="Arial" w:hAnsi="Arial" w:cs="Arial"/>
              <w:sz w:val="18"/>
              <w:szCs w:val="18"/>
            </w:rPr>
            <w:t>5</w:t>
          </w:r>
        </w:p>
      </w:tc>
      <w:tc>
        <w:tcPr>
          <w:tcW w:w="2041" w:type="dxa"/>
          <w:shd w:val="clear" w:color="auto" w:fill="auto"/>
          <w:vAlign w:val="center"/>
        </w:tcPr>
        <w:p w14:paraId="750A1961" w14:textId="7EE06416" w:rsidR="00571357" w:rsidRPr="00A8184F" w:rsidRDefault="00571357" w:rsidP="00067E8E">
          <w:pPr>
            <w:rPr>
              <w:rFonts w:ascii="Arial" w:hAnsi="Arial" w:cs="Arial"/>
              <w:sz w:val="18"/>
              <w:szCs w:val="18"/>
            </w:rPr>
          </w:pPr>
          <w:r w:rsidRPr="00A8184F">
            <w:rPr>
              <w:rFonts w:ascii="Arial" w:hAnsi="Arial" w:cs="Arial"/>
              <w:sz w:val="18"/>
              <w:szCs w:val="18"/>
            </w:rPr>
            <w:t xml:space="preserve">Page: </w:t>
          </w:r>
          <w:r w:rsidRPr="00A8184F">
            <w:rPr>
              <w:rFonts w:ascii="Arial" w:hAnsi="Arial" w:cs="Arial"/>
              <w:sz w:val="18"/>
              <w:szCs w:val="18"/>
            </w:rPr>
            <w:fldChar w:fldCharType="begin"/>
          </w:r>
          <w:r w:rsidRPr="00A8184F">
            <w:rPr>
              <w:rFonts w:ascii="Arial" w:hAnsi="Arial" w:cs="Arial"/>
              <w:sz w:val="18"/>
              <w:szCs w:val="18"/>
            </w:rPr>
            <w:instrText xml:space="preserve"> PAGE   \* MERGEFORMAT </w:instrText>
          </w:r>
          <w:r w:rsidRPr="00A8184F">
            <w:rPr>
              <w:rFonts w:ascii="Arial" w:hAnsi="Arial" w:cs="Arial"/>
              <w:sz w:val="18"/>
              <w:szCs w:val="18"/>
            </w:rPr>
            <w:fldChar w:fldCharType="separate"/>
          </w:r>
          <w:r w:rsidR="00725DE5">
            <w:rPr>
              <w:rFonts w:ascii="Arial" w:hAnsi="Arial" w:cs="Arial"/>
              <w:noProof/>
              <w:sz w:val="18"/>
              <w:szCs w:val="18"/>
            </w:rPr>
            <w:t>4</w:t>
          </w:r>
          <w:r w:rsidRPr="00A8184F">
            <w:rPr>
              <w:rFonts w:ascii="Arial" w:hAnsi="Arial" w:cs="Arial"/>
              <w:sz w:val="18"/>
              <w:szCs w:val="18"/>
            </w:rPr>
            <w:fldChar w:fldCharType="end"/>
          </w:r>
          <w:r w:rsidRPr="00A8184F">
            <w:rPr>
              <w:rFonts w:ascii="Arial" w:hAnsi="Arial" w:cs="Arial"/>
              <w:sz w:val="18"/>
              <w:szCs w:val="18"/>
            </w:rPr>
            <w:t xml:space="preserve"> of </w:t>
          </w:r>
          <w:r w:rsidRPr="00A8184F">
            <w:rPr>
              <w:rFonts w:ascii="Arial" w:hAnsi="Arial" w:cs="Arial"/>
              <w:sz w:val="18"/>
              <w:szCs w:val="18"/>
            </w:rPr>
            <w:fldChar w:fldCharType="begin"/>
          </w:r>
          <w:r w:rsidRPr="00A8184F">
            <w:rPr>
              <w:rFonts w:ascii="Arial" w:hAnsi="Arial" w:cs="Arial"/>
              <w:sz w:val="18"/>
              <w:szCs w:val="18"/>
            </w:rPr>
            <w:instrText xml:space="preserve"> NUMPAGES   \* MERGEFORMAT </w:instrText>
          </w:r>
          <w:r w:rsidRPr="00A8184F">
            <w:rPr>
              <w:rFonts w:ascii="Arial" w:hAnsi="Arial" w:cs="Arial"/>
              <w:sz w:val="18"/>
              <w:szCs w:val="18"/>
            </w:rPr>
            <w:fldChar w:fldCharType="separate"/>
          </w:r>
          <w:r w:rsidR="00725DE5">
            <w:rPr>
              <w:rFonts w:ascii="Arial" w:hAnsi="Arial" w:cs="Arial"/>
              <w:noProof/>
              <w:sz w:val="18"/>
              <w:szCs w:val="18"/>
            </w:rPr>
            <w:t>4</w:t>
          </w:r>
          <w:r w:rsidRPr="00A8184F">
            <w:rPr>
              <w:rFonts w:ascii="Arial" w:hAnsi="Arial" w:cs="Arial"/>
              <w:sz w:val="18"/>
              <w:szCs w:val="18"/>
            </w:rPr>
            <w:fldChar w:fldCharType="end"/>
          </w:r>
        </w:p>
      </w:tc>
    </w:tr>
  </w:tbl>
  <w:p w14:paraId="03B57ED0" w14:textId="77777777" w:rsidR="00067E8E" w:rsidRDefault="00067E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29017" w14:textId="77777777" w:rsidR="00D2029D" w:rsidRDefault="00D2029D" w:rsidP="00752CD7">
      <w:r>
        <w:separator/>
      </w:r>
    </w:p>
  </w:footnote>
  <w:footnote w:type="continuationSeparator" w:id="0">
    <w:p w14:paraId="6743E870" w14:textId="77777777" w:rsidR="00D2029D" w:rsidRDefault="00D2029D" w:rsidP="00752C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0AAE4" w14:textId="77777777" w:rsidR="00752CD7" w:rsidRDefault="00752CD7">
    <w:pPr>
      <w:pStyle w:val="Header"/>
    </w:pPr>
    <w:r w:rsidRPr="008A7253">
      <w:rPr>
        <w:rFonts w:eastAsia="Arial"/>
        <w:noProof/>
        <w:sz w:val="18"/>
        <w:szCs w:val="18"/>
        <w:lang w:eastAsia="en-GB"/>
      </w:rPr>
      <w:drawing>
        <wp:inline distT="0" distB="0" distL="0" distR="0" wp14:anchorId="2132ED71" wp14:editId="39CBBE99">
          <wp:extent cx="1076325" cy="714375"/>
          <wp:effectExtent l="0" t="0" r="9525" b="9525"/>
          <wp:docPr id="9" name="Picture 9" descr="H:\My Documents\Miscellaneaous\templates and logo\MHA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My Documents\Miscellaneaous\templates and logo\MHA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7143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4AB5"/>
    <w:multiLevelType w:val="hybridMultilevel"/>
    <w:tmpl w:val="8D0C888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460995"/>
    <w:multiLevelType w:val="multilevel"/>
    <w:tmpl w:val="88B6193A"/>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8548E8"/>
    <w:multiLevelType w:val="hybridMultilevel"/>
    <w:tmpl w:val="60AAE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934F96"/>
    <w:multiLevelType w:val="hybridMultilevel"/>
    <w:tmpl w:val="3942217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F8922FC"/>
    <w:multiLevelType w:val="multilevel"/>
    <w:tmpl w:val="4C4C9364"/>
    <w:lvl w:ilvl="0">
      <w:start w:val="1"/>
      <w:numFmt w:val="decimal"/>
      <w:lvlText w:val="%1."/>
      <w:lvlJc w:val="left"/>
      <w:pPr>
        <w:ind w:left="720" w:hanging="720"/>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6723F6B"/>
    <w:multiLevelType w:val="hybridMultilevel"/>
    <w:tmpl w:val="43C2F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9E69CB"/>
    <w:multiLevelType w:val="hybridMultilevel"/>
    <w:tmpl w:val="DC6EF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414FD2"/>
    <w:multiLevelType w:val="hybridMultilevel"/>
    <w:tmpl w:val="D4C2B6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8B2781"/>
    <w:multiLevelType w:val="hybridMultilevel"/>
    <w:tmpl w:val="7BCCE6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7B1B36"/>
    <w:multiLevelType w:val="hybridMultilevel"/>
    <w:tmpl w:val="54604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BD5D4A"/>
    <w:multiLevelType w:val="multilevel"/>
    <w:tmpl w:val="34AC3A4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7C862A8"/>
    <w:multiLevelType w:val="hybridMultilevel"/>
    <w:tmpl w:val="3D66C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8E6B49"/>
    <w:multiLevelType w:val="hybridMultilevel"/>
    <w:tmpl w:val="15AA6F56"/>
    <w:lvl w:ilvl="0" w:tplc="0809000F">
      <w:start w:val="10"/>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09867CB"/>
    <w:multiLevelType w:val="hybridMultilevel"/>
    <w:tmpl w:val="5C78D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A06993"/>
    <w:multiLevelType w:val="hybridMultilevel"/>
    <w:tmpl w:val="16DEA6DE"/>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5" w15:restartNumberingAfterBreak="0">
    <w:nsid w:val="37A56787"/>
    <w:multiLevelType w:val="hybridMultilevel"/>
    <w:tmpl w:val="E3C47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D35DBB"/>
    <w:multiLevelType w:val="hybridMultilevel"/>
    <w:tmpl w:val="79C2A16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0AE0E0F"/>
    <w:multiLevelType w:val="hybridMultilevel"/>
    <w:tmpl w:val="1FB60A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BE2245"/>
    <w:multiLevelType w:val="hybridMultilevel"/>
    <w:tmpl w:val="B748B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E96B34"/>
    <w:multiLevelType w:val="hybridMultilevel"/>
    <w:tmpl w:val="06205B4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76B7377"/>
    <w:multiLevelType w:val="hybridMultilevel"/>
    <w:tmpl w:val="FC1ECC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043311"/>
    <w:multiLevelType w:val="multilevel"/>
    <w:tmpl w:val="EF203174"/>
    <w:lvl w:ilvl="0">
      <w:start w:val="1"/>
      <w:numFmt w:val="decimal"/>
      <w:lvlText w:val="%1."/>
      <w:lvlJc w:val="left"/>
      <w:pPr>
        <w:ind w:left="720" w:hanging="720"/>
      </w:pPr>
      <w:rPr>
        <w:rFonts w:hint="default"/>
      </w:rPr>
    </w:lvl>
    <w:lvl w:ilvl="1">
      <w:start w:val="1"/>
      <w:numFmt w:val="decimal"/>
      <w:lvlText w:val="3.%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D276858"/>
    <w:multiLevelType w:val="hybridMultilevel"/>
    <w:tmpl w:val="C05E7BF8"/>
    <w:lvl w:ilvl="0" w:tplc="BF7207E2">
      <w:start w:val="2"/>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461A1F"/>
    <w:multiLevelType w:val="multilevel"/>
    <w:tmpl w:val="50CC314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EAA5EA8"/>
    <w:multiLevelType w:val="multilevel"/>
    <w:tmpl w:val="50CC314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8862E13"/>
    <w:multiLevelType w:val="hybridMultilevel"/>
    <w:tmpl w:val="B90EC3B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3414650E">
      <w:start w:val="1"/>
      <w:numFmt w:val="lowerLetter"/>
      <w:lvlText w:val="%3)"/>
      <w:lvlJc w:val="left"/>
      <w:pPr>
        <w:ind w:left="2160" w:hanging="360"/>
      </w:pPr>
      <w:rPr>
        <w:rFonts w:ascii="Arial" w:eastAsiaTheme="minorHAnsi" w:hAnsi="Arial" w:cs="Arial"/>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9163047"/>
    <w:multiLevelType w:val="hybridMultilevel"/>
    <w:tmpl w:val="94727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FA65F81"/>
    <w:multiLevelType w:val="hybridMultilevel"/>
    <w:tmpl w:val="CDF26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8317012">
    <w:abstractNumId w:val="8"/>
  </w:num>
  <w:num w:numId="2" w16cid:durableId="2029745981">
    <w:abstractNumId w:val="22"/>
  </w:num>
  <w:num w:numId="3" w16cid:durableId="708915554">
    <w:abstractNumId w:val="2"/>
  </w:num>
  <w:num w:numId="4" w16cid:durableId="1396971367">
    <w:abstractNumId w:val="13"/>
  </w:num>
  <w:num w:numId="5" w16cid:durableId="1507591715">
    <w:abstractNumId w:val="16"/>
  </w:num>
  <w:num w:numId="6" w16cid:durableId="1061100102">
    <w:abstractNumId w:val="12"/>
  </w:num>
  <w:num w:numId="7" w16cid:durableId="1949466301">
    <w:abstractNumId w:val="15"/>
  </w:num>
  <w:num w:numId="8" w16cid:durableId="1977831866">
    <w:abstractNumId w:val="7"/>
  </w:num>
  <w:num w:numId="9" w16cid:durableId="435642639">
    <w:abstractNumId w:val="17"/>
  </w:num>
  <w:num w:numId="10" w16cid:durableId="1555963997">
    <w:abstractNumId w:val="18"/>
  </w:num>
  <w:num w:numId="11" w16cid:durableId="1343388249">
    <w:abstractNumId w:val="24"/>
  </w:num>
  <w:num w:numId="12" w16cid:durableId="740982263">
    <w:abstractNumId w:val="11"/>
  </w:num>
  <w:num w:numId="13" w16cid:durableId="362754662">
    <w:abstractNumId w:val="26"/>
  </w:num>
  <w:num w:numId="14" w16cid:durableId="879586043">
    <w:abstractNumId w:val="27"/>
  </w:num>
  <w:num w:numId="15" w16cid:durableId="1114911053">
    <w:abstractNumId w:val="6"/>
  </w:num>
  <w:num w:numId="16" w16cid:durableId="1567492814">
    <w:abstractNumId w:val="5"/>
  </w:num>
  <w:num w:numId="17" w16cid:durableId="1424299680">
    <w:abstractNumId w:val="9"/>
  </w:num>
  <w:num w:numId="18" w16cid:durableId="1012414770">
    <w:abstractNumId w:val="23"/>
  </w:num>
  <w:num w:numId="19" w16cid:durableId="1805351374">
    <w:abstractNumId w:val="4"/>
  </w:num>
  <w:num w:numId="20" w16cid:durableId="745952790">
    <w:abstractNumId w:val="21"/>
  </w:num>
  <w:num w:numId="21" w16cid:durableId="373818898">
    <w:abstractNumId w:val="10"/>
  </w:num>
  <w:num w:numId="22" w16cid:durableId="132909657">
    <w:abstractNumId w:val="1"/>
  </w:num>
  <w:num w:numId="23" w16cid:durableId="1075208175">
    <w:abstractNumId w:val="20"/>
  </w:num>
  <w:num w:numId="24" w16cid:durableId="1391807458">
    <w:abstractNumId w:val="0"/>
  </w:num>
  <w:num w:numId="25" w16cid:durableId="899826804">
    <w:abstractNumId w:val="19"/>
  </w:num>
  <w:num w:numId="26" w16cid:durableId="1315335133">
    <w:abstractNumId w:val="3"/>
  </w:num>
  <w:num w:numId="27" w16cid:durableId="1840854021">
    <w:abstractNumId w:val="25"/>
  </w:num>
  <w:num w:numId="28" w16cid:durableId="6287103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7C5"/>
    <w:rsid w:val="00021004"/>
    <w:rsid w:val="00055280"/>
    <w:rsid w:val="00063AFF"/>
    <w:rsid w:val="00067E8E"/>
    <w:rsid w:val="00072F44"/>
    <w:rsid w:val="00082CF8"/>
    <w:rsid w:val="00085A9A"/>
    <w:rsid w:val="000A51BB"/>
    <w:rsid w:val="000D6D8F"/>
    <w:rsid w:val="00122D9E"/>
    <w:rsid w:val="00125624"/>
    <w:rsid w:val="00160C11"/>
    <w:rsid w:val="0016217F"/>
    <w:rsid w:val="00165D62"/>
    <w:rsid w:val="00176B45"/>
    <w:rsid w:val="00190505"/>
    <w:rsid w:val="001A22AE"/>
    <w:rsid w:val="001A31AF"/>
    <w:rsid w:val="001A53EC"/>
    <w:rsid w:val="001A60F0"/>
    <w:rsid w:val="001B7368"/>
    <w:rsid w:val="001C60C5"/>
    <w:rsid w:val="001E51E9"/>
    <w:rsid w:val="002367DD"/>
    <w:rsid w:val="00241539"/>
    <w:rsid w:val="002754A5"/>
    <w:rsid w:val="002A1D92"/>
    <w:rsid w:val="002C197A"/>
    <w:rsid w:val="002C205E"/>
    <w:rsid w:val="002C6C10"/>
    <w:rsid w:val="002D40DA"/>
    <w:rsid w:val="002D7C8C"/>
    <w:rsid w:val="002F211F"/>
    <w:rsid w:val="0030497B"/>
    <w:rsid w:val="00311C72"/>
    <w:rsid w:val="0035579E"/>
    <w:rsid w:val="003627C5"/>
    <w:rsid w:val="003843FF"/>
    <w:rsid w:val="00390540"/>
    <w:rsid w:val="003A4D93"/>
    <w:rsid w:val="003C6EC8"/>
    <w:rsid w:val="00400795"/>
    <w:rsid w:val="0041070E"/>
    <w:rsid w:val="00451624"/>
    <w:rsid w:val="00452EF3"/>
    <w:rsid w:val="00456D89"/>
    <w:rsid w:val="00457FE1"/>
    <w:rsid w:val="004865FA"/>
    <w:rsid w:val="00494547"/>
    <w:rsid w:val="004A4769"/>
    <w:rsid w:val="004B38C5"/>
    <w:rsid w:val="004D5592"/>
    <w:rsid w:val="004F55C4"/>
    <w:rsid w:val="004F6ED3"/>
    <w:rsid w:val="005102FF"/>
    <w:rsid w:val="00517E9E"/>
    <w:rsid w:val="00536A7B"/>
    <w:rsid w:val="00554CDC"/>
    <w:rsid w:val="00567B89"/>
    <w:rsid w:val="00571357"/>
    <w:rsid w:val="0059719F"/>
    <w:rsid w:val="005F49DD"/>
    <w:rsid w:val="006665ED"/>
    <w:rsid w:val="00676852"/>
    <w:rsid w:val="00677D24"/>
    <w:rsid w:val="006A48FB"/>
    <w:rsid w:val="006C504C"/>
    <w:rsid w:val="006D641F"/>
    <w:rsid w:val="00714424"/>
    <w:rsid w:val="007156D0"/>
    <w:rsid w:val="00725B5E"/>
    <w:rsid w:val="00725DE5"/>
    <w:rsid w:val="00730B89"/>
    <w:rsid w:val="00735288"/>
    <w:rsid w:val="00736BBC"/>
    <w:rsid w:val="00752CD7"/>
    <w:rsid w:val="007627D4"/>
    <w:rsid w:val="007803DE"/>
    <w:rsid w:val="007C57AC"/>
    <w:rsid w:val="007E4F7E"/>
    <w:rsid w:val="007E5E47"/>
    <w:rsid w:val="007E669C"/>
    <w:rsid w:val="007F1971"/>
    <w:rsid w:val="00823BEE"/>
    <w:rsid w:val="00837B30"/>
    <w:rsid w:val="008572EC"/>
    <w:rsid w:val="008B26AF"/>
    <w:rsid w:val="008B6B31"/>
    <w:rsid w:val="008C44C1"/>
    <w:rsid w:val="008E7B06"/>
    <w:rsid w:val="009202E2"/>
    <w:rsid w:val="00924BD4"/>
    <w:rsid w:val="00926110"/>
    <w:rsid w:val="009348E3"/>
    <w:rsid w:val="00951528"/>
    <w:rsid w:val="0095564E"/>
    <w:rsid w:val="009A02B4"/>
    <w:rsid w:val="009D24D6"/>
    <w:rsid w:val="00A26283"/>
    <w:rsid w:val="00A31AE5"/>
    <w:rsid w:val="00A3238A"/>
    <w:rsid w:val="00A33AB8"/>
    <w:rsid w:val="00A636C3"/>
    <w:rsid w:val="00A85FD4"/>
    <w:rsid w:val="00A95520"/>
    <w:rsid w:val="00AA1024"/>
    <w:rsid w:val="00AA5713"/>
    <w:rsid w:val="00AC5193"/>
    <w:rsid w:val="00AF142E"/>
    <w:rsid w:val="00B02B15"/>
    <w:rsid w:val="00B245C1"/>
    <w:rsid w:val="00B30024"/>
    <w:rsid w:val="00B36B43"/>
    <w:rsid w:val="00B449D5"/>
    <w:rsid w:val="00B81C4E"/>
    <w:rsid w:val="00B93C99"/>
    <w:rsid w:val="00B96F18"/>
    <w:rsid w:val="00BA1A1C"/>
    <w:rsid w:val="00BB1CE5"/>
    <w:rsid w:val="00BE1F8E"/>
    <w:rsid w:val="00BE4ED8"/>
    <w:rsid w:val="00BF1270"/>
    <w:rsid w:val="00C129CE"/>
    <w:rsid w:val="00C16009"/>
    <w:rsid w:val="00C16EDA"/>
    <w:rsid w:val="00C70488"/>
    <w:rsid w:val="00C71272"/>
    <w:rsid w:val="00C77209"/>
    <w:rsid w:val="00C83B6E"/>
    <w:rsid w:val="00CD25CC"/>
    <w:rsid w:val="00CE2E7D"/>
    <w:rsid w:val="00CF2034"/>
    <w:rsid w:val="00CF3148"/>
    <w:rsid w:val="00CF6AAE"/>
    <w:rsid w:val="00D00331"/>
    <w:rsid w:val="00D10851"/>
    <w:rsid w:val="00D11591"/>
    <w:rsid w:val="00D2029D"/>
    <w:rsid w:val="00D21119"/>
    <w:rsid w:val="00D32C21"/>
    <w:rsid w:val="00D45670"/>
    <w:rsid w:val="00D4677A"/>
    <w:rsid w:val="00D526FB"/>
    <w:rsid w:val="00D6706E"/>
    <w:rsid w:val="00D733F0"/>
    <w:rsid w:val="00DD357A"/>
    <w:rsid w:val="00DF1CAC"/>
    <w:rsid w:val="00DF5F11"/>
    <w:rsid w:val="00DF6DAE"/>
    <w:rsid w:val="00E0477D"/>
    <w:rsid w:val="00E12025"/>
    <w:rsid w:val="00E272DB"/>
    <w:rsid w:val="00E35F24"/>
    <w:rsid w:val="00E4093A"/>
    <w:rsid w:val="00EA2A74"/>
    <w:rsid w:val="00EA754A"/>
    <w:rsid w:val="00ED2FF7"/>
    <w:rsid w:val="00EF43D2"/>
    <w:rsid w:val="00EF54FF"/>
    <w:rsid w:val="00F13B04"/>
    <w:rsid w:val="00F16BDC"/>
    <w:rsid w:val="00F2029E"/>
    <w:rsid w:val="00F24293"/>
    <w:rsid w:val="00F53DCB"/>
    <w:rsid w:val="00F83DF4"/>
    <w:rsid w:val="00FC02B8"/>
    <w:rsid w:val="00FD1CA5"/>
    <w:rsid w:val="00FD7528"/>
    <w:rsid w:val="00FD7A86"/>
    <w:rsid w:val="00FF0E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D26C2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7C5"/>
    <w:pPr>
      <w:spacing w:after="0" w:line="240" w:lineRule="auto"/>
    </w:pPr>
    <w:rPr>
      <w:rFonts w:ascii="Frutiger" w:eastAsia="Times New Roman" w:hAnsi="Frutiger"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17E9E"/>
    <w:pPr>
      <w:tabs>
        <w:tab w:val="center" w:pos="4513"/>
        <w:tab w:val="right" w:pos="9026"/>
      </w:tabs>
    </w:pPr>
  </w:style>
  <w:style w:type="character" w:customStyle="1" w:styleId="FooterChar">
    <w:name w:val="Footer Char"/>
    <w:basedOn w:val="DefaultParagraphFont"/>
    <w:link w:val="Footer"/>
    <w:uiPriority w:val="99"/>
    <w:rsid w:val="00517E9E"/>
    <w:rPr>
      <w:rFonts w:ascii="Frutiger" w:eastAsia="Times New Roman" w:hAnsi="Frutiger" w:cs="Times New Roman"/>
      <w:sz w:val="24"/>
      <w:szCs w:val="24"/>
    </w:rPr>
  </w:style>
  <w:style w:type="paragraph" w:styleId="ListParagraph">
    <w:name w:val="List Paragraph"/>
    <w:basedOn w:val="Normal"/>
    <w:link w:val="ListParagraphChar"/>
    <w:uiPriority w:val="34"/>
    <w:qFormat/>
    <w:rsid w:val="007C57AC"/>
    <w:pPr>
      <w:ind w:left="720"/>
      <w:contextualSpacing/>
    </w:pPr>
  </w:style>
  <w:style w:type="paragraph" w:styleId="Header">
    <w:name w:val="header"/>
    <w:basedOn w:val="Normal"/>
    <w:link w:val="HeaderChar"/>
    <w:uiPriority w:val="99"/>
    <w:unhideWhenUsed/>
    <w:rsid w:val="00752CD7"/>
    <w:pPr>
      <w:tabs>
        <w:tab w:val="center" w:pos="4513"/>
        <w:tab w:val="right" w:pos="9026"/>
      </w:tabs>
    </w:pPr>
  </w:style>
  <w:style w:type="character" w:customStyle="1" w:styleId="HeaderChar">
    <w:name w:val="Header Char"/>
    <w:basedOn w:val="DefaultParagraphFont"/>
    <w:link w:val="Header"/>
    <w:uiPriority w:val="99"/>
    <w:rsid w:val="00752CD7"/>
    <w:rPr>
      <w:rFonts w:ascii="Frutiger" w:eastAsia="Times New Roman" w:hAnsi="Frutiger" w:cs="Times New Roman"/>
      <w:sz w:val="24"/>
      <w:szCs w:val="24"/>
    </w:rPr>
  </w:style>
  <w:style w:type="character" w:styleId="CommentReference">
    <w:name w:val="annotation reference"/>
    <w:basedOn w:val="DefaultParagraphFont"/>
    <w:uiPriority w:val="99"/>
    <w:unhideWhenUsed/>
    <w:rsid w:val="002754A5"/>
    <w:rPr>
      <w:sz w:val="16"/>
      <w:szCs w:val="16"/>
    </w:rPr>
  </w:style>
  <w:style w:type="paragraph" w:styleId="CommentText">
    <w:name w:val="annotation text"/>
    <w:basedOn w:val="Normal"/>
    <w:link w:val="CommentTextChar"/>
    <w:uiPriority w:val="99"/>
    <w:unhideWhenUsed/>
    <w:rsid w:val="002754A5"/>
    <w:rPr>
      <w:sz w:val="20"/>
      <w:szCs w:val="20"/>
    </w:rPr>
  </w:style>
  <w:style w:type="character" w:customStyle="1" w:styleId="CommentTextChar">
    <w:name w:val="Comment Text Char"/>
    <w:basedOn w:val="DefaultParagraphFont"/>
    <w:link w:val="CommentText"/>
    <w:uiPriority w:val="99"/>
    <w:rsid w:val="002754A5"/>
    <w:rPr>
      <w:rFonts w:ascii="Frutiger" w:eastAsia="Times New Roman" w:hAnsi="Frutiger" w:cs="Times New Roman"/>
      <w:sz w:val="20"/>
      <w:szCs w:val="20"/>
    </w:rPr>
  </w:style>
  <w:style w:type="paragraph" w:styleId="CommentSubject">
    <w:name w:val="annotation subject"/>
    <w:basedOn w:val="CommentText"/>
    <w:next w:val="CommentText"/>
    <w:link w:val="CommentSubjectChar"/>
    <w:uiPriority w:val="99"/>
    <w:semiHidden/>
    <w:unhideWhenUsed/>
    <w:rsid w:val="002754A5"/>
    <w:rPr>
      <w:b/>
      <w:bCs/>
    </w:rPr>
  </w:style>
  <w:style w:type="character" w:customStyle="1" w:styleId="CommentSubjectChar">
    <w:name w:val="Comment Subject Char"/>
    <w:basedOn w:val="CommentTextChar"/>
    <w:link w:val="CommentSubject"/>
    <w:uiPriority w:val="99"/>
    <w:semiHidden/>
    <w:rsid w:val="002754A5"/>
    <w:rPr>
      <w:rFonts w:ascii="Frutiger" w:eastAsia="Times New Roman" w:hAnsi="Frutiger" w:cs="Times New Roman"/>
      <w:b/>
      <w:bCs/>
      <w:sz w:val="20"/>
      <w:szCs w:val="20"/>
    </w:rPr>
  </w:style>
  <w:style w:type="paragraph" w:styleId="BalloonText">
    <w:name w:val="Balloon Text"/>
    <w:basedOn w:val="Normal"/>
    <w:link w:val="BalloonTextChar"/>
    <w:uiPriority w:val="99"/>
    <w:semiHidden/>
    <w:unhideWhenUsed/>
    <w:rsid w:val="002754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4A5"/>
    <w:rPr>
      <w:rFonts w:ascii="Segoe UI" w:eastAsia="Times New Roman" w:hAnsi="Segoe UI" w:cs="Segoe UI"/>
      <w:sz w:val="18"/>
      <w:szCs w:val="18"/>
    </w:rPr>
  </w:style>
  <w:style w:type="paragraph" w:styleId="NoSpacing">
    <w:name w:val="No Spacing"/>
    <w:uiPriority w:val="1"/>
    <w:qFormat/>
    <w:rsid w:val="00085A9A"/>
    <w:pPr>
      <w:spacing w:after="0" w:line="240" w:lineRule="auto"/>
    </w:pPr>
    <w:rPr>
      <w:rFonts w:ascii="Frutiger" w:eastAsia="Times New Roman" w:hAnsi="Frutiger" w:cs="Times New Roman"/>
      <w:sz w:val="24"/>
      <w:szCs w:val="24"/>
    </w:rPr>
  </w:style>
  <w:style w:type="paragraph" w:styleId="Revision">
    <w:name w:val="Revision"/>
    <w:hidden/>
    <w:uiPriority w:val="99"/>
    <w:semiHidden/>
    <w:rsid w:val="00125624"/>
    <w:pPr>
      <w:spacing w:after="0" w:line="240" w:lineRule="auto"/>
    </w:pPr>
    <w:rPr>
      <w:rFonts w:ascii="Frutiger" w:eastAsia="Times New Roman" w:hAnsi="Frutiger" w:cs="Times New Roman"/>
      <w:sz w:val="24"/>
      <w:szCs w:val="24"/>
    </w:rPr>
  </w:style>
  <w:style w:type="character" w:customStyle="1" w:styleId="ListParagraphChar">
    <w:name w:val="List Paragraph Char"/>
    <w:basedOn w:val="DefaultParagraphFont"/>
    <w:link w:val="ListParagraph"/>
    <w:uiPriority w:val="34"/>
    <w:rsid w:val="00571357"/>
    <w:rPr>
      <w:rFonts w:ascii="Frutiger" w:eastAsia="Times New Roman" w:hAnsi="Frutiger" w:cs="Times New Roman"/>
      <w:sz w:val="24"/>
      <w:szCs w:val="24"/>
    </w:rPr>
  </w:style>
  <w:style w:type="character" w:styleId="Hyperlink">
    <w:name w:val="Hyperlink"/>
    <w:basedOn w:val="DefaultParagraphFont"/>
    <w:uiPriority w:val="99"/>
    <w:unhideWhenUsed/>
    <w:rsid w:val="00571357"/>
    <w:rPr>
      <w:color w:val="0563C1" w:themeColor="hyperlink"/>
      <w:u w:val="single"/>
    </w:rPr>
  </w:style>
  <w:style w:type="character" w:customStyle="1" w:styleId="UnresolvedMention1">
    <w:name w:val="Unresolved Mention1"/>
    <w:basedOn w:val="DefaultParagraphFont"/>
    <w:uiPriority w:val="99"/>
    <w:semiHidden/>
    <w:unhideWhenUsed/>
    <w:rsid w:val="00EA754A"/>
    <w:rPr>
      <w:color w:val="605E5C"/>
      <w:shd w:val="clear" w:color="auto" w:fill="E1DFDD"/>
    </w:rPr>
  </w:style>
  <w:style w:type="table" w:styleId="TableGrid">
    <w:name w:val="Table Grid"/>
    <w:basedOn w:val="TableNormal"/>
    <w:uiPriority w:val="39"/>
    <w:rsid w:val="00A95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144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800081">
      <w:bodyDiv w:val="1"/>
      <w:marLeft w:val="0"/>
      <w:marRight w:val="0"/>
      <w:marTop w:val="0"/>
      <w:marBottom w:val="0"/>
      <w:divBdr>
        <w:top w:val="none" w:sz="0" w:space="0" w:color="auto"/>
        <w:left w:val="none" w:sz="0" w:space="0" w:color="auto"/>
        <w:bottom w:val="none" w:sz="0" w:space="0" w:color="auto"/>
        <w:right w:val="none" w:sz="0" w:space="0" w:color="auto"/>
      </w:divBdr>
    </w:div>
    <w:div w:id="138190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egislation.gov.uk/uksi/1998/1833/contents/ma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8206E-D833-4ED9-9910-84AB72F51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1646</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2024-03-14T14:50:00Z</dcterms:created>
  <dcterms:modified xsi:type="dcterms:W3CDTF">2024-03-14T14:50:00Z</dcterms:modified>
</cp:coreProperties>
</file>