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947BE"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7E31FB0D" wp14:editId="5E791722">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65322C8C" w14:textId="77777777" w:rsidR="00DF67AA" w:rsidRDefault="00DF67AA" w:rsidP="00903AA2">
      <w:pPr>
        <w:rPr>
          <w:spacing w:val="10"/>
        </w:rPr>
      </w:pPr>
    </w:p>
    <w:p w14:paraId="50E3DF9C" w14:textId="77777777" w:rsidR="00FA1162" w:rsidRDefault="00FA1162" w:rsidP="00903AA2">
      <w:pPr>
        <w:rPr>
          <w:spacing w:val="10"/>
        </w:rPr>
      </w:pPr>
    </w:p>
    <w:p w14:paraId="51063AF6" w14:textId="77777777" w:rsidR="00DF67AA" w:rsidRDefault="00AF1001" w:rsidP="00070650">
      <w:pPr>
        <w:rPr>
          <w:noProof/>
          <w:spacing w:val="10"/>
        </w:rPr>
      </w:pPr>
      <w:r w:rsidRPr="0063326C">
        <w:rPr>
          <w:noProof/>
          <w:spacing w:val="10"/>
        </w:rPr>
        <mc:AlternateContent>
          <mc:Choice Requires="wps">
            <w:drawing>
              <wp:inline distT="0" distB="0" distL="0" distR="0" wp14:anchorId="66796577" wp14:editId="5A367892">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5E9246DD" w14:textId="3D14013C" w:rsidR="00DF67AA" w:rsidRPr="00847753" w:rsidRDefault="003C1268" w:rsidP="00847753">
                            <w:pPr>
                              <w:pStyle w:val="PolicyTitle"/>
                            </w:pPr>
                            <w:r w:rsidRPr="003C1268">
                              <w:t>Uniform and Dress Code Policy and Procedure</w:t>
                            </w:r>
                          </w:p>
                          <w:p w14:paraId="2CB5703E" w14:textId="026FF6E7" w:rsidR="000646E5" w:rsidRPr="00847753" w:rsidRDefault="003C1268" w:rsidP="00847753">
                            <w:pPr>
                              <w:pStyle w:val="PolicyCode"/>
                            </w:pPr>
                            <w:r>
                              <w:t>HR8.9 Employment Policies</w:t>
                            </w:r>
                          </w:p>
                          <w:p w14:paraId="479FB9D6" w14:textId="3716316D" w:rsidR="00AB4A71" w:rsidRPr="00847753" w:rsidRDefault="00710B10" w:rsidP="00847753">
                            <w:pPr>
                              <w:pStyle w:val="PolicyDate"/>
                            </w:pPr>
                            <w:r>
                              <w:t>February 2025</w:t>
                            </w:r>
                          </w:p>
                        </w:txbxContent>
                      </wps:txbx>
                      <wps:bodyPr rot="0" vert="horz" wrap="square" lIns="91440" tIns="45720" rIns="91440" bIns="45720" anchor="t" anchorCtr="0">
                        <a:spAutoFit/>
                      </wps:bodyPr>
                    </wps:wsp>
                  </a:graphicData>
                </a:graphic>
              </wp:inline>
            </w:drawing>
          </mc:Choice>
          <mc:Fallback>
            <w:pict>
              <v:shapetype w14:anchorId="66796577"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5E9246DD" w14:textId="3D14013C" w:rsidR="00DF67AA" w:rsidRPr="00847753" w:rsidRDefault="003C1268" w:rsidP="00847753">
                      <w:pPr>
                        <w:pStyle w:val="PolicyTitle"/>
                      </w:pPr>
                      <w:r w:rsidRPr="003C1268">
                        <w:t>Uniform and Dress Code Policy and Procedure</w:t>
                      </w:r>
                    </w:p>
                    <w:p w14:paraId="2CB5703E" w14:textId="026FF6E7" w:rsidR="000646E5" w:rsidRPr="00847753" w:rsidRDefault="003C1268" w:rsidP="00847753">
                      <w:pPr>
                        <w:pStyle w:val="PolicyCode"/>
                      </w:pPr>
                      <w:r>
                        <w:t>HR8.9 Employment Policies</w:t>
                      </w:r>
                    </w:p>
                    <w:p w14:paraId="479FB9D6" w14:textId="3716316D" w:rsidR="00AB4A71" w:rsidRPr="00847753" w:rsidRDefault="00710B10" w:rsidP="00847753">
                      <w:pPr>
                        <w:pStyle w:val="PolicyDate"/>
                      </w:pPr>
                      <w:r>
                        <w:t>February 2025</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7710E0A8"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5D877F72" w14:textId="77777777" w:rsidR="00DF67AA" w:rsidRDefault="00471203" w:rsidP="00070650">
          <w:pPr>
            <w:rPr>
              <w:rFonts w:cs="Arial"/>
              <w:b/>
              <w:bCs/>
              <w:sz w:val="28"/>
              <w:szCs w:val="28"/>
            </w:rPr>
          </w:pPr>
          <w:r w:rsidRPr="00070650">
            <w:rPr>
              <w:rFonts w:cs="Arial"/>
              <w:b/>
              <w:bCs/>
              <w:sz w:val="28"/>
              <w:szCs w:val="28"/>
            </w:rPr>
            <w:t>Contents</w:t>
          </w:r>
        </w:p>
        <w:p w14:paraId="70E2E321" w14:textId="09320447" w:rsidR="001A5EC5"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3619779" w:history="1">
            <w:r w:rsidR="001A5EC5" w:rsidRPr="00905883">
              <w:rPr>
                <w:rStyle w:val="Hyperlink"/>
              </w:rPr>
              <w:t>1</w:t>
            </w:r>
            <w:r w:rsidR="001A5EC5">
              <w:rPr>
                <w:rFonts w:asciiTheme="minorHAnsi" w:eastAsiaTheme="minorEastAsia" w:hAnsiTheme="minorHAnsi"/>
                <w:kern w:val="2"/>
                <w:lang w:eastAsia="en-GB"/>
                <w14:ligatures w14:val="standardContextual"/>
              </w:rPr>
              <w:tab/>
            </w:r>
            <w:r w:rsidR="001A5EC5" w:rsidRPr="00905883">
              <w:rPr>
                <w:rStyle w:val="Hyperlink"/>
              </w:rPr>
              <w:t>Introduction</w:t>
            </w:r>
            <w:r w:rsidR="001A5EC5">
              <w:rPr>
                <w:webHidden/>
              </w:rPr>
              <w:tab/>
            </w:r>
            <w:r w:rsidR="001A5EC5">
              <w:rPr>
                <w:webHidden/>
              </w:rPr>
              <w:fldChar w:fldCharType="begin"/>
            </w:r>
            <w:r w:rsidR="001A5EC5">
              <w:rPr>
                <w:webHidden/>
              </w:rPr>
              <w:instrText xml:space="preserve"> PAGEREF _Toc183619779 \h </w:instrText>
            </w:r>
            <w:r w:rsidR="001A5EC5">
              <w:rPr>
                <w:webHidden/>
              </w:rPr>
            </w:r>
            <w:r w:rsidR="001A5EC5">
              <w:rPr>
                <w:webHidden/>
              </w:rPr>
              <w:fldChar w:fldCharType="separate"/>
            </w:r>
            <w:r w:rsidR="00331E52">
              <w:rPr>
                <w:webHidden/>
              </w:rPr>
              <w:t>2</w:t>
            </w:r>
            <w:r w:rsidR="001A5EC5">
              <w:rPr>
                <w:webHidden/>
              </w:rPr>
              <w:fldChar w:fldCharType="end"/>
            </w:r>
          </w:hyperlink>
        </w:p>
        <w:p w14:paraId="4B304E11" w14:textId="018E7DF6" w:rsidR="001A5EC5" w:rsidRDefault="001A5EC5">
          <w:pPr>
            <w:pStyle w:val="TOC1"/>
            <w:rPr>
              <w:rFonts w:asciiTheme="minorHAnsi" w:eastAsiaTheme="minorEastAsia" w:hAnsiTheme="minorHAnsi"/>
              <w:kern w:val="2"/>
              <w:lang w:eastAsia="en-GB"/>
              <w14:ligatures w14:val="standardContextual"/>
            </w:rPr>
          </w:pPr>
          <w:hyperlink w:anchor="_Toc183619780" w:history="1">
            <w:r w:rsidRPr="00905883">
              <w:rPr>
                <w:rStyle w:val="Hyperlink"/>
              </w:rPr>
              <w:t>2</w:t>
            </w:r>
            <w:r>
              <w:rPr>
                <w:rFonts w:asciiTheme="minorHAnsi" w:eastAsiaTheme="minorEastAsia" w:hAnsiTheme="minorHAnsi"/>
                <w:kern w:val="2"/>
                <w:lang w:eastAsia="en-GB"/>
                <w14:ligatures w14:val="standardContextual"/>
              </w:rPr>
              <w:tab/>
            </w:r>
            <w:r w:rsidRPr="00905883">
              <w:rPr>
                <w:rStyle w:val="Hyperlink"/>
              </w:rPr>
              <w:t>Scope and Purpose</w:t>
            </w:r>
            <w:r>
              <w:rPr>
                <w:webHidden/>
              </w:rPr>
              <w:tab/>
            </w:r>
            <w:r>
              <w:rPr>
                <w:webHidden/>
              </w:rPr>
              <w:fldChar w:fldCharType="begin"/>
            </w:r>
            <w:r>
              <w:rPr>
                <w:webHidden/>
              </w:rPr>
              <w:instrText xml:space="preserve"> PAGEREF _Toc183619780 \h </w:instrText>
            </w:r>
            <w:r>
              <w:rPr>
                <w:webHidden/>
              </w:rPr>
            </w:r>
            <w:r>
              <w:rPr>
                <w:webHidden/>
              </w:rPr>
              <w:fldChar w:fldCharType="separate"/>
            </w:r>
            <w:r w:rsidR="00331E52">
              <w:rPr>
                <w:webHidden/>
              </w:rPr>
              <w:t>3</w:t>
            </w:r>
            <w:r>
              <w:rPr>
                <w:webHidden/>
              </w:rPr>
              <w:fldChar w:fldCharType="end"/>
            </w:r>
          </w:hyperlink>
        </w:p>
        <w:p w14:paraId="172FBD5E" w14:textId="1C9B5596" w:rsidR="001A5EC5" w:rsidRDefault="001A5EC5">
          <w:pPr>
            <w:pStyle w:val="TOC1"/>
            <w:rPr>
              <w:rFonts w:asciiTheme="minorHAnsi" w:eastAsiaTheme="minorEastAsia" w:hAnsiTheme="minorHAnsi"/>
              <w:kern w:val="2"/>
              <w:lang w:eastAsia="en-GB"/>
              <w14:ligatures w14:val="standardContextual"/>
            </w:rPr>
          </w:pPr>
          <w:hyperlink w:anchor="_Toc183619781" w:history="1">
            <w:r w:rsidRPr="00905883">
              <w:rPr>
                <w:rStyle w:val="Hyperlink"/>
              </w:rPr>
              <w:t>3</w:t>
            </w:r>
            <w:r>
              <w:rPr>
                <w:rFonts w:asciiTheme="minorHAnsi" w:eastAsiaTheme="minorEastAsia" w:hAnsiTheme="minorHAnsi"/>
                <w:kern w:val="2"/>
                <w:lang w:eastAsia="en-GB"/>
                <w14:ligatures w14:val="standardContextual"/>
              </w:rPr>
              <w:tab/>
            </w:r>
            <w:r w:rsidRPr="00905883">
              <w:rPr>
                <w:rStyle w:val="Hyperlink"/>
              </w:rPr>
              <w:t>Dress Code and Appearance</w:t>
            </w:r>
            <w:r>
              <w:rPr>
                <w:webHidden/>
              </w:rPr>
              <w:tab/>
            </w:r>
            <w:r>
              <w:rPr>
                <w:webHidden/>
              </w:rPr>
              <w:fldChar w:fldCharType="begin"/>
            </w:r>
            <w:r>
              <w:rPr>
                <w:webHidden/>
              </w:rPr>
              <w:instrText xml:space="preserve"> PAGEREF _Toc183619781 \h </w:instrText>
            </w:r>
            <w:r>
              <w:rPr>
                <w:webHidden/>
              </w:rPr>
            </w:r>
            <w:r>
              <w:rPr>
                <w:webHidden/>
              </w:rPr>
              <w:fldChar w:fldCharType="separate"/>
            </w:r>
            <w:r w:rsidR="00331E52">
              <w:rPr>
                <w:webHidden/>
              </w:rPr>
              <w:t>3</w:t>
            </w:r>
            <w:r>
              <w:rPr>
                <w:webHidden/>
              </w:rPr>
              <w:fldChar w:fldCharType="end"/>
            </w:r>
          </w:hyperlink>
        </w:p>
        <w:p w14:paraId="1D8074CD" w14:textId="56DBD51E" w:rsidR="001A5EC5" w:rsidRDefault="001A5EC5">
          <w:pPr>
            <w:pStyle w:val="TOC1"/>
            <w:rPr>
              <w:rFonts w:asciiTheme="minorHAnsi" w:eastAsiaTheme="minorEastAsia" w:hAnsiTheme="minorHAnsi"/>
              <w:kern w:val="2"/>
              <w:lang w:eastAsia="en-GB"/>
              <w14:ligatures w14:val="standardContextual"/>
            </w:rPr>
          </w:pPr>
          <w:hyperlink w:anchor="_Toc183619782" w:history="1">
            <w:r w:rsidRPr="00905883">
              <w:rPr>
                <w:rStyle w:val="Hyperlink"/>
              </w:rPr>
              <w:t>4</w:t>
            </w:r>
            <w:r>
              <w:rPr>
                <w:rFonts w:asciiTheme="minorHAnsi" w:eastAsiaTheme="minorEastAsia" w:hAnsiTheme="minorHAnsi"/>
                <w:kern w:val="2"/>
                <w:lang w:eastAsia="en-GB"/>
                <w14:ligatures w14:val="standardContextual"/>
              </w:rPr>
              <w:tab/>
            </w:r>
            <w:r w:rsidRPr="00905883">
              <w:rPr>
                <w:rStyle w:val="Hyperlink"/>
              </w:rPr>
              <w:t>Work Wear and Corporate Clothing (Non-Uniform)</w:t>
            </w:r>
            <w:r>
              <w:rPr>
                <w:webHidden/>
              </w:rPr>
              <w:tab/>
            </w:r>
            <w:r>
              <w:rPr>
                <w:webHidden/>
              </w:rPr>
              <w:fldChar w:fldCharType="begin"/>
            </w:r>
            <w:r>
              <w:rPr>
                <w:webHidden/>
              </w:rPr>
              <w:instrText xml:space="preserve"> PAGEREF _Toc183619782 \h </w:instrText>
            </w:r>
            <w:r>
              <w:rPr>
                <w:webHidden/>
              </w:rPr>
            </w:r>
            <w:r>
              <w:rPr>
                <w:webHidden/>
              </w:rPr>
              <w:fldChar w:fldCharType="separate"/>
            </w:r>
            <w:r w:rsidR="00331E52">
              <w:rPr>
                <w:webHidden/>
              </w:rPr>
              <w:t>6</w:t>
            </w:r>
            <w:r>
              <w:rPr>
                <w:webHidden/>
              </w:rPr>
              <w:fldChar w:fldCharType="end"/>
            </w:r>
          </w:hyperlink>
        </w:p>
        <w:p w14:paraId="640D920B" w14:textId="012D05FE" w:rsidR="001A5EC5" w:rsidRDefault="001A5EC5">
          <w:pPr>
            <w:pStyle w:val="TOC1"/>
            <w:rPr>
              <w:rFonts w:asciiTheme="minorHAnsi" w:eastAsiaTheme="minorEastAsia" w:hAnsiTheme="minorHAnsi"/>
              <w:kern w:val="2"/>
              <w:lang w:eastAsia="en-GB"/>
              <w14:ligatures w14:val="standardContextual"/>
            </w:rPr>
          </w:pPr>
          <w:hyperlink w:anchor="_Toc183619783" w:history="1">
            <w:r w:rsidRPr="00905883">
              <w:rPr>
                <w:rStyle w:val="Hyperlink"/>
              </w:rPr>
              <w:t>5</w:t>
            </w:r>
            <w:r>
              <w:rPr>
                <w:rFonts w:asciiTheme="minorHAnsi" w:eastAsiaTheme="minorEastAsia" w:hAnsiTheme="minorHAnsi"/>
                <w:kern w:val="2"/>
                <w:lang w:eastAsia="en-GB"/>
                <w14:ligatures w14:val="standardContextual"/>
              </w:rPr>
              <w:tab/>
            </w:r>
            <w:r w:rsidRPr="00905883">
              <w:rPr>
                <w:rStyle w:val="Hyperlink"/>
              </w:rPr>
              <w:t>Uniforms</w:t>
            </w:r>
            <w:r>
              <w:rPr>
                <w:webHidden/>
              </w:rPr>
              <w:tab/>
            </w:r>
            <w:r>
              <w:rPr>
                <w:webHidden/>
              </w:rPr>
              <w:fldChar w:fldCharType="begin"/>
            </w:r>
            <w:r>
              <w:rPr>
                <w:webHidden/>
              </w:rPr>
              <w:instrText xml:space="preserve"> PAGEREF _Toc183619783 \h </w:instrText>
            </w:r>
            <w:r>
              <w:rPr>
                <w:webHidden/>
              </w:rPr>
            </w:r>
            <w:r>
              <w:rPr>
                <w:webHidden/>
              </w:rPr>
              <w:fldChar w:fldCharType="separate"/>
            </w:r>
            <w:r w:rsidR="00331E52">
              <w:rPr>
                <w:webHidden/>
              </w:rPr>
              <w:t>7</w:t>
            </w:r>
            <w:r>
              <w:rPr>
                <w:webHidden/>
              </w:rPr>
              <w:fldChar w:fldCharType="end"/>
            </w:r>
          </w:hyperlink>
        </w:p>
        <w:p w14:paraId="77A8AB53" w14:textId="1A0DC7E1" w:rsidR="001A5EC5" w:rsidRDefault="001A5EC5">
          <w:pPr>
            <w:pStyle w:val="TOC1"/>
            <w:rPr>
              <w:rFonts w:asciiTheme="minorHAnsi" w:eastAsiaTheme="minorEastAsia" w:hAnsiTheme="minorHAnsi"/>
              <w:kern w:val="2"/>
              <w:lang w:eastAsia="en-GB"/>
              <w14:ligatures w14:val="standardContextual"/>
            </w:rPr>
          </w:pPr>
          <w:hyperlink w:anchor="_Toc183619784" w:history="1">
            <w:r w:rsidRPr="00905883">
              <w:rPr>
                <w:rStyle w:val="Hyperlink"/>
              </w:rPr>
              <w:t>6</w:t>
            </w:r>
            <w:r>
              <w:rPr>
                <w:rFonts w:asciiTheme="minorHAnsi" w:eastAsiaTheme="minorEastAsia" w:hAnsiTheme="minorHAnsi"/>
                <w:kern w:val="2"/>
                <w:lang w:eastAsia="en-GB"/>
                <w14:ligatures w14:val="standardContextual"/>
              </w:rPr>
              <w:tab/>
            </w:r>
            <w:r w:rsidRPr="00905883">
              <w:rPr>
                <w:rStyle w:val="Hyperlink"/>
              </w:rPr>
              <w:t>Standard Operating Procedures: Ordering Uniforms</w:t>
            </w:r>
            <w:r>
              <w:rPr>
                <w:webHidden/>
              </w:rPr>
              <w:tab/>
            </w:r>
            <w:r>
              <w:rPr>
                <w:webHidden/>
              </w:rPr>
              <w:fldChar w:fldCharType="begin"/>
            </w:r>
            <w:r>
              <w:rPr>
                <w:webHidden/>
              </w:rPr>
              <w:instrText xml:space="preserve"> PAGEREF _Toc183619784 \h </w:instrText>
            </w:r>
            <w:r>
              <w:rPr>
                <w:webHidden/>
              </w:rPr>
            </w:r>
            <w:r>
              <w:rPr>
                <w:webHidden/>
              </w:rPr>
              <w:fldChar w:fldCharType="separate"/>
            </w:r>
            <w:r w:rsidR="00331E52">
              <w:rPr>
                <w:webHidden/>
              </w:rPr>
              <w:t>10</w:t>
            </w:r>
            <w:r>
              <w:rPr>
                <w:webHidden/>
              </w:rPr>
              <w:fldChar w:fldCharType="end"/>
            </w:r>
          </w:hyperlink>
        </w:p>
        <w:p w14:paraId="1CC18E9C" w14:textId="2743F02C" w:rsidR="001A5EC5" w:rsidRDefault="001A5EC5">
          <w:pPr>
            <w:pStyle w:val="TOC1"/>
            <w:rPr>
              <w:rFonts w:asciiTheme="minorHAnsi" w:eastAsiaTheme="minorEastAsia" w:hAnsiTheme="minorHAnsi"/>
              <w:kern w:val="2"/>
              <w:lang w:eastAsia="en-GB"/>
              <w14:ligatures w14:val="standardContextual"/>
            </w:rPr>
          </w:pPr>
          <w:hyperlink w:anchor="_Toc183619785" w:history="1">
            <w:r w:rsidRPr="00905883">
              <w:rPr>
                <w:rStyle w:val="Hyperlink"/>
              </w:rPr>
              <w:t>7</w:t>
            </w:r>
            <w:r>
              <w:rPr>
                <w:rFonts w:asciiTheme="minorHAnsi" w:eastAsiaTheme="minorEastAsia" w:hAnsiTheme="minorHAnsi"/>
                <w:kern w:val="2"/>
                <w:lang w:eastAsia="en-GB"/>
                <w14:ligatures w14:val="standardContextual"/>
              </w:rPr>
              <w:tab/>
            </w:r>
            <w:r w:rsidRPr="00905883">
              <w:rPr>
                <w:rStyle w:val="Hyperlink"/>
              </w:rPr>
              <w:t>Roles and Responsibilities</w:t>
            </w:r>
            <w:r>
              <w:rPr>
                <w:webHidden/>
              </w:rPr>
              <w:tab/>
            </w:r>
            <w:r>
              <w:rPr>
                <w:webHidden/>
              </w:rPr>
              <w:fldChar w:fldCharType="begin"/>
            </w:r>
            <w:r>
              <w:rPr>
                <w:webHidden/>
              </w:rPr>
              <w:instrText xml:space="preserve"> PAGEREF _Toc183619785 \h </w:instrText>
            </w:r>
            <w:r>
              <w:rPr>
                <w:webHidden/>
              </w:rPr>
            </w:r>
            <w:r>
              <w:rPr>
                <w:webHidden/>
              </w:rPr>
              <w:fldChar w:fldCharType="separate"/>
            </w:r>
            <w:r w:rsidR="00331E52">
              <w:rPr>
                <w:webHidden/>
              </w:rPr>
              <w:t>11</w:t>
            </w:r>
            <w:r>
              <w:rPr>
                <w:webHidden/>
              </w:rPr>
              <w:fldChar w:fldCharType="end"/>
            </w:r>
          </w:hyperlink>
        </w:p>
        <w:p w14:paraId="4888A919" w14:textId="38421EEF" w:rsidR="001A5EC5" w:rsidRDefault="001A5EC5">
          <w:pPr>
            <w:pStyle w:val="TOC1"/>
            <w:rPr>
              <w:rFonts w:asciiTheme="minorHAnsi" w:eastAsiaTheme="minorEastAsia" w:hAnsiTheme="minorHAnsi"/>
              <w:kern w:val="2"/>
              <w:lang w:eastAsia="en-GB"/>
              <w14:ligatures w14:val="standardContextual"/>
            </w:rPr>
          </w:pPr>
          <w:hyperlink w:anchor="_Toc183619786" w:history="1">
            <w:r w:rsidRPr="00905883">
              <w:rPr>
                <w:rStyle w:val="Hyperlink"/>
              </w:rPr>
              <w:t>8</w:t>
            </w:r>
            <w:r>
              <w:rPr>
                <w:rFonts w:asciiTheme="minorHAnsi" w:eastAsiaTheme="minorEastAsia" w:hAnsiTheme="minorHAnsi"/>
                <w:kern w:val="2"/>
                <w:lang w:eastAsia="en-GB"/>
                <w14:ligatures w14:val="standardContextual"/>
              </w:rPr>
              <w:tab/>
            </w:r>
            <w:r w:rsidRPr="00905883">
              <w:rPr>
                <w:rStyle w:val="Hyperlink"/>
              </w:rPr>
              <w:t>Monitoring</w:t>
            </w:r>
            <w:r>
              <w:rPr>
                <w:webHidden/>
              </w:rPr>
              <w:tab/>
            </w:r>
            <w:r>
              <w:rPr>
                <w:webHidden/>
              </w:rPr>
              <w:fldChar w:fldCharType="begin"/>
            </w:r>
            <w:r>
              <w:rPr>
                <w:webHidden/>
              </w:rPr>
              <w:instrText xml:space="preserve"> PAGEREF _Toc183619786 \h </w:instrText>
            </w:r>
            <w:r>
              <w:rPr>
                <w:webHidden/>
              </w:rPr>
            </w:r>
            <w:r>
              <w:rPr>
                <w:webHidden/>
              </w:rPr>
              <w:fldChar w:fldCharType="separate"/>
            </w:r>
            <w:r w:rsidR="00331E52">
              <w:rPr>
                <w:webHidden/>
              </w:rPr>
              <w:t>13</w:t>
            </w:r>
            <w:r>
              <w:rPr>
                <w:webHidden/>
              </w:rPr>
              <w:fldChar w:fldCharType="end"/>
            </w:r>
          </w:hyperlink>
        </w:p>
        <w:p w14:paraId="3DCC074A" w14:textId="37551E13" w:rsidR="001A5EC5" w:rsidRDefault="001A5EC5">
          <w:pPr>
            <w:pStyle w:val="TOC1"/>
            <w:rPr>
              <w:rFonts w:asciiTheme="minorHAnsi" w:eastAsiaTheme="minorEastAsia" w:hAnsiTheme="minorHAnsi"/>
              <w:kern w:val="2"/>
              <w:lang w:eastAsia="en-GB"/>
              <w14:ligatures w14:val="standardContextual"/>
            </w:rPr>
          </w:pPr>
          <w:hyperlink w:anchor="_Toc183619787" w:history="1">
            <w:r w:rsidRPr="00905883">
              <w:rPr>
                <w:rStyle w:val="Hyperlink"/>
              </w:rPr>
              <w:t>9</w:t>
            </w:r>
            <w:r>
              <w:rPr>
                <w:rFonts w:asciiTheme="minorHAnsi" w:eastAsiaTheme="minorEastAsia" w:hAnsiTheme="minorHAnsi"/>
                <w:kern w:val="2"/>
                <w:lang w:eastAsia="en-GB"/>
                <w14:ligatures w14:val="standardContextual"/>
              </w:rPr>
              <w:tab/>
            </w:r>
            <w:r w:rsidRPr="00905883">
              <w:rPr>
                <w:rStyle w:val="Hyperlink"/>
              </w:rPr>
              <w:t>Communication and Dissemination</w:t>
            </w:r>
            <w:r>
              <w:rPr>
                <w:webHidden/>
              </w:rPr>
              <w:tab/>
            </w:r>
            <w:r>
              <w:rPr>
                <w:webHidden/>
              </w:rPr>
              <w:fldChar w:fldCharType="begin"/>
            </w:r>
            <w:r>
              <w:rPr>
                <w:webHidden/>
              </w:rPr>
              <w:instrText xml:space="preserve"> PAGEREF _Toc183619787 \h </w:instrText>
            </w:r>
            <w:r>
              <w:rPr>
                <w:webHidden/>
              </w:rPr>
            </w:r>
            <w:r>
              <w:rPr>
                <w:webHidden/>
              </w:rPr>
              <w:fldChar w:fldCharType="separate"/>
            </w:r>
            <w:r w:rsidR="00331E52">
              <w:rPr>
                <w:webHidden/>
              </w:rPr>
              <w:t>13</w:t>
            </w:r>
            <w:r>
              <w:rPr>
                <w:webHidden/>
              </w:rPr>
              <w:fldChar w:fldCharType="end"/>
            </w:r>
          </w:hyperlink>
        </w:p>
        <w:p w14:paraId="5740683D" w14:textId="482AB44A" w:rsidR="001A5EC5" w:rsidRDefault="001A5EC5">
          <w:pPr>
            <w:pStyle w:val="TOC1"/>
            <w:rPr>
              <w:rFonts w:asciiTheme="minorHAnsi" w:eastAsiaTheme="minorEastAsia" w:hAnsiTheme="minorHAnsi"/>
              <w:kern w:val="2"/>
              <w:lang w:eastAsia="en-GB"/>
              <w14:ligatures w14:val="standardContextual"/>
            </w:rPr>
          </w:pPr>
          <w:hyperlink w:anchor="_Toc183619788" w:history="1">
            <w:r w:rsidRPr="00905883">
              <w:rPr>
                <w:rStyle w:val="Hyperlink"/>
              </w:rPr>
              <w:t>10</w:t>
            </w:r>
            <w:r>
              <w:rPr>
                <w:rFonts w:asciiTheme="minorHAnsi" w:eastAsiaTheme="minorEastAsia" w:hAnsiTheme="minorHAnsi"/>
                <w:kern w:val="2"/>
                <w:lang w:eastAsia="en-GB"/>
                <w14:ligatures w14:val="standardContextual"/>
              </w:rPr>
              <w:tab/>
            </w:r>
            <w:r w:rsidRPr="00905883">
              <w:rPr>
                <w:rStyle w:val="Hyperlink"/>
              </w:rPr>
              <w:t>Equality Impact Assessment (EIA)</w:t>
            </w:r>
            <w:r>
              <w:rPr>
                <w:webHidden/>
              </w:rPr>
              <w:tab/>
            </w:r>
            <w:r>
              <w:rPr>
                <w:webHidden/>
              </w:rPr>
              <w:fldChar w:fldCharType="begin"/>
            </w:r>
            <w:r>
              <w:rPr>
                <w:webHidden/>
              </w:rPr>
              <w:instrText xml:space="preserve"> PAGEREF _Toc183619788 \h </w:instrText>
            </w:r>
            <w:r>
              <w:rPr>
                <w:webHidden/>
              </w:rPr>
            </w:r>
            <w:r>
              <w:rPr>
                <w:webHidden/>
              </w:rPr>
              <w:fldChar w:fldCharType="separate"/>
            </w:r>
            <w:r w:rsidR="00331E52">
              <w:rPr>
                <w:webHidden/>
              </w:rPr>
              <w:t>14</w:t>
            </w:r>
            <w:r>
              <w:rPr>
                <w:webHidden/>
              </w:rPr>
              <w:fldChar w:fldCharType="end"/>
            </w:r>
          </w:hyperlink>
        </w:p>
        <w:p w14:paraId="5CEBDB81" w14:textId="69B94604" w:rsidR="001A5EC5" w:rsidRDefault="001A5EC5">
          <w:pPr>
            <w:pStyle w:val="TOC1"/>
            <w:rPr>
              <w:rFonts w:asciiTheme="minorHAnsi" w:eastAsiaTheme="minorEastAsia" w:hAnsiTheme="minorHAnsi"/>
              <w:kern w:val="2"/>
              <w:lang w:eastAsia="en-GB"/>
              <w14:ligatures w14:val="standardContextual"/>
            </w:rPr>
          </w:pPr>
          <w:hyperlink w:anchor="_Toc183619789" w:history="1">
            <w:r w:rsidRPr="00905883">
              <w:rPr>
                <w:rStyle w:val="Hyperlink"/>
              </w:rPr>
              <w:t>11</w:t>
            </w:r>
            <w:r>
              <w:rPr>
                <w:rFonts w:asciiTheme="minorHAnsi" w:eastAsiaTheme="minorEastAsia" w:hAnsiTheme="minorHAnsi"/>
                <w:kern w:val="2"/>
                <w:lang w:eastAsia="en-GB"/>
                <w14:ligatures w14:val="standardContextual"/>
              </w:rPr>
              <w:tab/>
            </w:r>
            <w:r w:rsidRPr="00905883">
              <w:rPr>
                <w:rStyle w:val="Hyperlink"/>
              </w:rPr>
              <w:t>Resources</w:t>
            </w:r>
            <w:r>
              <w:rPr>
                <w:webHidden/>
              </w:rPr>
              <w:tab/>
            </w:r>
            <w:r>
              <w:rPr>
                <w:webHidden/>
              </w:rPr>
              <w:fldChar w:fldCharType="begin"/>
            </w:r>
            <w:r>
              <w:rPr>
                <w:webHidden/>
              </w:rPr>
              <w:instrText xml:space="preserve"> PAGEREF _Toc183619789 \h </w:instrText>
            </w:r>
            <w:r>
              <w:rPr>
                <w:webHidden/>
              </w:rPr>
            </w:r>
            <w:r>
              <w:rPr>
                <w:webHidden/>
              </w:rPr>
              <w:fldChar w:fldCharType="separate"/>
            </w:r>
            <w:r w:rsidR="00331E52">
              <w:rPr>
                <w:webHidden/>
              </w:rPr>
              <w:t>14</w:t>
            </w:r>
            <w:r>
              <w:rPr>
                <w:webHidden/>
              </w:rPr>
              <w:fldChar w:fldCharType="end"/>
            </w:r>
          </w:hyperlink>
        </w:p>
        <w:p w14:paraId="5F50BA8E" w14:textId="5CC0CF3A" w:rsidR="001A5EC5" w:rsidRDefault="001A5EC5">
          <w:pPr>
            <w:pStyle w:val="TOC1"/>
            <w:rPr>
              <w:rFonts w:asciiTheme="minorHAnsi" w:eastAsiaTheme="minorEastAsia" w:hAnsiTheme="minorHAnsi"/>
              <w:kern w:val="2"/>
              <w:lang w:eastAsia="en-GB"/>
              <w14:ligatures w14:val="standardContextual"/>
            </w:rPr>
          </w:pPr>
          <w:hyperlink w:anchor="_Toc183619790" w:history="1">
            <w:r w:rsidRPr="00905883">
              <w:rPr>
                <w:rStyle w:val="Hyperlink"/>
              </w:rPr>
              <w:t>12</w:t>
            </w:r>
            <w:r>
              <w:rPr>
                <w:rFonts w:asciiTheme="minorHAnsi" w:eastAsiaTheme="minorEastAsia" w:hAnsiTheme="minorHAnsi"/>
                <w:kern w:val="2"/>
                <w:lang w:eastAsia="en-GB"/>
                <w14:ligatures w14:val="standardContextual"/>
              </w:rPr>
              <w:tab/>
            </w:r>
            <w:r w:rsidRPr="00905883">
              <w:rPr>
                <w:rStyle w:val="Hyperlink"/>
              </w:rPr>
              <w:t>Appendices</w:t>
            </w:r>
            <w:r>
              <w:rPr>
                <w:webHidden/>
              </w:rPr>
              <w:tab/>
            </w:r>
            <w:r>
              <w:rPr>
                <w:webHidden/>
              </w:rPr>
              <w:fldChar w:fldCharType="begin"/>
            </w:r>
            <w:r>
              <w:rPr>
                <w:webHidden/>
              </w:rPr>
              <w:instrText xml:space="preserve"> PAGEREF _Toc183619790 \h </w:instrText>
            </w:r>
            <w:r>
              <w:rPr>
                <w:webHidden/>
              </w:rPr>
            </w:r>
            <w:r>
              <w:rPr>
                <w:webHidden/>
              </w:rPr>
              <w:fldChar w:fldCharType="separate"/>
            </w:r>
            <w:r w:rsidR="00331E52">
              <w:rPr>
                <w:webHidden/>
              </w:rPr>
              <w:t>14</w:t>
            </w:r>
            <w:r>
              <w:rPr>
                <w:webHidden/>
              </w:rPr>
              <w:fldChar w:fldCharType="end"/>
            </w:r>
          </w:hyperlink>
        </w:p>
        <w:p w14:paraId="3711B97F" w14:textId="0CB5C4CE" w:rsidR="001A5EC5" w:rsidRDefault="001A5EC5">
          <w:pPr>
            <w:pStyle w:val="TOC2"/>
            <w:rPr>
              <w:rFonts w:asciiTheme="minorHAnsi" w:eastAsiaTheme="minorEastAsia" w:hAnsiTheme="minorHAnsi"/>
              <w:kern w:val="2"/>
              <w:lang w:eastAsia="en-GB"/>
              <w14:ligatures w14:val="standardContextual"/>
            </w:rPr>
          </w:pPr>
          <w:hyperlink w:anchor="_Toc183619791" w:history="1">
            <w:r w:rsidRPr="00905883">
              <w:rPr>
                <w:rStyle w:val="Hyperlink"/>
              </w:rPr>
              <w:t>12.1</w:t>
            </w:r>
            <w:r>
              <w:rPr>
                <w:rFonts w:asciiTheme="minorHAnsi" w:eastAsiaTheme="minorEastAsia" w:hAnsiTheme="minorHAnsi"/>
                <w:kern w:val="2"/>
                <w:lang w:eastAsia="en-GB"/>
                <w14:ligatures w14:val="standardContextual"/>
              </w:rPr>
              <w:tab/>
            </w:r>
            <w:r w:rsidRPr="00905883">
              <w:rPr>
                <w:rStyle w:val="Hyperlink"/>
              </w:rPr>
              <w:t>Appendix 1: Uniform Requirements by Role</w:t>
            </w:r>
            <w:r>
              <w:rPr>
                <w:webHidden/>
              </w:rPr>
              <w:tab/>
            </w:r>
            <w:r>
              <w:rPr>
                <w:webHidden/>
              </w:rPr>
              <w:fldChar w:fldCharType="begin"/>
            </w:r>
            <w:r>
              <w:rPr>
                <w:webHidden/>
              </w:rPr>
              <w:instrText xml:space="preserve"> PAGEREF _Toc183619791 \h </w:instrText>
            </w:r>
            <w:r>
              <w:rPr>
                <w:webHidden/>
              </w:rPr>
            </w:r>
            <w:r>
              <w:rPr>
                <w:webHidden/>
              </w:rPr>
              <w:fldChar w:fldCharType="separate"/>
            </w:r>
            <w:r w:rsidR="00331E52">
              <w:rPr>
                <w:webHidden/>
              </w:rPr>
              <w:t>14</w:t>
            </w:r>
            <w:r>
              <w:rPr>
                <w:webHidden/>
              </w:rPr>
              <w:fldChar w:fldCharType="end"/>
            </w:r>
          </w:hyperlink>
        </w:p>
        <w:p w14:paraId="3E0603CB" w14:textId="6CC675E3" w:rsidR="001A5EC5" w:rsidRDefault="001A5EC5">
          <w:pPr>
            <w:pStyle w:val="TOC2"/>
            <w:rPr>
              <w:rFonts w:asciiTheme="minorHAnsi" w:eastAsiaTheme="minorEastAsia" w:hAnsiTheme="minorHAnsi"/>
              <w:kern w:val="2"/>
              <w:lang w:eastAsia="en-GB"/>
              <w14:ligatures w14:val="standardContextual"/>
            </w:rPr>
          </w:pPr>
          <w:hyperlink w:anchor="_Toc183619792" w:history="1">
            <w:r w:rsidRPr="00905883">
              <w:rPr>
                <w:rStyle w:val="Hyperlink"/>
              </w:rPr>
              <w:t>12.2</w:t>
            </w:r>
            <w:r>
              <w:rPr>
                <w:rFonts w:asciiTheme="minorHAnsi" w:eastAsiaTheme="minorEastAsia" w:hAnsiTheme="minorHAnsi"/>
                <w:kern w:val="2"/>
                <w:lang w:eastAsia="en-GB"/>
                <w14:ligatures w14:val="standardContextual"/>
              </w:rPr>
              <w:tab/>
            </w:r>
            <w:r w:rsidRPr="00905883">
              <w:rPr>
                <w:rStyle w:val="Hyperlink"/>
              </w:rPr>
              <w:t>Appendix 2: Uniform Allocation</w:t>
            </w:r>
            <w:r>
              <w:rPr>
                <w:webHidden/>
              </w:rPr>
              <w:tab/>
            </w:r>
            <w:r>
              <w:rPr>
                <w:webHidden/>
              </w:rPr>
              <w:fldChar w:fldCharType="begin"/>
            </w:r>
            <w:r>
              <w:rPr>
                <w:webHidden/>
              </w:rPr>
              <w:instrText xml:space="preserve"> PAGEREF _Toc183619792 \h </w:instrText>
            </w:r>
            <w:r>
              <w:rPr>
                <w:webHidden/>
              </w:rPr>
            </w:r>
            <w:r>
              <w:rPr>
                <w:webHidden/>
              </w:rPr>
              <w:fldChar w:fldCharType="separate"/>
            </w:r>
            <w:r w:rsidR="00331E52">
              <w:rPr>
                <w:webHidden/>
              </w:rPr>
              <w:t>18</w:t>
            </w:r>
            <w:r>
              <w:rPr>
                <w:webHidden/>
              </w:rPr>
              <w:fldChar w:fldCharType="end"/>
            </w:r>
          </w:hyperlink>
        </w:p>
        <w:p w14:paraId="07CC679A" w14:textId="4D08FBDC" w:rsidR="001A5EC5" w:rsidRDefault="001A5EC5">
          <w:pPr>
            <w:pStyle w:val="TOC2"/>
            <w:rPr>
              <w:rFonts w:asciiTheme="minorHAnsi" w:eastAsiaTheme="minorEastAsia" w:hAnsiTheme="minorHAnsi"/>
              <w:kern w:val="2"/>
              <w:lang w:eastAsia="en-GB"/>
              <w14:ligatures w14:val="standardContextual"/>
            </w:rPr>
          </w:pPr>
          <w:hyperlink w:anchor="_Toc183619793" w:history="1">
            <w:r w:rsidRPr="00905883">
              <w:rPr>
                <w:rStyle w:val="Hyperlink"/>
              </w:rPr>
              <w:t>12.3</w:t>
            </w:r>
            <w:r>
              <w:rPr>
                <w:rFonts w:asciiTheme="minorHAnsi" w:eastAsiaTheme="minorEastAsia" w:hAnsiTheme="minorHAnsi"/>
                <w:kern w:val="2"/>
                <w:lang w:eastAsia="en-GB"/>
                <w14:ligatures w14:val="standardContextual"/>
              </w:rPr>
              <w:tab/>
            </w:r>
            <w:r w:rsidRPr="00905883">
              <w:rPr>
                <w:rStyle w:val="Hyperlink"/>
              </w:rPr>
              <w:t>Appendix 3: Uniform Laundry Guidance</w:t>
            </w:r>
            <w:r>
              <w:rPr>
                <w:webHidden/>
              </w:rPr>
              <w:tab/>
            </w:r>
            <w:r>
              <w:rPr>
                <w:webHidden/>
              </w:rPr>
              <w:fldChar w:fldCharType="begin"/>
            </w:r>
            <w:r>
              <w:rPr>
                <w:webHidden/>
              </w:rPr>
              <w:instrText xml:space="preserve"> PAGEREF _Toc183619793 \h </w:instrText>
            </w:r>
            <w:r>
              <w:rPr>
                <w:webHidden/>
              </w:rPr>
            </w:r>
            <w:r>
              <w:rPr>
                <w:webHidden/>
              </w:rPr>
              <w:fldChar w:fldCharType="separate"/>
            </w:r>
            <w:r w:rsidR="00331E52">
              <w:rPr>
                <w:webHidden/>
              </w:rPr>
              <w:t>20</w:t>
            </w:r>
            <w:r>
              <w:rPr>
                <w:webHidden/>
              </w:rPr>
              <w:fldChar w:fldCharType="end"/>
            </w:r>
          </w:hyperlink>
        </w:p>
        <w:p w14:paraId="47AF4527" w14:textId="41F84AB1" w:rsidR="001A5EC5" w:rsidRDefault="001A5EC5">
          <w:pPr>
            <w:pStyle w:val="TOC2"/>
            <w:rPr>
              <w:rFonts w:asciiTheme="minorHAnsi" w:eastAsiaTheme="minorEastAsia" w:hAnsiTheme="minorHAnsi"/>
              <w:kern w:val="2"/>
              <w:lang w:eastAsia="en-GB"/>
              <w14:ligatures w14:val="standardContextual"/>
            </w:rPr>
          </w:pPr>
          <w:hyperlink w:anchor="_Toc183619794" w:history="1">
            <w:r w:rsidRPr="00905883">
              <w:rPr>
                <w:rStyle w:val="Hyperlink"/>
              </w:rPr>
              <w:t>12.4</w:t>
            </w:r>
            <w:r>
              <w:rPr>
                <w:rFonts w:asciiTheme="minorHAnsi" w:eastAsiaTheme="minorEastAsia" w:hAnsiTheme="minorHAnsi"/>
                <w:kern w:val="2"/>
                <w:lang w:eastAsia="en-GB"/>
                <w14:ligatures w14:val="standardContextual"/>
              </w:rPr>
              <w:tab/>
            </w:r>
            <w:r w:rsidRPr="00905883">
              <w:rPr>
                <w:rStyle w:val="Hyperlink"/>
              </w:rPr>
              <w:t>Appendix 4: Uniform Decontamination Guidance</w:t>
            </w:r>
            <w:r>
              <w:rPr>
                <w:webHidden/>
              </w:rPr>
              <w:tab/>
            </w:r>
            <w:r>
              <w:rPr>
                <w:webHidden/>
              </w:rPr>
              <w:fldChar w:fldCharType="begin"/>
            </w:r>
            <w:r>
              <w:rPr>
                <w:webHidden/>
              </w:rPr>
              <w:instrText xml:space="preserve"> PAGEREF _Toc183619794 \h </w:instrText>
            </w:r>
            <w:r>
              <w:rPr>
                <w:webHidden/>
              </w:rPr>
            </w:r>
            <w:r>
              <w:rPr>
                <w:webHidden/>
              </w:rPr>
              <w:fldChar w:fldCharType="separate"/>
            </w:r>
            <w:r w:rsidR="00331E52">
              <w:rPr>
                <w:webHidden/>
              </w:rPr>
              <w:t>21</w:t>
            </w:r>
            <w:r>
              <w:rPr>
                <w:webHidden/>
              </w:rPr>
              <w:fldChar w:fldCharType="end"/>
            </w:r>
          </w:hyperlink>
        </w:p>
        <w:p w14:paraId="29FCCA94" w14:textId="0F252EE5" w:rsidR="001A5EC5" w:rsidRDefault="001A5EC5">
          <w:pPr>
            <w:pStyle w:val="TOC2"/>
            <w:rPr>
              <w:rFonts w:asciiTheme="minorHAnsi" w:eastAsiaTheme="minorEastAsia" w:hAnsiTheme="minorHAnsi"/>
              <w:kern w:val="2"/>
              <w:lang w:eastAsia="en-GB"/>
              <w14:ligatures w14:val="standardContextual"/>
            </w:rPr>
          </w:pPr>
          <w:hyperlink w:anchor="_Toc183619795" w:history="1">
            <w:r w:rsidRPr="00905883">
              <w:rPr>
                <w:rStyle w:val="Hyperlink"/>
              </w:rPr>
              <w:t>12.5</w:t>
            </w:r>
            <w:r>
              <w:rPr>
                <w:rFonts w:asciiTheme="minorHAnsi" w:eastAsiaTheme="minorEastAsia" w:hAnsiTheme="minorHAnsi"/>
                <w:kern w:val="2"/>
                <w:lang w:eastAsia="en-GB"/>
                <w14:ligatures w14:val="standardContextual"/>
              </w:rPr>
              <w:tab/>
            </w:r>
            <w:r w:rsidRPr="00905883">
              <w:rPr>
                <w:rStyle w:val="Hyperlink"/>
              </w:rPr>
              <w:t>Appendix 5: How to Order Uniforms (Work Instructions)</w:t>
            </w:r>
            <w:r>
              <w:rPr>
                <w:webHidden/>
              </w:rPr>
              <w:tab/>
            </w:r>
            <w:r>
              <w:rPr>
                <w:webHidden/>
              </w:rPr>
              <w:fldChar w:fldCharType="begin"/>
            </w:r>
            <w:r>
              <w:rPr>
                <w:webHidden/>
              </w:rPr>
              <w:instrText xml:space="preserve"> PAGEREF _Toc183619795 \h </w:instrText>
            </w:r>
            <w:r>
              <w:rPr>
                <w:webHidden/>
              </w:rPr>
            </w:r>
            <w:r>
              <w:rPr>
                <w:webHidden/>
              </w:rPr>
              <w:fldChar w:fldCharType="separate"/>
            </w:r>
            <w:r w:rsidR="00331E52">
              <w:rPr>
                <w:webHidden/>
              </w:rPr>
              <w:t>23</w:t>
            </w:r>
            <w:r>
              <w:rPr>
                <w:webHidden/>
              </w:rPr>
              <w:fldChar w:fldCharType="end"/>
            </w:r>
          </w:hyperlink>
        </w:p>
        <w:p w14:paraId="61F44856" w14:textId="16918117" w:rsidR="001A5EC5" w:rsidRDefault="001A5EC5">
          <w:pPr>
            <w:pStyle w:val="TOC2"/>
            <w:rPr>
              <w:rFonts w:asciiTheme="minorHAnsi" w:eastAsiaTheme="minorEastAsia" w:hAnsiTheme="minorHAnsi"/>
              <w:kern w:val="2"/>
              <w:lang w:eastAsia="en-GB"/>
              <w14:ligatures w14:val="standardContextual"/>
            </w:rPr>
          </w:pPr>
          <w:hyperlink w:anchor="_Toc183619796" w:history="1">
            <w:r w:rsidRPr="00905883">
              <w:rPr>
                <w:rStyle w:val="Hyperlink"/>
              </w:rPr>
              <w:t>12.6</w:t>
            </w:r>
            <w:r>
              <w:rPr>
                <w:rFonts w:asciiTheme="minorHAnsi" w:eastAsiaTheme="minorEastAsia" w:hAnsiTheme="minorHAnsi"/>
                <w:kern w:val="2"/>
                <w:lang w:eastAsia="en-GB"/>
                <w14:ligatures w14:val="standardContextual"/>
              </w:rPr>
              <w:tab/>
            </w:r>
            <w:r w:rsidRPr="00905883">
              <w:rPr>
                <w:rStyle w:val="Hyperlink"/>
              </w:rPr>
              <w:t>Appendix 6: Guidance on Ordering Uniforms for Admin, Home, Housing, and Registered Care Managers</w:t>
            </w:r>
            <w:r>
              <w:rPr>
                <w:webHidden/>
              </w:rPr>
              <w:tab/>
            </w:r>
            <w:r>
              <w:rPr>
                <w:webHidden/>
              </w:rPr>
              <w:fldChar w:fldCharType="begin"/>
            </w:r>
            <w:r>
              <w:rPr>
                <w:webHidden/>
              </w:rPr>
              <w:instrText xml:space="preserve"> PAGEREF _Toc183619796 \h </w:instrText>
            </w:r>
            <w:r>
              <w:rPr>
                <w:webHidden/>
              </w:rPr>
            </w:r>
            <w:r>
              <w:rPr>
                <w:webHidden/>
              </w:rPr>
              <w:fldChar w:fldCharType="separate"/>
            </w:r>
            <w:r w:rsidR="00331E52">
              <w:rPr>
                <w:webHidden/>
              </w:rPr>
              <w:t>24</w:t>
            </w:r>
            <w:r>
              <w:rPr>
                <w:webHidden/>
              </w:rPr>
              <w:fldChar w:fldCharType="end"/>
            </w:r>
          </w:hyperlink>
        </w:p>
        <w:p w14:paraId="7387EA66" w14:textId="410E0135" w:rsidR="001A5EC5" w:rsidRDefault="001A5EC5">
          <w:pPr>
            <w:pStyle w:val="TOC1"/>
            <w:rPr>
              <w:rFonts w:asciiTheme="minorHAnsi" w:eastAsiaTheme="minorEastAsia" w:hAnsiTheme="minorHAnsi"/>
              <w:kern w:val="2"/>
              <w:lang w:eastAsia="en-GB"/>
              <w14:ligatures w14:val="standardContextual"/>
            </w:rPr>
          </w:pPr>
          <w:hyperlink w:anchor="_Toc183619797" w:history="1">
            <w:r w:rsidRPr="00905883">
              <w:rPr>
                <w:rStyle w:val="Hyperlink"/>
              </w:rPr>
              <w:t>13</w:t>
            </w:r>
            <w:r>
              <w:rPr>
                <w:rFonts w:asciiTheme="minorHAnsi" w:eastAsiaTheme="minorEastAsia" w:hAnsiTheme="minorHAnsi"/>
                <w:kern w:val="2"/>
                <w:lang w:eastAsia="en-GB"/>
                <w14:ligatures w14:val="standardContextual"/>
              </w:rPr>
              <w:tab/>
            </w:r>
            <w:r w:rsidRPr="00905883">
              <w:rPr>
                <w:rStyle w:val="Hyperlink"/>
              </w:rPr>
              <w:t>Version Control</w:t>
            </w:r>
            <w:r>
              <w:rPr>
                <w:webHidden/>
              </w:rPr>
              <w:tab/>
            </w:r>
            <w:r>
              <w:rPr>
                <w:webHidden/>
              </w:rPr>
              <w:fldChar w:fldCharType="begin"/>
            </w:r>
            <w:r>
              <w:rPr>
                <w:webHidden/>
              </w:rPr>
              <w:instrText xml:space="preserve"> PAGEREF _Toc183619797 \h </w:instrText>
            </w:r>
            <w:r>
              <w:rPr>
                <w:webHidden/>
              </w:rPr>
            </w:r>
            <w:r>
              <w:rPr>
                <w:webHidden/>
              </w:rPr>
              <w:fldChar w:fldCharType="separate"/>
            </w:r>
            <w:r w:rsidR="00331E52">
              <w:rPr>
                <w:webHidden/>
              </w:rPr>
              <w:t>25</w:t>
            </w:r>
            <w:r>
              <w:rPr>
                <w:webHidden/>
              </w:rPr>
              <w:fldChar w:fldCharType="end"/>
            </w:r>
          </w:hyperlink>
        </w:p>
        <w:p w14:paraId="5816FA29" w14:textId="6972F8B0" w:rsidR="00AB4A71" w:rsidRPr="00AB4A71" w:rsidRDefault="00F91DD0" w:rsidP="00710B10">
          <w:pPr>
            <w:pStyle w:val="TOC1"/>
          </w:pPr>
          <w:r>
            <w:rPr>
              <w:rFonts w:cs="Arial"/>
              <w:spacing w:val="7"/>
            </w:rPr>
            <w:fldChar w:fldCharType="end"/>
          </w:r>
        </w:p>
      </w:sdtContent>
    </w:sdt>
    <w:p w14:paraId="6CC3A6E9" w14:textId="77777777" w:rsidR="009A0ED4" w:rsidRDefault="009A0ED4" w:rsidP="00D558F5">
      <w:pPr>
        <w:pStyle w:val="Heading1Numbered"/>
      </w:pPr>
      <w:bookmarkStart w:id="6" w:name="_Toc183619779"/>
      <w:r w:rsidRPr="00D558F5">
        <w:t>Introduction</w:t>
      </w:r>
      <w:bookmarkEnd w:id="6"/>
    </w:p>
    <w:p w14:paraId="5848581A" w14:textId="755E458E" w:rsidR="0068358E" w:rsidRDefault="0068358E" w:rsidP="0068358E">
      <w:pPr>
        <w:pStyle w:val="Text1Numbered"/>
      </w:pPr>
      <w:r>
        <w:t>This policy</w:t>
      </w:r>
      <w:r w:rsidRPr="0073395D">
        <w:t xml:space="preserve"> aims to reflect MHA’s identity, high standards of care and </w:t>
      </w:r>
      <w:r w:rsidR="00710B10" w:rsidRPr="0073395D">
        <w:t>support</w:t>
      </w:r>
      <w:r w:rsidR="00710B10">
        <w:t>,</w:t>
      </w:r>
      <w:r w:rsidR="00710B10" w:rsidRPr="0073395D">
        <w:t xml:space="preserve"> and</w:t>
      </w:r>
      <w:r w:rsidRPr="0073395D">
        <w:t xml:space="preserve"> the need for flexibility to </w:t>
      </w:r>
      <w:r>
        <w:t>ensure inclusivity.</w:t>
      </w:r>
      <w:r w:rsidRPr="0073395D">
        <w:t xml:space="preserve">  It is in place to </w:t>
      </w:r>
      <w:r>
        <w:t xml:space="preserve">set out the appearance standards for all colleagues and volunteers across MHA. </w:t>
      </w:r>
    </w:p>
    <w:p w14:paraId="6A68C7B1" w14:textId="77777777" w:rsidR="0068358E" w:rsidRDefault="0068358E" w:rsidP="0068358E">
      <w:pPr>
        <w:pStyle w:val="Text1Numbered"/>
        <w:numPr>
          <w:ilvl w:val="0"/>
          <w:numId w:val="0"/>
        </w:numPr>
      </w:pPr>
    </w:p>
    <w:p w14:paraId="50C1C0DE" w14:textId="77777777" w:rsidR="0068358E" w:rsidRDefault="0068358E" w:rsidP="0068358E">
      <w:pPr>
        <w:pStyle w:val="Text1Numbered"/>
      </w:pPr>
      <w:r>
        <w:t>The following principles should be supported and promoted when it comes to uniform, work wear, dress codes, and appearances for MHA colleagues and volunteers:</w:t>
      </w:r>
    </w:p>
    <w:p w14:paraId="3410F03F" w14:textId="77777777" w:rsidR="0068358E" w:rsidRPr="00754F5E" w:rsidRDefault="0068358E" w:rsidP="0068358E">
      <w:pPr>
        <w:pStyle w:val="Textlistindented-bullet"/>
      </w:pPr>
      <w:r w:rsidRPr="00754F5E">
        <w:t xml:space="preserve">Health, safety and well-being of </w:t>
      </w:r>
      <w:r>
        <w:t>residents, tenants, and members</w:t>
      </w:r>
    </w:p>
    <w:p w14:paraId="08DD746F" w14:textId="77777777" w:rsidR="0068358E" w:rsidRPr="00754F5E" w:rsidRDefault="0068358E" w:rsidP="0068358E">
      <w:pPr>
        <w:pStyle w:val="Textlistindented-bullet"/>
      </w:pPr>
      <w:r w:rsidRPr="00754F5E">
        <w:t xml:space="preserve">Health, safety and well-being of </w:t>
      </w:r>
      <w:r>
        <w:t>colleagues and volunteers</w:t>
      </w:r>
    </w:p>
    <w:p w14:paraId="32C88E1B" w14:textId="77777777" w:rsidR="0068358E" w:rsidRPr="00754F5E" w:rsidRDefault="0068358E" w:rsidP="0068358E">
      <w:pPr>
        <w:pStyle w:val="Textlistindented-bullet"/>
      </w:pPr>
      <w:r w:rsidRPr="00754F5E">
        <w:t>Infection prevention and control</w:t>
      </w:r>
    </w:p>
    <w:p w14:paraId="53007C19" w14:textId="77777777" w:rsidR="0068358E" w:rsidRPr="00754F5E" w:rsidRDefault="0068358E" w:rsidP="0068358E">
      <w:pPr>
        <w:pStyle w:val="Textlistindented-bullet"/>
      </w:pPr>
      <w:r w:rsidRPr="00754F5E">
        <w:t>Public confidence and professional image</w:t>
      </w:r>
    </w:p>
    <w:p w14:paraId="54A5A033" w14:textId="77777777" w:rsidR="0068358E" w:rsidRDefault="0068358E" w:rsidP="0068358E">
      <w:pPr>
        <w:pStyle w:val="Textlistindented-bullet"/>
      </w:pPr>
      <w:r w:rsidRPr="00754F5E">
        <w:t>Professional accountability, as defined by professional bodies/councils</w:t>
      </w:r>
    </w:p>
    <w:p w14:paraId="70FFAB8D" w14:textId="77777777" w:rsidR="0068358E" w:rsidRDefault="0068358E" w:rsidP="0068358E">
      <w:pPr>
        <w:pStyle w:val="Text1Numbered"/>
      </w:pPr>
      <w:r>
        <w:t>To protect those who use MHA’s services including residents, tenants, and members, as well as visitors to MHA, this policy complies with MHA’s infection prevention and control requirements, Health, and Safety legislation including:</w:t>
      </w:r>
    </w:p>
    <w:p w14:paraId="1B653710" w14:textId="77777777" w:rsidR="0068358E" w:rsidRDefault="0068358E" w:rsidP="0068358E">
      <w:pPr>
        <w:pStyle w:val="Textlistindented-bullet"/>
      </w:pPr>
      <w:r>
        <w:t>The Health and Safety at Work Act (1974).</w:t>
      </w:r>
    </w:p>
    <w:p w14:paraId="14FE1797" w14:textId="2945FCA3" w:rsidR="0068358E" w:rsidRDefault="00710B10" w:rsidP="0068358E">
      <w:pPr>
        <w:pStyle w:val="Textlistindented-bullet"/>
      </w:pPr>
      <w:r>
        <w:t>The control</w:t>
      </w:r>
      <w:r w:rsidR="0068358E">
        <w:t xml:space="preserve"> of substances Hazardous </w:t>
      </w:r>
      <w:r w:rsidR="00331E52">
        <w:t>to Health Regulations</w:t>
      </w:r>
      <w:r w:rsidR="0068358E">
        <w:t xml:space="preserve"> (COSHH) (2002).</w:t>
      </w:r>
    </w:p>
    <w:p w14:paraId="72DBA6DD" w14:textId="0422DD4F" w:rsidR="0068358E" w:rsidRDefault="0068358E" w:rsidP="0068358E">
      <w:pPr>
        <w:pStyle w:val="Textlistindented-bullet"/>
      </w:pPr>
      <w:r>
        <w:t xml:space="preserve">Management   of   Health   and   Safety   at   work   </w:t>
      </w:r>
      <w:r w:rsidR="00331E52">
        <w:t>Regulations (</w:t>
      </w:r>
      <w:r>
        <w:t>Management Regulations) (1999).</w:t>
      </w:r>
    </w:p>
    <w:p w14:paraId="6F9D5029" w14:textId="1758503C" w:rsidR="0068358E" w:rsidRDefault="00710B10" w:rsidP="0068358E">
      <w:pPr>
        <w:pStyle w:val="Textlistindented-bullet"/>
      </w:pPr>
      <w:r>
        <w:t>Health Act</w:t>
      </w:r>
      <w:r w:rsidR="0068358E">
        <w:t xml:space="preserve"> (2005) Code of Practice.</w:t>
      </w:r>
    </w:p>
    <w:p w14:paraId="01BEF6F9" w14:textId="77777777" w:rsidR="00216F98" w:rsidRDefault="00216F98" w:rsidP="00216F98">
      <w:pPr>
        <w:pStyle w:val="Textlistindented-bullet"/>
        <w:numPr>
          <w:ilvl w:val="0"/>
          <w:numId w:val="0"/>
        </w:numPr>
        <w:ind w:left="1559"/>
      </w:pPr>
    </w:p>
    <w:p w14:paraId="736EB656" w14:textId="77777777" w:rsidR="00216F98" w:rsidRDefault="00216F98" w:rsidP="00216F98">
      <w:pPr>
        <w:pStyle w:val="Textlistindented-bullet"/>
        <w:numPr>
          <w:ilvl w:val="0"/>
          <w:numId w:val="0"/>
        </w:numPr>
        <w:ind w:left="1559"/>
      </w:pPr>
    </w:p>
    <w:p w14:paraId="633D99BC" w14:textId="77777777" w:rsidR="00710B10" w:rsidRDefault="00710B10" w:rsidP="00216F98">
      <w:pPr>
        <w:pStyle w:val="Textlistindented-bullet"/>
        <w:numPr>
          <w:ilvl w:val="0"/>
          <w:numId w:val="0"/>
        </w:numPr>
        <w:ind w:left="1559"/>
      </w:pPr>
    </w:p>
    <w:p w14:paraId="46E1CC95" w14:textId="77777777" w:rsidR="00B148E6" w:rsidRDefault="009A0ED4" w:rsidP="00F91DD0">
      <w:pPr>
        <w:pStyle w:val="Heading1Numbered"/>
      </w:pPr>
      <w:bookmarkStart w:id="7" w:name="_Toc183619780"/>
      <w:r w:rsidRPr="00EF3699">
        <w:lastRenderedPageBreak/>
        <w:t xml:space="preserve">Scope </w:t>
      </w:r>
      <w:r w:rsidR="001310BB" w:rsidRPr="00EF3699">
        <w:t>and</w:t>
      </w:r>
      <w:r w:rsidRPr="00EF3699">
        <w:t xml:space="preserve"> </w:t>
      </w:r>
      <w:r w:rsidRPr="00D558F5">
        <w:t>Purpose</w:t>
      </w:r>
      <w:bookmarkEnd w:id="7"/>
    </w:p>
    <w:p w14:paraId="47F2AA31" w14:textId="77777777" w:rsidR="0068358E" w:rsidRDefault="0068358E" w:rsidP="0068358E">
      <w:pPr>
        <w:pStyle w:val="Text1Numbered"/>
      </w:pPr>
      <w:r>
        <w:t>This policy sets out the uniform and dress code principles for all MHA colleagues and volunteers (volunteers included in the term ‘colleagues’ from here onwards) in clinical and non-clinical roles across Care Homes, Retirement Living, MHA Communities, Collaborative Communities, and Central Support.</w:t>
      </w:r>
    </w:p>
    <w:p w14:paraId="4377FFC7" w14:textId="77777777" w:rsidR="0068358E" w:rsidRDefault="0068358E" w:rsidP="0068358E">
      <w:pPr>
        <w:pStyle w:val="Text1Numbered"/>
        <w:numPr>
          <w:ilvl w:val="0"/>
          <w:numId w:val="0"/>
        </w:numPr>
        <w:ind w:left="1135"/>
      </w:pPr>
    </w:p>
    <w:p w14:paraId="6D9C574C" w14:textId="77777777" w:rsidR="0068358E" w:rsidRDefault="0068358E" w:rsidP="0068358E">
      <w:pPr>
        <w:pStyle w:val="Text1Numbered"/>
      </w:pPr>
      <w:r>
        <w:t>The purpose of this policy is to</w:t>
      </w:r>
      <w:r w:rsidRPr="005509D8">
        <w:t xml:space="preserve"> provide a standard of dress which is maintained throughout MHA to encourage corporate identity, professional appearance</w:t>
      </w:r>
      <w:r>
        <w:t>, a</w:t>
      </w:r>
      <w:r w:rsidRPr="005509D8">
        <w:t xml:space="preserve"> standardised corporate image to allow residents and visitors to easily identify MHA colleagues in the workplace</w:t>
      </w:r>
      <w:r>
        <w:t>,</w:t>
      </w:r>
      <w:r w:rsidRPr="005509D8">
        <w:t xml:space="preserve"> as well as promoting good health and safety practice while acknowledging the diversity of colleagues at MHA.</w:t>
      </w:r>
    </w:p>
    <w:p w14:paraId="3F139AB0" w14:textId="19343028" w:rsidR="00DF67AA" w:rsidRPr="00EF3699" w:rsidRDefault="0068358E" w:rsidP="00EC4F61">
      <w:pPr>
        <w:pStyle w:val="Heading1Numbered"/>
      </w:pPr>
      <w:bookmarkStart w:id="8" w:name="_Toc183619781"/>
      <w:r>
        <w:t>Dress Code and Appearance</w:t>
      </w:r>
      <w:bookmarkEnd w:id="8"/>
    </w:p>
    <w:p w14:paraId="599B3DF3" w14:textId="77777777" w:rsidR="0068358E" w:rsidRDefault="0068358E" w:rsidP="0068358E">
      <w:pPr>
        <w:pStyle w:val="Text1Numbered"/>
      </w:pPr>
      <w:r>
        <w:t>The table below details MHA’s dress code and appearance expectations for all colleagues including additional requirements for front line colleagues.</w:t>
      </w:r>
    </w:p>
    <w:p w14:paraId="33A47150" w14:textId="77777777" w:rsidR="0068358E" w:rsidRDefault="0068358E" w:rsidP="0068358E">
      <w:pPr>
        <w:pStyle w:val="Text1Numbered"/>
        <w:numPr>
          <w:ilvl w:val="0"/>
          <w:numId w:val="0"/>
        </w:numPr>
        <w:ind w:left="1135"/>
      </w:pPr>
    </w:p>
    <w:p w14:paraId="265130EC" w14:textId="469BE254" w:rsidR="008D6213" w:rsidRDefault="0068358E" w:rsidP="0068358E">
      <w:pPr>
        <w:pStyle w:val="Text1Numbered"/>
        <w:rPr>
          <w:rFonts w:cs="Arial"/>
          <w:spacing w:val="7"/>
        </w:rPr>
      </w:pPr>
      <w:r>
        <w:t>The a</w:t>
      </w:r>
      <w:r w:rsidRPr="002C00D5">
        <w:t xml:space="preserve">dditional </w:t>
      </w:r>
      <w:r>
        <w:t>r</w:t>
      </w:r>
      <w:r w:rsidRPr="002C00D5">
        <w:t xml:space="preserve">equirements for </w:t>
      </w:r>
      <w:r>
        <w:t>f</w:t>
      </w:r>
      <w:r w:rsidRPr="002C00D5">
        <w:t xml:space="preserve">ront </w:t>
      </w:r>
      <w:r>
        <w:t>l</w:t>
      </w:r>
      <w:r w:rsidRPr="002C00D5">
        <w:t xml:space="preserve">ine </w:t>
      </w:r>
      <w:r>
        <w:t>c</w:t>
      </w:r>
      <w:r w:rsidRPr="002C00D5">
        <w:t xml:space="preserve">olleagues </w:t>
      </w:r>
      <w:r>
        <w:t xml:space="preserve">are required </w:t>
      </w:r>
      <w:r w:rsidRPr="002C00D5">
        <w:t xml:space="preserve">when </w:t>
      </w:r>
      <w:r>
        <w:t>helping and supporting individuals.</w:t>
      </w:r>
    </w:p>
    <w:tbl>
      <w:tblPr>
        <w:tblStyle w:val="TableGrid"/>
        <w:tblW w:w="0" w:type="auto"/>
        <w:tblInd w:w="137" w:type="dxa"/>
        <w:tblLook w:val="04A0" w:firstRow="1" w:lastRow="0" w:firstColumn="1" w:lastColumn="0" w:noHBand="0" w:noVBand="1"/>
      </w:tblPr>
      <w:tblGrid>
        <w:gridCol w:w="1590"/>
        <w:gridCol w:w="3088"/>
        <w:gridCol w:w="4734"/>
      </w:tblGrid>
      <w:tr w:rsidR="0068358E" w:rsidRPr="004C45D4" w14:paraId="74FD9490" w14:textId="77777777" w:rsidTr="00124F26">
        <w:trPr>
          <w:tblHeader/>
        </w:trPr>
        <w:tc>
          <w:tcPr>
            <w:tcW w:w="1590" w:type="dxa"/>
            <w:shd w:val="clear" w:color="auto" w:fill="217593" w:themeFill="accent1"/>
          </w:tcPr>
          <w:p w14:paraId="459FC108" w14:textId="77777777" w:rsidR="0068358E" w:rsidRPr="004C45D4" w:rsidRDefault="0068358E" w:rsidP="00124F26">
            <w:pPr>
              <w:pStyle w:val="Textlistindented-bullet"/>
              <w:numPr>
                <w:ilvl w:val="0"/>
                <w:numId w:val="0"/>
              </w:numPr>
              <w:rPr>
                <w:b/>
                <w:bCs/>
                <w:color w:val="FFFFFF" w:themeColor="background1"/>
              </w:rPr>
            </w:pPr>
            <w:r w:rsidRPr="004C45D4">
              <w:rPr>
                <w:b/>
                <w:bCs/>
                <w:color w:val="FFFFFF" w:themeColor="background1"/>
              </w:rPr>
              <w:t>Category</w:t>
            </w:r>
          </w:p>
        </w:tc>
        <w:tc>
          <w:tcPr>
            <w:tcW w:w="3088" w:type="dxa"/>
            <w:shd w:val="clear" w:color="auto" w:fill="217593" w:themeFill="accent1"/>
          </w:tcPr>
          <w:p w14:paraId="1CBD197D" w14:textId="77777777" w:rsidR="0068358E" w:rsidRPr="004C45D4" w:rsidRDefault="0068358E" w:rsidP="00124F26">
            <w:pPr>
              <w:pStyle w:val="Textlistindented-bullet"/>
              <w:numPr>
                <w:ilvl w:val="0"/>
                <w:numId w:val="0"/>
              </w:numPr>
              <w:rPr>
                <w:color w:val="FFFFFF" w:themeColor="background1"/>
              </w:rPr>
            </w:pPr>
            <w:r w:rsidRPr="004C45D4">
              <w:rPr>
                <w:b/>
                <w:bCs/>
                <w:color w:val="FFFFFF" w:themeColor="background1"/>
              </w:rPr>
              <w:t xml:space="preserve">All Colleagues </w:t>
            </w:r>
          </w:p>
        </w:tc>
        <w:tc>
          <w:tcPr>
            <w:tcW w:w="4734" w:type="dxa"/>
            <w:shd w:val="clear" w:color="auto" w:fill="217593" w:themeFill="accent1"/>
          </w:tcPr>
          <w:p w14:paraId="1D879220" w14:textId="77777777" w:rsidR="0068358E" w:rsidRPr="004C45D4" w:rsidRDefault="0068358E" w:rsidP="00124F26">
            <w:pPr>
              <w:pStyle w:val="Textlistindented-bullet"/>
              <w:numPr>
                <w:ilvl w:val="0"/>
                <w:numId w:val="0"/>
              </w:numPr>
              <w:rPr>
                <w:b/>
                <w:bCs/>
                <w:color w:val="FFFFFF" w:themeColor="background1"/>
              </w:rPr>
            </w:pPr>
            <w:r w:rsidRPr="004C45D4">
              <w:rPr>
                <w:b/>
                <w:bCs/>
                <w:color w:val="FFFFFF" w:themeColor="background1"/>
              </w:rPr>
              <w:t xml:space="preserve">Additional Requirements for </w:t>
            </w:r>
            <w:r>
              <w:rPr>
                <w:b/>
                <w:bCs/>
                <w:color w:val="FFFFFF" w:themeColor="background1"/>
              </w:rPr>
              <w:t xml:space="preserve">Front Line Colleagues </w:t>
            </w:r>
          </w:p>
        </w:tc>
      </w:tr>
      <w:tr w:rsidR="0068358E" w:rsidRPr="00566B09" w14:paraId="6ED946F6" w14:textId="77777777" w:rsidTr="00124F26">
        <w:tc>
          <w:tcPr>
            <w:tcW w:w="1590" w:type="dxa"/>
            <w:shd w:val="clear" w:color="auto" w:fill="auto"/>
          </w:tcPr>
          <w:p w14:paraId="3F394855" w14:textId="77777777" w:rsidR="0068358E" w:rsidRPr="00566B09" w:rsidRDefault="0068358E" w:rsidP="00124F26">
            <w:pPr>
              <w:pStyle w:val="Textlistindented-bullet"/>
              <w:numPr>
                <w:ilvl w:val="0"/>
                <w:numId w:val="0"/>
              </w:numPr>
              <w:rPr>
                <w:b/>
                <w:bCs/>
              </w:rPr>
            </w:pPr>
            <w:r>
              <w:rPr>
                <w:b/>
                <w:bCs/>
              </w:rPr>
              <w:t>Dress</w:t>
            </w:r>
            <w:r w:rsidRPr="00566B09">
              <w:rPr>
                <w:b/>
                <w:bCs/>
              </w:rPr>
              <w:t xml:space="preserve"> </w:t>
            </w:r>
          </w:p>
        </w:tc>
        <w:tc>
          <w:tcPr>
            <w:tcW w:w="3088" w:type="dxa"/>
            <w:shd w:val="clear" w:color="auto" w:fill="auto"/>
          </w:tcPr>
          <w:p w14:paraId="1398ADA3" w14:textId="77777777" w:rsidR="0068358E" w:rsidRPr="00566B09" w:rsidRDefault="0068358E" w:rsidP="0068358E">
            <w:pPr>
              <w:pStyle w:val="Textlistindented-bullet"/>
              <w:numPr>
                <w:ilvl w:val="0"/>
                <w:numId w:val="35"/>
              </w:numPr>
            </w:pPr>
            <w:r>
              <w:t>No specific uniform required, must dress in line with the work wear and corporate clothing (non-uniform) section.</w:t>
            </w:r>
          </w:p>
        </w:tc>
        <w:tc>
          <w:tcPr>
            <w:tcW w:w="4734" w:type="dxa"/>
            <w:shd w:val="clear" w:color="auto" w:fill="auto"/>
          </w:tcPr>
          <w:p w14:paraId="634A0800" w14:textId="77777777" w:rsidR="0068358E" w:rsidRDefault="0068358E" w:rsidP="0068358E">
            <w:pPr>
              <w:pStyle w:val="Textlistindented-bullet"/>
              <w:numPr>
                <w:ilvl w:val="0"/>
                <w:numId w:val="35"/>
              </w:numPr>
            </w:pPr>
            <w:r>
              <w:t>Required to meet the uniform requirements set out in this policy in line with their role.</w:t>
            </w:r>
          </w:p>
          <w:p w14:paraId="2A21D446" w14:textId="77777777" w:rsidR="0068358E" w:rsidRPr="00566B09" w:rsidRDefault="0068358E" w:rsidP="0068358E">
            <w:pPr>
              <w:pStyle w:val="Textlistindented-bullet"/>
              <w:numPr>
                <w:ilvl w:val="0"/>
                <w:numId w:val="35"/>
              </w:numPr>
            </w:pPr>
            <w:r>
              <w:t>Denim is not permitted in clinical areas under any circumstances.</w:t>
            </w:r>
          </w:p>
        </w:tc>
      </w:tr>
      <w:tr w:rsidR="0068358E" w:rsidRPr="00E5328B" w14:paraId="47D2E4DE" w14:textId="77777777" w:rsidTr="00124F26">
        <w:tc>
          <w:tcPr>
            <w:tcW w:w="1590" w:type="dxa"/>
          </w:tcPr>
          <w:p w14:paraId="20843ACA" w14:textId="77777777" w:rsidR="0068358E" w:rsidRDefault="0068358E" w:rsidP="00124F26">
            <w:pPr>
              <w:pStyle w:val="Textlistindented-bullet"/>
              <w:numPr>
                <w:ilvl w:val="0"/>
                <w:numId w:val="0"/>
              </w:numPr>
              <w:rPr>
                <w:b/>
                <w:bCs/>
              </w:rPr>
            </w:pPr>
            <w:r>
              <w:rPr>
                <w:b/>
                <w:bCs/>
              </w:rPr>
              <w:t>ID Badges</w:t>
            </w:r>
          </w:p>
        </w:tc>
        <w:tc>
          <w:tcPr>
            <w:tcW w:w="7822" w:type="dxa"/>
            <w:gridSpan w:val="2"/>
          </w:tcPr>
          <w:p w14:paraId="0BD00EC2" w14:textId="77777777" w:rsidR="0068358E" w:rsidRPr="00E5328B" w:rsidRDefault="0068358E" w:rsidP="00124F26">
            <w:pPr>
              <w:pStyle w:val="Textlist-bullet"/>
            </w:pPr>
            <w:r w:rsidRPr="002F6D0A">
              <w:t xml:space="preserve">All colleagues must wear their MHA identification badges when performing duties on behalf of MHA. When colleagues are not on duty, ID badges should be removed or covered. Other badges related to qualifications, professional membership or </w:t>
            </w:r>
            <w:r w:rsidRPr="002F6D0A">
              <w:lastRenderedPageBreak/>
              <w:t>promoting equality and respect may be worn.</w:t>
            </w:r>
            <w:r>
              <w:t xml:space="preserve"> </w:t>
            </w:r>
            <w:r w:rsidRPr="002F6D0A">
              <w:t>However, badges which are deemed offensive will not be allowed.</w:t>
            </w:r>
          </w:p>
        </w:tc>
      </w:tr>
      <w:tr w:rsidR="0068358E" w:rsidRPr="004C45D4" w14:paraId="3BB76F7F" w14:textId="77777777" w:rsidTr="00124F26">
        <w:tc>
          <w:tcPr>
            <w:tcW w:w="1590" w:type="dxa"/>
          </w:tcPr>
          <w:p w14:paraId="00A301ED" w14:textId="77777777" w:rsidR="0068358E" w:rsidRPr="00D7145D" w:rsidRDefault="0068358E" w:rsidP="00124F26">
            <w:pPr>
              <w:pStyle w:val="Textlistindented-bullet"/>
              <w:numPr>
                <w:ilvl w:val="0"/>
                <w:numId w:val="0"/>
              </w:numPr>
              <w:rPr>
                <w:b/>
                <w:bCs/>
              </w:rPr>
            </w:pPr>
            <w:r w:rsidRPr="00E66F46">
              <w:rPr>
                <w:b/>
                <w:bCs/>
              </w:rPr>
              <w:lastRenderedPageBreak/>
              <w:t>Personal Hygiene</w:t>
            </w:r>
          </w:p>
        </w:tc>
        <w:tc>
          <w:tcPr>
            <w:tcW w:w="7822" w:type="dxa"/>
            <w:gridSpan w:val="2"/>
          </w:tcPr>
          <w:p w14:paraId="088D9C72" w14:textId="77777777" w:rsidR="0068358E" w:rsidRPr="004C45D4" w:rsidRDefault="0068358E" w:rsidP="00124F26">
            <w:pPr>
              <w:pStyle w:val="Textlist-bullet"/>
            </w:pPr>
            <w:r>
              <w:t>Colleagues must make sure their own personal hygiene and cleanliness remains at a high standard.</w:t>
            </w:r>
          </w:p>
        </w:tc>
      </w:tr>
      <w:tr w:rsidR="0068358E" w14:paraId="120AC5DD" w14:textId="77777777" w:rsidTr="00124F26">
        <w:tc>
          <w:tcPr>
            <w:tcW w:w="1590" w:type="dxa"/>
          </w:tcPr>
          <w:p w14:paraId="073D3551" w14:textId="77777777" w:rsidR="0068358E" w:rsidRPr="00D7145D" w:rsidRDefault="0068358E" w:rsidP="00124F26">
            <w:pPr>
              <w:pStyle w:val="Textlistindented-bullet"/>
              <w:numPr>
                <w:ilvl w:val="0"/>
                <w:numId w:val="0"/>
              </w:numPr>
              <w:rPr>
                <w:b/>
                <w:bCs/>
              </w:rPr>
            </w:pPr>
            <w:r w:rsidRPr="00D7145D">
              <w:rPr>
                <w:b/>
                <w:bCs/>
              </w:rPr>
              <w:t>Hair</w:t>
            </w:r>
          </w:p>
        </w:tc>
        <w:tc>
          <w:tcPr>
            <w:tcW w:w="3088" w:type="dxa"/>
          </w:tcPr>
          <w:p w14:paraId="52331BDF" w14:textId="77777777" w:rsidR="0068358E" w:rsidRDefault="0068358E" w:rsidP="00124F26">
            <w:pPr>
              <w:pStyle w:val="Textlist-bullet"/>
            </w:pPr>
            <w:r>
              <w:t>As preferred.</w:t>
            </w:r>
          </w:p>
        </w:tc>
        <w:tc>
          <w:tcPr>
            <w:tcW w:w="4734" w:type="dxa"/>
          </w:tcPr>
          <w:p w14:paraId="0DC123BD" w14:textId="77777777" w:rsidR="0068358E" w:rsidRDefault="0068358E" w:rsidP="00124F26">
            <w:pPr>
              <w:pStyle w:val="Textlist-bullet"/>
            </w:pPr>
            <w:r>
              <w:t>K</w:t>
            </w:r>
            <w:r w:rsidRPr="00557223">
              <w:t>eep hair clean and tidy and, if longer than shoulder length, tie it back off the face</w:t>
            </w:r>
            <w:r>
              <w:t xml:space="preserve"> (styles should include no loose hair, such as a ponytail, plaits, bob, etc.)</w:t>
            </w:r>
          </w:p>
          <w:p w14:paraId="4584C873" w14:textId="77777777" w:rsidR="0068358E" w:rsidRDefault="0068358E" w:rsidP="00124F26">
            <w:pPr>
              <w:pStyle w:val="Textlist-bullet"/>
            </w:pPr>
            <w:r w:rsidRPr="00557223">
              <w:t>Colleagues working with food must cover their hair completely by wearing a hat or net</w:t>
            </w:r>
            <w:r w:rsidRPr="004C45D4">
              <w:t>.</w:t>
            </w:r>
          </w:p>
        </w:tc>
      </w:tr>
      <w:tr w:rsidR="0068358E" w14:paraId="59403947" w14:textId="77777777" w:rsidTr="00124F26">
        <w:tc>
          <w:tcPr>
            <w:tcW w:w="1590" w:type="dxa"/>
          </w:tcPr>
          <w:p w14:paraId="425559D8" w14:textId="77777777" w:rsidR="0068358E" w:rsidRPr="00D7145D" w:rsidRDefault="0068358E" w:rsidP="00124F26">
            <w:pPr>
              <w:pStyle w:val="Textlistindented-bullet"/>
              <w:numPr>
                <w:ilvl w:val="0"/>
                <w:numId w:val="0"/>
              </w:numPr>
              <w:rPr>
                <w:b/>
                <w:bCs/>
              </w:rPr>
            </w:pPr>
            <w:r w:rsidRPr="00D7145D">
              <w:rPr>
                <w:b/>
                <w:bCs/>
              </w:rPr>
              <w:t>Nails</w:t>
            </w:r>
          </w:p>
        </w:tc>
        <w:tc>
          <w:tcPr>
            <w:tcW w:w="3088" w:type="dxa"/>
          </w:tcPr>
          <w:p w14:paraId="5F6493E6" w14:textId="77777777" w:rsidR="0068358E" w:rsidRDefault="0068358E" w:rsidP="00124F26">
            <w:pPr>
              <w:pStyle w:val="Textlist-bullet"/>
            </w:pPr>
            <w:r>
              <w:t>Nail varnish and false nails must not affect the colleagues ability to carry out their duties effectively.</w:t>
            </w:r>
          </w:p>
        </w:tc>
        <w:tc>
          <w:tcPr>
            <w:tcW w:w="4734" w:type="dxa"/>
          </w:tcPr>
          <w:p w14:paraId="308AD5FE" w14:textId="77777777" w:rsidR="0068358E" w:rsidRDefault="0068358E" w:rsidP="00124F26">
            <w:pPr>
              <w:pStyle w:val="Textlist-bullet"/>
            </w:pPr>
            <w:r>
              <w:t>K</w:t>
            </w:r>
            <w:r w:rsidRPr="00557223">
              <w:t>eep fingernails clean, short, and free from nail varnish</w:t>
            </w:r>
            <w:r>
              <w:t xml:space="preserve"> and false nails (this includes all types of nail varnish such as gel, and acrylic)</w:t>
            </w:r>
            <w:r w:rsidRPr="00557223">
              <w:t xml:space="preserve"> as this can crack and harbour micro-organisms.</w:t>
            </w:r>
          </w:p>
        </w:tc>
      </w:tr>
      <w:tr w:rsidR="0068358E" w:rsidRPr="00AB0AD0" w14:paraId="785C9EC9" w14:textId="77777777" w:rsidTr="00124F26">
        <w:tc>
          <w:tcPr>
            <w:tcW w:w="1590" w:type="dxa"/>
          </w:tcPr>
          <w:p w14:paraId="0FE247FD" w14:textId="77777777" w:rsidR="0068358E" w:rsidRPr="00D7145D" w:rsidRDefault="0068358E" w:rsidP="00124F26">
            <w:pPr>
              <w:pStyle w:val="Textlistindented-bullet"/>
              <w:numPr>
                <w:ilvl w:val="0"/>
                <w:numId w:val="0"/>
              </w:numPr>
              <w:rPr>
                <w:b/>
                <w:bCs/>
              </w:rPr>
            </w:pPr>
            <w:r w:rsidRPr="00D7145D">
              <w:rPr>
                <w:b/>
                <w:bCs/>
              </w:rPr>
              <w:t>Makeup</w:t>
            </w:r>
            <w:r>
              <w:rPr>
                <w:b/>
                <w:bCs/>
              </w:rPr>
              <w:t xml:space="preserve"> </w:t>
            </w:r>
            <w:r w:rsidRPr="00D7145D">
              <w:rPr>
                <w:b/>
                <w:bCs/>
              </w:rPr>
              <w:t>Perfume</w:t>
            </w:r>
            <w:r>
              <w:rPr>
                <w:b/>
                <w:bCs/>
              </w:rPr>
              <w:t xml:space="preserve"> and Jewellery</w:t>
            </w:r>
          </w:p>
        </w:tc>
        <w:tc>
          <w:tcPr>
            <w:tcW w:w="3088" w:type="dxa"/>
          </w:tcPr>
          <w:p w14:paraId="76F07DAA" w14:textId="16D70489" w:rsidR="0068358E" w:rsidRDefault="0068358E" w:rsidP="00124F26">
            <w:pPr>
              <w:pStyle w:val="Textlist-bullet"/>
            </w:pPr>
            <w:r w:rsidRPr="00AB0AD0">
              <w:t xml:space="preserve">Make-up and jewellery may be worn </w:t>
            </w:r>
            <w:r w:rsidRPr="0005225F">
              <w:t xml:space="preserve">according to religious, </w:t>
            </w:r>
            <w:r w:rsidR="00331E52" w:rsidRPr="0005225F">
              <w:t>cultural,</w:t>
            </w:r>
            <w:r w:rsidRPr="0005225F">
              <w:t xml:space="preserve"> or personal </w:t>
            </w:r>
            <w:r w:rsidRPr="00AB0AD0">
              <w:t xml:space="preserve">preference.  </w:t>
            </w:r>
          </w:p>
        </w:tc>
        <w:tc>
          <w:tcPr>
            <w:tcW w:w="4734" w:type="dxa"/>
          </w:tcPr>
          <w:p w14:paraId="0311CAEA" w14:textId="77777777" w:rsidR="0068358E" w:rsidRDefault="0068358E" w:rsidP="00124F26">
            <w:pPr>
              <w:pStyle w:val="Textlist-bullet"/>
            </w:pPr>
            <w:r>
              <w:t>The following are not permitted when providing personal care and support due to the increased risk of contamination and cross infection:</w:t>
            </w:r>
          </w:p>
          <w:p w14:paraId="5CA212B3" w14:textId="77777777" w:rsidR="0068358E" w:rsidRDefault="0068358E" w:rsidP="00124F26">
            <w:pPr>
              <w:pStyle w:val="Textlist-bullet"/>
            </w:pPr>
            <w:r>
              <w:t xml:space="preserve">False eyelashes (this includes all types of false eyelashes such as strip and extensions), glitter make-up, false tattoos etc. anything that </w:t>
            </w:r>
            <w:r>
              <w:lastRenderedPageBreak/>
              <w:t>may leave their skin / person and contaminate an area.</w:t>
            </w:r>
          </w:p>
          <w:p w14:paraId="50B456DD" w14:textId="77777777" w:rsidR="0068358E" w:rsidRPr="004C6A29" w:rsidRDefault="0068358E" w:rsidP="00124F26">
            <w:pPr>
              <w:pStyle w:val="Textlist-bullet"/>
            </w:pPr>
            <w:r w:rsidRPr="004C6A29">
              <w:t xml:space="preserve">No jewellery (including </w:t>
            </w:r>
            <w:r>
              <w:t>external facial piercings</w:t>
            </w:r>
            <w:r w:rsidRPr="004C6A29">
              <w:t xml:space="preserve"> jewellery/piercings) apart from a wedding ring and ear studs (all metal – no stones).</w:t>
            </w:r>
          </w:p>
          <w:p w14:paraId="3175341A" w14:textId="77777777" w:rsidR="0068358E" w:rsidRPr="00AB0AD0" w:rsidRDefault="0068358E" w:rsidP="00124F26">
            <w:pPr>
              <w:pStyle w:val="Textlist-bullet"/>
            </w:pPr>
            <w:r>
              <w:t>Strong perfumes, especially in food areas where they can taint food.</w:t>
            </w:r>
          </w:p>
        </w:tc>
      </w:tr>
      <w:tr w:rsidR="0068358E" w:rsidRPr="00AB0AD0" w14:paraId="4ADB679A" w14:textId="77777777" w:rsidTr="00124F26">
        <w:tc>
          <w:tcPr>
            <w:tcW w:w="1590" w:type="dxa"/>
          </w:tcPr>
          <w:p w14:paraId="144480F4" w14:textId="77777777" w:rsidR="0068358E" w:rsidRPr="00D7145D" w:rsidRDefault="0068358E" w:rsidP="00124F26">
            <w:pPr>
              <w:pStyle w:val="Textlistindented-bullet"/>
              <w:numPr>
                <w:ilvl w:val="0"/>
                <w:numId w:val="0"/>
              </w:numPr>
              <w:rPr>
                <w:b/>
                <w:bCs/>
              </w:rPr>
            </w:pPr>
            <w:r>
              <w:rPr>
                <w:b/>
                <w:bCs/>
              </w:rPr>
              <w:lastRenderedPageBreak/>
              <w:t>Tattoos</w:t>
            </w:r>
          </w:p>
        </w:tc>
        <w:tc>
          <w:tcPr>
            <w:tcW w:w="7822" w:type="dxa"/>
            <w:gridSpan w:val="2"/>
          </w:tcPr>
          <w:p w14:paraId="2313D4E7" w14:textId="77777777" w:rsidR="0068358E" w:rsidRPr="00AB0AD0" w:rsidRDefault="0068358E" w:rsidP="00124F26">
            <w:pPr>
              <w:pStyle w:val="Textlist-bullet"/>
            </w:pPr>
            <w:r w:rsidRPr="00AB0AD0">
              <w:t xml:space="preserve">Tattoos are acceptable although any tattoos </w:t>
            </w:r>
            <w:r>
              <w:t xml:space="preserve">that may be offensive to others </w:t>
            </w:r>
            <w:r w:rsidRPr="00AB0AD0">
              <w:t xml:space="preserve">must be </w:t>
            </w:r>
            <w:r w:rsidRPr="0005225F">
              <w:t>covered</w:t>
            </w:r>
            <w:r w:rsidRPr="00AB0AD0">
              <w:t xml:space="preserve"> </w:t>
            </w:r>
            <w:r>
              <w:t>(even</w:t>
            </w:r>
            <w:r w:rsidRPr="00AB0AD0">
              <w:t xml:space="preserve"> if the area is not reached by clothing</w:t>
            </w:r>
            <w:r>
              <w:t>)</w:t>
            </w:r>
            <w:r w:rsidRPr="00AB0AD0">
              <w:t>.</w:t>
            </w:r>
          </w:p>
        </w:tc>
      </w:tr>
      <w:tr w:rsidR="0068358E" w14:paraId="25D7B1C7" w14:textId="77777777" w:rsidTr="00124F26">
        <w:tc>
          <w:tcPr>
            <w:tcW w:w="1590" w:type="dxa"/>
          </w:tcPr>
          <w:p w14:paraId="5E2255EF" w14:textId="77777777" w:rsidR="0068358E" w:rsidRDefault="0068358E" w:rsidP="00124F26">
            <w:pPr>
              <w:pStyle w:val="Textlistindented-bullet"/>
              <w:numPr>
                <w:ilvl w:val="0"/>
                <w:numId w:val="0"/>
              </w:numPr>
              <w:rPr>
                <w:b/>
                <w:bCs/>
              </w:rPr>
            </w:pPr>
            <w:r>
              <w:rPr>
                <w:b/>
                <w:bCs/>
              </w:rPr>
              <w:t>Footwear</w:t>
            </w:r>
          </w:p>
        </w:tc>
        <w:tc>
          <w:tcPr>
            <w:tcW w:w="3088" w:type="dxa"/>
          </w:tcPr>
          <w:p w14:paraId="6647AD9B" w14:textId="42C95E04" w:rsidR="0068358E" w:rsidRDefault="0068358E" w:rsidP="00124F26">
            <w:pPr>
              <w:pStyle w:val="Textlist-bullet"/>
            </w:pPr>
            <w:r>
              <w:t xml:space="preserve">Footwear must be appropriate to the duties being undertaken and in the working environment (including the use of stairs as </w:t>
            </w:r>
            <w:r w:rsidR="00710B10">
              <w:t>an</w:t>
            </w:r>
            <w:r>
              <w:t xml:space="preserve"> example) e.g., closed toe shoes for kitchen colleagues, and </w:t>
            </w:r>
            <w:r w:rsidRPr="004C6A29">
              <w:t>slip-resistant s</w:t>
            </w:r>
            <w:r>
              <w:t>hoes for hospitality colleagues.</w:t>
            </w:r>
          </w:p>
          <w:p w14:paraId="66DBEFD8" w14:textId="77777777" w:rsidR="0068358E" w:rsidRPr="00AB0AD0" w:rsidRDefault="0068358E" w:rsidP="00124F26">
            <w:pPr>
              <w:pStyle w:val="Textlist-bullet"/>
            </w:pPr>
            <w:r>
              <w:t xml:space="preserve">Must </w:t>
            </w:r>
            <w:r w:rsidRPr="002F32E2">
              <w:t xml:space="preserve">adhere to Health and Safety law and guidance.  </w:t>
            </w:r>
          </w:p>
        </w:tc>
        <w:tc>
          <w:tcPr>
            <w:tcW w:w="4734" w:type="dxa"/>
          </w:tcPr>
          <w:p w14:paraId="5890EF24" w14:textId="0815E315" w:rsidR="0068358E" w:rsidRDefault="0068358E" w:rsidP="00124F26">
            <w:pPr>
              <w:pStyle w:val="Textlist-bullet"/>
            </w:pPr>
            <w:r>
              <w:t>Front line</w:t>
            </w:r>
            <w:r w:rsidRPr="00D7145D">
              <w:t xml:space="preserve"> colleagues who wear uniform should wear black leather or leather type impermeable shoes with a rubber non-slip sole and low heal which give adequate support and are strong enough to prevent damage to toes should anything be dropped on the feet. They should be lace up or slip on full shoes. Smart trainers (black), that are non-permeable and preferably minus any logos (or with discreet </w:t>
            </w:r>
            <w:r w:rsidR="00710B10" w:rsidRPr="00D7145D">
              <w:t>logos) are acceptable</w:t>
            </w:r>
            <w:r>
              <w:t xml:space="preserve"> where appropriate.</w:t>
            </w:r>
          </w:p>
          <w:p w14:paraId="0309619D" w14:textId="77777777" w:rsidR="00710B10" w:rsidRDefault="00710B10" w:rsidP="00710B10">
            <w:pPr>
              <w:pStyle w:val="Textlist-bullet"/>
              <w:numPr>
                <w:ilvl w:val="0"/>
                <w:numId w:val="0"/>
              </w:numPr>
              <w:ind w:left="357"/>
            </w:pPr>
          </w:p>
          <w:p w14:paraId="1E8D17D3" w14:textId="1E4117B4" w:rsidR="00710B10" w:rsidRDefault="00710B10" w:rsidP="00710B10">
            <w:pPr>
              <w:pStyle w:val="Textlist-bullet"/>
              <w:numPr>
                <w:ilvl w:val="0"/>
                <w:numId w:val="0"/>
              </w:numPr>
              <w:ind w:left="357"/>
            </w:pPr>
          </w:p>
        </w:tc>
      </w:tr>
      <w:tr w:rsidR="0068358E" w:rsidRPr="00D7145D" w14:paraId="33A51685" w14:textId="77777777" w:rsidTr="00124F26">
        <w:tc>
          <w:tcPr>
            <w:tcW w:w="1590" w:type="dxa"/>
          </w:tcPr>
          <w:p w14:paraId="5ECBD4A4" w14:textId="77777777" w:rsidR="0068358E" w:rsidRDefault="0068358E" w:rsidP="00124F26">
            <w:pPr>
              <w:pStyle w:val="Textlistindented-bullet"/>
              <w:numPr>
                <w:ilvl w:val="0"/>
                <w:numId w:val="0"/>
              </w:numPr>
              <w:rPr>
                <w:b/>
                <w:bCs/>
              </w:rPr>
            </w:pPr>
            <w:r>
              <w:rPr>
                <w:b/>
                <w:bCs/>
              </w:rPr>
              <w:lastRenderedPageBreak/>
              <w:t>Hats and Caps</w:t>
            </w:r>
          </w:p>
        </w:tc>
        <w:tc>
          <w:tcPr>
            <w:tcW w:w="7822" w:type="dxa"/>
            <w:gridSpan w:val="2"/>
          </w:tcPr>
          <w:p w14:paraId="4CA97E01" w14:textId="77777777" w:rsidR="0068358E" w:rsidRDefault="0068358E" w:rsidP="00124F26">
            <w:pPr>
              <w:pStyle w:val="Textlist-bullet"/>
            </w:pPr>
            <w:r w:rsidRPr="00450E20">
              <w:t>Hats and caps will not usually be worn, except as required in the kitchen or on grounds of Health &amp; Safety law and guidance</w:t>
            </w:r>
            <w:r>
              <w:t>.</w:t>
            </w:r>
          </w:p>
          <w:p w14:paraId="1D53D1D2" w14:textId="77777777" w:rsidR="0068358E" w:rsidRPr="00D7145D" w:rsidRDefault="0068358E" w:rsidP="00124F26">
            <w:pPr>
              <w:pStyle w:val="Textlist-bullet"/>
            </w:pPr>
            <w:r>
              <w:t>This does not include cultural or religious head wear.</w:t>
            </w:r>
          </w:p>
        </w:tc>
      </w:tr>
      <w:tr w:rsidR="0068358E" w:rsidRPr="00D7145D" w14:paraId="0A5A7159" w14:textId="77777777" w:rsidTr="00124F26">
        <w:tc>
          <w:tcPr>
            <w:tcW w:w="1590" w:type="dxa"/>
          </w:tcPr>
          <w:p w14:paraId="5F5DACC1" w14:textId="77777777" w:rsidR="0068358E" w:rsidRDefault="0068358E" w:rsidP="00124F26">
            <w:pPr>
              <w:pStyle w:val="Textlistindented-bullet"/>
              <w:numPr>
                <w:ilvl w:val="0"/>
                <w:numId w:val="0"/>
              </w:numPr>
              <w:rPr>
                <w:b/>
                <w:bCs/>
              </w:rPr>
            </w:pPr>
            <w:r>
              <w:rPr>
                <w:b/>
                <w:bCs/>
              </w:rPr>
              <w:t>Clothing</w:t>
            </w:r>
          </w:p>
        </w:tc>
        <w:tc>
          <w:tcPr>
            <w:tcW w:w="7822" w:type="dxa"/>
            <w:gridSpan w:val="2"/>
          </w:tcPr>
          <w:p w14:paraId="27B94A0C" w14:textId="1F7FBB41" w:rsidR="0068358E" w:rsidRPr="00D7145D" w:rsidRDefault="0068358E" w:rsidP="00124F26">
            <w:pPr>
              <w:pStyle w:val="Textlist-bullet"/>
            </w:pPr>
            <w:r>
              <w:t>Comply with the</w:t>
            </w:r>
            <w:r w:rsidR="001A5EC5">
              <w:t xml:space="preserve"> </w:t>
            </w:r>
            <w:r>
              <w:t>work wear and corporate clothing (non-uniform) section of this policy.</w:t>
            </w:r>
            <w:r w:rsidRPr="002F32E2">
              <w:t xml:space="preserve">  </w:t>
            </w:r>
          </w:p>
        </w:tc>
      </w:tr>
      <w:tr w:rsidR="0068358E" w:rsidRPr="00D7145D" w14:paraId="001F95DD" w14:textId="77777777" w:rsidTr="00124F26">
        <w:tc>
          <w:tcPr>
            <w:tcW w:w="1590" w:type="dxa"/>
          </w:tcPr>
          <w:p w14:paraId="4ABB25A5" w14:textId="77777777" w:rsidR="0068358E" w:rsidRDefault="0068358E" w:rsidP="00124F26">
            <w:pPr>
              <w:pStyle w:val="Textlistindented-bullet"/>
              <w:numPr>
                <w:ilvl w:val="0"/>
                <w:numId w:val="0"/>
              </w:numPr>
              <w:rPr>
                <w:b/>
                <w:bCs/>
              </w:rPr>
            </w:pPr>
            <w:r>
              <w:rPr>
                <w:b/>
                <w:bCs/>
              </w:rPr>
              <w:t>On Video Calls</w:t>
            </w:r>
          </w:p>
        </w:tc>
        <w:tc>
          <w:tcPr>
            <w:tcW w:w="7822" w:type="dxa"/>
            <w:gridSpan w:val="2"/>
          </w:tcPr>
          <w:p w14:paraId="089FFB45" w14:textId="77777777" w:rsidR="0068358E" w:rsidRDefault="0068358E" w:rsidP="00124F26">
            <w:pPr>
              <w:pStyle w:val="Textlist-bullet"/>
            </w:pPr>
            <w:r>
              <w:t>Comply with the “work wear and corporate clothing (non-uniform) section of this policy.</w:t>
            </w:r>
            <w:r w:rsidRPr="002F32E2">
              <w:t xml:space="preserve">  </w:t>
            </w:r>
          </w:p>
          <w:p w14:paraId="7C772EC0" w14:textId="77777777" w:rsidR="0068358E" w:rsidRDefault="0068358E" w:rsidP="00124F26">
            <w:pPr>
              <w:pStyle w:val="Textlist-bullet"/>
            </w:pPr>
            <w:r w:rsidRPr="005340E0">
              <w:t xml:space="preserve">When attending internet-based meetings such as Zoom, Teams etc. for work, please consider what is visible on the screen to those in attendance. </w:t>
            </w:r>
          </w:p>
          <w:p w14:paraId="03496DCB" w14:textId="77777777" w:rsidR="0068358E" w:rsidRDefault="0068358E" w:rsidP="00124F26">
            <w:pPr>
              <w:pStyle w:val="Textlist-bullet"/>
            </w:pPr>
            <w:r w:rsidRPr="005340E0">
              <w:t>Colleagues are reminded that internet-based meetings should be treated in the same way as meetings in the office</w:t>
            </w:r>
            <w:r>
              <w:t xml:space="preserve"> and professional image must be maintained (e.g., no dressing gowns). </w:t>
            </w:r>
          </w:p>
          <w:p w14:paraId="3305C9E8" w14:textId="77777777" w:rsidR="0068358E" w:rsidRPr="00D7145D" w:rsidRDefault="0068358E" w:rsidP="00124F26">
            <w:pPr>
              <w:pStyle w:val="Textlist-bullet"/>
            </w:pPr>
            <w:r w:rsidRPr="005340E0">
              <w:t>Also consider any impromptu calls you may be asked to join if working from home.</w:t>
            </w:r>
          </w:p>
        </w:tc>
      </w:tr>
    </w:tbl>
    <w:p w14:paraId="47A673A6" w14:textId="77777777" w:rsidR="0068358E" w:rsidRDefault="0068358E" w:rsidP="00903AA2">
      <w:pPr>
        <w:rPr>
          <w:rFonts w:cs="Arial"/>
          <w:spacing w:val="7"/>
        </w:rPr>
      </w:pPr>
    </w:p>
    <w:p w14:paraId="14E51F85" w14:textId="77777777" w:rsidR="0068358E" w:rsidRPr="00216F98" w:rsidRDefault="0068358E" w:rsidP="00216F98">
      <w:pPr>
        <w:pStyle w:val="Text1Numbered"/>
      </w:pPr>
      <w:r w:rsidRPr="00216F98">
        <w:t>Where cultural or religious jewellery conflicts with the provisions of this policy, colleagues must discuss this with their line manager.</w:t>
      </w:r>
    </w:p>
    <w:p w14:paraId="673D0359" w14:textId="77777777" w:rsidR="0068358E" w:rsidRDefault="0068358E" w:rsidP="0068358E">
      <w:pPr>
        <w:pStyle w:val="Heading1Numbered"/>
      </w:pPr>
      <w:bookmarkStart w:id="9" w:name="_Toc162352022"/>
      <w:bookmarkStart w:id="10" w:name="_Toc183619782"/>
      <w:r>
        <w:t xml:space="preserve">Work Wear and </w:t>
      </w:r>
      <w:r w:rsidRPr="0068358E">
        <w:t>Corporate</w:t>
      </w:r>
      <w:r>
        <w:t xml:space="preserve"> Clothing (Non-Uniform)</w:t>
      </w:r>
      <w:bookmarkEnd w:id="9"/>
      <w:bookmarkEnd w:id="10"/>
    </w:p>
    <w:p w14:paraId="323EE1D5" w14:textId="77777777" w:rsidR="0068358E" w:rsidRDefault="0068358E" w:rsidP="00216F98">
      <w:pPr>
        <w:pStyle w:val="Text1Numbered"/>
      </w:pPr>
      <w:r w:rsidRPr="001A4D5C">
        <w:t xml:space="preserve">MHA’s dress code has been co-produced by colleague representatives across MHA. It is designed to ensure everyone feels comfortable when working and that we maintain a positive and respectable workplace for us all.  This is why the term ‘smart casual’ is often used.  Casual usually allows for more comfort when working, whilst also remaining appropriate to our environment. </w:t>
      </w:r>
    </w:p>
    <w:p w14:paraId="316A7974" w14:textId="77777777" w:rsidR="0068358E" w:rsidRDefault="0068358E" w:rsidP="0068358E">
      <w:pPr>
        <w:pStyle w:val="Text1Numbered"/>
        <w:numPr>
          <w:ilvl w:val="0"/>
          <w:numId w:val="0"/>
        </w:numPr>
        <w:ind w:left="1135"/>
      </w:pPr>
    </w:p>
    <w:p w14:paraId="5CC21F25" w14:textId="77777777" w:rsidR="0068358E" w:rsidRPr="001A4D5C" w:rsidRDefault="0068358E" w:rsidP="0068358E">
      <w:pPr>
        <w:pStyle w:val="Text1Numbered"/>
      </w:pPr>
      <w:r>
        <w:lastRenderedPageBreak/>
        <w:t xml:space="preserve">Colleagues should also refer to the Menopause policy [HR7.10] for </w:t>
      </w:r>
      <w:r w:rsidRPr="00D17680">
        <w:t>guidance and support to all MHA colleagues experiencing symptoms of perimenopause, menopause, and post menopause</w:t>
      </w:r>
      <w:r>
        <w:t xml:space="preserve"> where dress code and uniform may have an impact.</w:t>
      </w:r>
    </w:p>
    <w:p w14:paraId="1E31BDA3" w14:textId="77777777" w:rsidR="0068358E" w:rsidRDefault="0068358E" w:rsidP="0068358E">
      <w:pPr>
        <w:pStyle w:val="Text1Numbered"/>
        <w:numPr>
          <w:ilvl w:val="0"/>
          <w:numId w:val="0"/>
        </w:numPr>
        <w:ind w:left="1135"/>
      </w:pPr>
    </w:p>
    <w:p w14:paraId="7544DEF8" w14:textId="77777777" w:rsidR="0068358E" w:rsidRDefault="0068358E" w:rsidP="0068358E">
      <w:pPr>
        <w:pStyle w:val="Text1Numbered"/>
      </w:pPr>
      <w:r>
        <w:t>Everyone should consider the practical elements of their job, and in accordance with Health and Safety law and guidance, clothing must be appropriate to the work you do, your diary appointments and visitors to our workplace.</w:t>
      </w:r>
    </w:p>
    <w:p w14:paraId="6E2AB83E" w14:textId="77777777" w:rsidR="0068358E" w:rsidRDefault="0068358E" w:rsidP="0068358E">
      <w:pPr>
        <w:pStyle w:val="Text1Numbered"/>
        <w:numPr>
          <w:ilvl w:val="0"/>
          <w:numId w:val="0"/>
        </w:numPr>
      </w:pPr>
    </w:p>
    <w:p w14:paraId="77EB0EF1" w14:textId="77777777" w:rsidR="0068358E" w:rsidRDefault="0068358E" w:rsidP="0068358E">
      <w:pPr>
        <w:pStyle w:val="Text1Numbered"/>
      </w:pPr>
      <w:r>
        <w:t xml:space="preserve">Only clothing that is appropriate and presentable should be worn, ensuring that will not </w:t>
      </w:r>
      <w:r w:rsidRPr="00395A52">
        <w:t>offend</w:t>
      </w:r>
      <w:r>
        <w:t xml:space="preserve">, intimidate, threaten, or make others feel uncomfortable.  </w:t>
      </w:r>
    </w:p>
    <w:p w14:paraId="0FA92D76" w14:textId="77777777" w:rsidR="0068358E" w:rsidRDefault="0068358E" w:rsidP="0068358E">
      <w:pPr>
        <w:pStyle w:val="Text1Numbered"/>
        <w:numPr>
          <w:ilvl w:val="0"/>
          <w:numId w:val="0"/>
        </w:numPr>
      </w:pPr>
    </w:p>
    <w:p w14:paraId="6841CFB9" w14:textId="77777777" w:rsidR="0068358E" w:rsidRDefault="0068358E" w:rsidP="0068358E">
      <w:pPr>
        <w:pStyle w:val="Text1Numbered"/>
      </w:pPr>
      <w:r w:rsidRPr="004C6A29">
        <w:t xml:space="preserve">Revealing clothing or items with offensive or inappropriate designs, images or wording are not allowed.  </w:t>
      </w:r>
    </w:p>
    <w:p w14:paraId="3FCACD77" w14:textId="77777777" w:rsidR="0068358E" w:rsidRDefault="0068358E" w:rsidP="0068358E">
      <w:pPr>
        <w:pStyle w:val="Text1Numbered"/>
        <w:numPr>
          <w:ilvl w:val="0"/>
          <w:numId w:val="0"/>
        </w:numPr>
        <w:ind w:left="1135"/>
      </w:pPr>
    </w:p>
    <w:p w14:paraId="62391F3A" w14:textId="77777777" w:rsidR="0068358E" w:rsidRDefault="0068358E" w:rsidP="0068358E">
      <w:pPr>
        <w:pStyle w:val="Text1Numbered"/>
      </w:pPr>
      <w:r>
        <w:t>Colleagues must ensure that clothing is suitable for work purposes, clean and in a good state of repair.</w:t>
      </w:r>
    </w:p>
    <w:p w14:paraId="446FDB79" w14:textId="77777777" w:rsidR="0068358E" w:rsidRDefault="0068358E" w:rsidP="0068358E">
      <w:pPr>
        <w:pStyle w:val="Heading1Numbered"/>
      </w:pPr>
      <w:bookmarkStart w:id="11" w:name="_Toc162352023"/>
      <w:bookmarkStart w:id="12" w:name="_Toc183619783"/>
      <w:r w:rsidRPr="009B1099">
        <w:t>Uniforms</w:t>
      </w:r>
      <w:bookmarkEnd w:id="11"/>
      <w:bookmarkEnd w:id="12"/>
    </w:p>
    <w:p w14:paraId="12437DE9" w14:textId="1CF59595" w:rsidR="0068358E" w:rsidRDefault="0068358E" w:rsidP="0068358E">
      <w:pPr>
        <w:pStyle w:val="Text1Numbered"/>
      </w:pPr>
      <w:r>
        <w:t xml:space="preserve">All colleagues who are required to wear a uniform must wear the uniform provided and agreed by MHA. </w:t>
      </w:r>
      <w:r w:rsidRPr="00395A52">
        <w:t xml:space="preserve">The table in </w:t>
      </w:r>
      <w:r w:rsidRPr="001A5EC5">
        <w:rPr>
          <w:u w:val="single"/>
        </w:rPr>
        <w:t>appendix 1</w:t>
      </w:r>
      <w:r w:rsidRPr="00395A52">
        <w:t xml:space="preserve"> details the uniform requirements by role</w:t>
      </w:r>
      <w:r>
        <w:t>.</w:t>
      </w:r>
    </w:p>
    <w:p w14:paraId="42421C07" w14:textId="77777777" w:rsidR="0068358E" w:rsidRDefault="0068358E" w:rsidP="0068358E">
      <w:pPr>
        <w:pStyle w:val="Text1Numbered"/>
        <w:numPr>
          <w:ilvl w:val="0"/>
          <w:numId w:val="0"/>
        </w:numPr>
        <w:ind w:left="1135"/>
      </w:pPr>
    </w:p>
    <w:p w14:paraId="7D39FDD9" w14:textId="77777777" w:rsidR="0068358E" w:rsidRDefault="0068358E" w:rsidP="0068358E">
      <w:pPr>
        <w:pStyle w:val="Text1Numbered"/>
      </w:pPr>
      <w:r>
        <w:t>C</w:t>
      </w:r>
      <w:r w:rsidRPr="004C45D4">
        <w:t xml:space="preserve">olleagues who are required to wear a uniform will be provided with an adequate number of uniforms </w:t>
      </w:r>
      <w:r>
        <w:t xml:space="preserve">in line with the table in </w:t>
      </w:r>
      <w:r w:rsidRPr="001A5EC5">
        <w:rPr>
          <w:u w:val="single"/>
        </w:rPr>
        <w:t>appendix 2</w:t>
      </w:r>
      <w:r>
        <w:t>.</w:t>
      </w:r>
    </w:p>
    <w:p w14:paraId="34CC6EB6" w14:textId="77777777" w:rsidR="0068358E" w:rsidRDefault="0068358E" w:rsidP="0068358E">
      <w:pPr>
        <w:pStyle w:val="Text1Numbered"/>
        <w:numPr>
          <w:ilvl w:val="0"/>
          <w:numId w:val="0"/>
        </w:numPr>
        <w:ind w:left="1135"/>
      </w:pPr>
    </w:p>
    <w:p w14:paraId="21BFFFC8" w14:textId="232CBBDC" w:rsidR="0068358E" w:rsidRDefault="0068358E" w:rsidP="0068358E">
      <w:pPr>
        <w:pStyle w:val="Text1Numbered"/>
      </w:pPr>
      <w:r w:rsidRPr="00FF5DA7">
        <w:t>The</w:t>
      </w:r>
      <w:r>
        <w:t xml:space="preserve"> amount of uniform clothing supplied by MHA is based upon the number of hours a colleague is employed to work for</w:t>
      </w:r>
      <w:r w:rsidR="00710B10">
        <w:t>.</w:t>
      </w:r>
      <w:r>
        <w:t xml:space="preserve"> </w:t>
      </w:r>
    </w:p>
    <w:p w14:paraId="5DC44FF4" w14:textId="77777777" w:rsidR="0068358E" w:rsidRDefault="0068358E" w:rsidP="0068358E">
      <w:pPr>
        <w:pStyle w:val="Text1Numbered"/>
        <w:numPr>
          <w:ilvl w:val="0"/>
          <w:numId w:val="0"/>
        </w:numPr>
        <w:ind w:left="1135"/>
      </w:pPr>
    </w:p>
    <w:p w14:paraId="4F3C3B9A" w14:textId="77777777" w:rsidR="0068358E" w:rsidRDefault="0068358E" w:rsidP="0068358E">
      <w:pPr>
        <w:pStyle w:val="Text1Numbered"/>
      </w:pPr>
      <w:r>
        <w:t xml:space="preserve">Colleagues will be able to purchase additional uniforms if they require more than their allocated amount. </w:t>
      </w:r>
    </w:p>
    <w:p w14:paraId="7E22C97E" w14:textId="77777777" w:rsidR="0068358E" w:rsidRDefault="0068358E" w:rsidP="0068358E">
      <w:pPr>
        <w:pStyle w:val="Text1Numbered"/>
      </w:pPr>
      <w:r w:rsidRPr="00D06749">
        <w:t xml:space="preserve">The uniform size and measuring guide </w:t>
      </w:r>
      <w:r>
        <w:t xml:space="preserve">can be found on MHA Connect </w:t>
      </w:r>
      <w:hyperlink r:id="rId9" w:history="1">
        <w:r w:rsidRPr="003C32D5">
          <w:rPr>
            <w:rStyle w:val="Hyperlink"/>
          </w:rPr>
          <w:t>here</w:t>
        </w:r>
      </w:hyperlink>
      <w:r>
        <w:t>.</w:t>
      </w:r>
    </w:p>
    <w:p w14:paraId="1798D884" w14:textId="77777777" w:rsidR="0068358E" w:rsidRPr="00D06749" w:rsidRDefault="0068358E" w:rsidP="0068358E">
      <w:pPr>
        <w:pStyle w:val="Text1Numbered"/>
        <w:numPr>
          <w:ilvl w:val="0"/>
          <w:numId w:val="0"/>
        </w:numPr>
      </w:pPr>
    </w:p>
    <w:p w14:paraId="5DB70F9A" w14:textId="77777777" w:rsidR="0068358E" w:rsidRDefault="0068358E" w:rsidP="0068358E">
      <w:pPr>
        <w:pStyle w:val="Text1Numbered"/>
      </w:pPr>
      <w:r>
        <w:t>Uniform</w:t>
      </w:r>
      <w:r w:rsidRPr="00A27DD5">
        <w:t xml:space="preserve"> will be replaced </w:t>
      </w:r>
      <w:r>
        <w:t>on an anniversary basis</w:t>
      </w:r>
      <w:r w:rsidRPr="00A27DD5">
        <w:t xml:space="preserve">. </w:t>
      </w:r>
      <w:r>
        <w:t xml:space="preserve">At 24 months since the colleague last had uniforms supplied (e.g., from employment commencing). </w:t>
      </w:r>
    </w:p>
    <w:p w14:paraId="52DE6401" w14:textId="77777777" w:rsidR="0068358E" w:rsidRDefault="0068358E" w:rsidP="0068358E">
      <w:pPr>
        <w:pStyle w:val="Text1Numbered"/>
        <w:numPr>
          <w:ilvl w:val="0"/>
          <w:numId w:val="0"/>
        </w:numPr>
      </w:pPr>
    </w:p>
    <w:p w14:paraId="38AF6B22" w14:textId="77777777" w:rsidR="0068358E" w:rsidRDefault="0068358E" w:rsidP="0068358E">
      <w:pPr>
        <w:pStyle w:val="Text1Numbered"/>
      </w:pPr>
      <w:r w:rsidRPr="00FF5DA7">
        <w:t xml:space="preserve">Clothing supplied by MHA remains the property of MHA. </w:t>
      </w:r>
    </w:p>
    <w:p w14:paraId="3CADB8FD" w14:textId="77777777" w:rsidR="0068358E" w:rsidRDefault="0068358E" w:rsidP="0068358E">
      <w:pPr>
        <w:pStyle w:val="Text1Numbered"/>
        <w:numPr>
          <w:ilvl w:val="0"/>
          <w:numId w:val="0"/>
        </w:numPr>
        <w:ind w:left="1135"/>
      </w:pPr>
    </w:p>
    <w:p w14:paraId="6F9EA03E" w14:textId="77777777" w:rsidR="0068358E" w:rsidRDefault="0068358E" w:rsidP="0068358E">
      <w:pPr>
        <w:pStyle w:val="Text1Numbered"/>
      </w:pPr>
      <w:r>
        <w:t>Uniform should</w:t>
      </w:r>
      <w:r w:rsidRPr="00FF5DA7">
        <w:t xml:space="preserve"> not be worn whilst working in any other establishmen</w:t>
      </w:r>
      <w:r>
        <w:t>t</w:t>
      </w:r>
      <w:r w:rsidRPr="00FF5DA7">
        <w:t xml:space="preserve">. </w:t>
      </w:r>
    </w:p>
    <w:p w14:paraId="33765EAA" w14:textId="77777777" w:rsidR="0068358E" w:rsidRDefault="0068358E" w:rsidP="0068358E">
      <w:pPr>
        <w:pStyle w:val="Text1Numbered"/>
        <w:numPr>
          <w:ilvl w:val="0"/>
          <w:numId w:val="0"/>
        </w:numPr>
        <w:ind w:left="1135"/>
      </w:pPr>
    </w:p>
    <w:p w14:paraId="5F1A6836" w14:textId="77777777" w:rsidR="0068358E" w:rsidRPr="002C00D5" w:rsidRDefault="0068358E" w:rsidP="0068358E">
      <w:pPr>
        <w:pStyle w:val="Text1Numbered"/>
      </w:pPr>
      <w:bookmarkStart w:id="13" w:name="_Hlk160703298"/>
      <w:r w:rsidRPr="004C45D4">
        <w:t xml:space="preserve">Uniforms </w:t>
      </w:r>
      <w:r>
        <w:t>must</w:t>
      </w:r>
      <w:r w:rsidRPr="004C45D4">
        <w:t xml:space="preserve"> be returned to the colleagues’ line manager when employment ceases.</w:t>
      </w:r>
      <w:r>
        <w:t xml:space="preserve"> </w:t>
      </w:r>
    </w:p>
    <w:bookmarkEnd w:id="13"/>
    <w:p w14:paraId="131CD243" w14:textId="77777777" w:rsidR="0068358E" w:rsidRPr="00B46A2F" w:rsidRDefault="0068358E" w:rsidP="0068358E">
      <w:pPr>
        <w:pStyle w:val="Text1Numbered"/>
        <w:numPr>
          <w:ilvl w:val="0"/>
          <w:numId w:val="0"/>
        </w:numPr>
      </w:pPr>
    </w:p>
    <w:p w14:paraId="53BB045E" w14:textId="29E24848" w:rsidR="0068358E" w:rsidRDefault="0068358E" w:rsidP="0068358E">
      <w:pPr>
        <w:pStyle w:val="Text1Numbered"/>
      </w:pPr>
      <w:r>
        <w:t xml:space="preserve">Colleagues </w:t>
      </w:r>
      <w:r w:rsidRPr="00FF5DA7">
        <w:t>are expected to launder their own work clothes at home</w:t>
      </w:r>
      <w:r>
        <w:t xml:space="preserve"> in </w:t>
      </w:r>
      <w:r w:rsidR="001A5EC5">
        <w:t>accordance with</w:t>
      </w:r>
      <w:r>
        <w:t xml:space="preserve"> the guidance in </w:t>
      </w:r>
      <w:r w:rsidRPr="001A5EC5">
        <w:rPr>
          <w:u w:val="single"/>
        </w:rPr>
        <w:t>appendix 3</w:t>
      </w:r>
      <w:r w:rsidR="001A5EC5">
        <w:rPr>
          <w:u w:val="single"/>
        </w:rPr>
        <w:t xml:space="preserve"> and 4</w:t>
      </w:r>
      <w:r w:rsidRPr="00FF5DA7">
        <w:t>,</w:t>
      </w:r>
      <w:r w:rsidR="001A5EC5">
        <w:t xml:space="preserve"> unless they are infected or contaminated, </w:t>
      </w:r>
      <w:r w:rsidR="001A5EC5" w:rsidRPr="00FF5DA7">
        <w:t>to</w:t>
      </w:r>
      <w:r w:rsidRPr="00FF5DA7">
        <w:t xml:space="preserve"> keep them in a good state of repair, and to label each item discreetly.</w:t>
      </w:r>
      <w:r>
        <w:t xml:space="preserve"> </w:t>
      </w:r>
      <w:r w:rsidRPr="00FF5DA7">
        <w:t xml:space="preserve">The cost of any clothing damaged deliberately or through neglect will be repayable by the member of </w:t>
      </w:r>
      <w:r>
        <w:t>colleagues</w:t>
      </w:r>
      <w:r w:rsidRPr="00FF5DA7">
        <w:t xml:space="preserve"> to MHA.</w:t>
      </w:r>
      <w:r>
        <w:t xml:space="preserve"> </w:t>
      </w:r>
    </w:p>
    <w:p w14:paraId="48A3748C" w14:textId="77777777" w:rsidR="0068358E" w:rsidRDefault="0068358E" w:rsidP="0068358E">
      <w:pPr>
        <w:pStyle w:val="ListParagraph"/>
      </w:pPr>
    </w:p>
    <w:p w14:paraId="41BAF600" w14:textId="77777777" w:rsidR="0068358E" w:rsidRDefault="0068358E" w:rsidP="0068358E">
      <w:pPr>
        <w:pStyle w:val="Text1Numbered"/>
      </w:pPr>
      <w:r w:rsidRPr="00AB0AD0">
        <w:t>Colleagues working away from our Homes and Schemes (e.g., undertaking a domiciliary assessment, or visiting someone in another home</w:t>
      </w:r>
      <w:r>
        <w:t xml:space="preserve">) </w:t>
      </w:r>
      <w:r w:rsidRPr="00AB0AD0">
        <w:t xml:space="preserve">do not have to wear </w:t>
      </w:r>
      <w:r>
        <w:t>their uniform,</w:t>
      </w:r>
      <w:r w:rsidRPr="00AB0AD0">
        <w:t xml:space="preserve"> but are expected to wear their name badge and dress appropriately in line with the principles</w:t>
      </w:r>
      <w:r>
        <w:t xml:space="preserve"> for </w:t>
      </w:r>
      <w:r w:rsidRPr="00AB0AD0">
        <w:t>of this policy</w:t>
      </w:r>
      <w:r>
        <w:t xml:space="preserve"> and dress code for “all colleagues”.</w:t>
      </w:r>
    </w:p>
    <w:p w14:paraId="3C7C415B" w14:textId="77777777" w:rsidR="0068358E" w:rsidRDefault="0068358E" w:rsidP="0068358E">
      <w:pPr>
        <w:pStyle w:val="Text1Numbered"/>
        <w:numPr>
          <w:ilvl w:val="0"/>
          <w:numId w:val="0"/>
        </w:numPr>
      </w:pPr>
    </w:p>
    <w:p w14:paraId="05E4145B" w14:textId="67940474" w:rsidR="0068358E" w:rsidRDefault="0068358E" w:rsidP="0068358E">
      <w:pPr>
        <w:pStyle w:val="Text1Numbered"/>
      </w:pPr>
      <w:r w:rsidRPr="00AB0AD0">
        <w:t xml:space="preserve">Colleagues undertaking care or support shifts in other homes </w:t>
      </w:r>
      <w:r w:rsidR="001A5EC5">
        <w:t>or</w:t>
      </w:r>
      <w:r w:rsidRPr="00AB0AD0">
        <w:t xml:space="preserve"> schemes are required to wear their uniforms in line with the role being undertaken.</w:t>
      </w:r>
    </w:p>
    <w:p w14:paraId="19EDA7CD" w14:textId="77777777" w:rsidR="0068358E" w:rsidRDefault="0068358E" w:rsidP="0068358E">
      <w:pPr>
        <w:pStyle w:val="Text1Numbered"/>
        <w:numPr>
          <w:ilvl w:val="0"/>
          <w:numId w:val="0"/>
        </w:numPr>
      </w:pPr>
    </w:p>
    <w:p w14:paraId="4D4B148D" w14:textId="77777777" w:rsidR="0068358E" w:rsidRDefault="0068358E" w:rsidP="0068358E">
      <w:pPr>
        <w:pStyle w:val="Text1Numbered"/>
      </w:pPr>
      <w:r>
        <w:t>Agency colleagues must wear uniforms issued by their Agency (or in line with their Agency’s uniform policy). Agency colleagues must comply and follow MHA’s dress code and appearance expectations as well as the individual requirements set out for front line colleagues if providing personal care or support.</w:t>
      </w:r>
    </w:p>
    <w:p w14:paraId="54603E16" w14:textId="77777777" w:rsidR="0068358E" w:rsidRDefault="0068358E" w:rsidP="0068358E">
      <w:pPr>
        <w:pStyle w:val="Text1Numbered"/>
        <w:numPr>
          <w:ilvl w:val="0"/>
          <w:numId w:val="0"/>
        </w:numPr>
        <w:ind w:left="1135"/>
      </w:pPr>
    </w:p>
    <w:p w14:paraId="0B3ABC2B" w14:textId="77777777" w:rsidR="0068358E" w:rsidRDefault="0068358E" w:rsidP="0068358E">
      <w:pPr>
        <w:pStyle w:val="Text1Numbered"/>
      </w:pPr>
      <w:r w:rsidRPr="001A7C1A">
        <w:lastRenderedPageBreak/>
        <w:t>Non-kitchen colleagues should only enter the kitchen if they are wearing a long clean white coat over their clothes. A supply of these should be kept outside the kitchen door.</w:t>
      </w:r>
      <w:r w:rsidRPr="001A7C1A">
        <w:tab/>
      </w:r>
    </w:p>
    <w:p w14:paraId="67517FDB" w14:textId="77777777" w:rsidR="0068358E" w:rsidRDefault="0068358E" w:rsidP="0068358E">
      <w:pPr>
        <w:pStyle w:val="Text1Numbered"/>
        <w:numPr>
          <w:ilvl w:val="0"/>
          <w:numId w:val="0"/>
        </w:numPr>
      </w:pPr>
    </w:p>
    <w:p w14:paraId="3CA2E447" w14:textId="77777777" w:rsidR="0068358E" w:rsidRPr="00B01EF4" w:rsidRDefault="0068358E" w:rsidP="0068358E">
      <w:pPr>
        <w:pStyle w:val="Text1Numbered"/>
      </w:pPr>
      <w:r w:rsidRPr="001A7C1A">
        <w:t xml:space="preserve">Colleagues </w:t>
      </w:r>
      <w:r>
        <w:t>s</w:t>
      </w:r>
      <w:r w:rsidRPr="001A7C1A">
        <w:t xml:space="preserve">erving </w:t>
      </w:r>
      <w:r>
        <w:t>m</w:t>
      </w:r>
      <w:r w:rsidRPr="001A7C1A">
        <w:t xml:space="preserve">eals to </w:t>
      </w:r>
      <w:r>
        <w:t>r</w:t>
      </w:r>
      <w:r w:rsidRPr="001A7C1A">
        <w:t xml:space="preserve">esidents and </w:t>
      </w:r>
      <w:r>
        <w:t>m</w:t>
      </w:r>
      <w:r w:rsidRPr="001A7C1A">
        <w:t>embers</w:t>
      </w:r>
      <w:r>
        <w:t xml:space="preserve"> will be provided with an apron (see appendix 1) which should only be worn whilst </w:t>
      </w:r>
      <w:r w:rsidRPr="001A7C1A">
        <w:t>engaged in work which requires infection control or when assisting residents with food</w:t>
      </w:r>
      <w:r>
        <w:t>.</w:t>
      </w:r>
      <w:r w:rsidRPr="001A7C1A">
        <w:t xml:space="preserve"> These </w:t>
      </w:r>
      <w:r>
        <w:t xml:space="preserve">aprons </w:t>
      </w:r>
      <w:r w:rsidRPr="001A7C1A">
        <w:t>should not be taken home as they are laundered in house.</w:t>
      </w:r>
    </w:p>
    <w:p w14:paraId="501C4AF6" w14:textId="77777777" w:rsidR="0068358E" w:rsidRDefault="0068358E" w:rsidP="0068358E">
      <w:pPr>
        <w:pStyle w:val="Text1Numbered"/>
        <w:numPr>
          <w:ilvl w:val="0"/>
          <w:numId w:val="0"/>
        </w:numPr>
        <w:ind w:left="1135"/>
      </w:pPr>
    </w:p>
    <w:p w14:paraId="6874B108" w14:textId="62D1FD46" w:rsidR="0068358E" w:rsidRDefault="0068358E" w:rsidP="0068358E">
      <w:pPr>
        <w:pStyle w:val="Text1Numbered"/>
      </w:pPr>
      <w:bookmarkStart w:id="14" w:name="_Hlk157587701"/>
      <w:r w:rsidRPr="00F54A20">
        <w:t xml:space="preserve">Any </w:t>
      </w:r>
      <w:r>
        <w:t xml:space="preserve">temporary </w:t>
      </w:r>
      <w:r w:rsidRPr="00F54A20">
        <w:t xml:space="preserve">amendment to this policy due to extreme heat conditions, e.g., a decision to allow tights not to be worn or tailored shorts to be worn in community settings, will be at the discretion </w:t>
      </w:r>
      <w:r w:rsidR="00710B10" w:rsidRPr="00F54A20">
        <w:t>of the</w:t>
      </w:r>
      <w:r w:rsidRPr="00F54A20">
        <w:t xml:space="preserve"> </w:t>
      </w:r>
      <w:r w:rsidRPr="001A7C1A">
        <w:t>Senior Nurse Adviser and Caldicott Guardian</w:t>
      </w:r>
      <w:r>
        <w:t xml:space="preserve">. </w:t>
      </w:r>
      <w:r w:rsidRPr="00F54A20">
        <w:t xml:space="preserve">However, managers should </w:t>
      </w:r>
      <w:r w:rsidR="00710B10" w:rsidRPr="00F54A20">
        <w:t>feel empowere</w:t>
      </w:r>
      <w:r w:rsidR="00710B10">
        <w:t>d</w:t>
      </w:r>
      <w:r w:rsidRPr="00F54A20">
        <w:t xml:space="preserve"> to make a decision and inform the Chief Nurse of their actions and reasoning. Resuming to usual work wear should occur as soon as possible as weather conditions normalise.</w:t>
      </w:r>
    </w:p>
    <w:p w14:paraId="5FB86ECC" w14:textId="77777777" w:rsidR="0068358E" w:rsidRDefault="0068358E" w:rsidP="0068358E">
      <w:pPr>
        <w:pStyle w:val="Text1Numbered"/>
        <w:numPr>
          <w:ilvl w:val="0"/>
          <w:numId w:val="0"/>
        </w:numPr>
      </w:pPr>
    </w:p>
    <w:bookmarkEnd w:id="14"/>
    <w:p w14:paraId="417F81B8" w14:textId="77777777" w:rsidR="0068358E" w:rsidRPr="00517B5A" w:rsidRDefault="0068358E" w:rsidP="0068358E">
      <w:pPr>
        <w:pStyle w:val="Text1Numbered"/>
        <w:rPr>
          <w:b/>
          <w:bCs/>
        </w:rPr>
      </w:pPr>
      <w:r w:rsidRPr="00517B5A">
        <w:rPr>
          <w:b/>
          <w:bCs/>
        </w:rPr>
        <w:t>Infection Prevention and Control Considerations</w:t>
      </w:r>
    </w:p>
    <w:p w14:paraId="53A0421D" w14:textId="41EC71C9" w:rsidR="0068358E" w:rsidRDefault="0068358E" w:rsidP="0068358E">
      <w:pPr>
        <w:pStyle w:val="Text2Numbered"/>
      </w:pPr>
      <w:r>
        <w:t>For operational colleagues who don’t wear a uniform</w:t>
      </w:r>
      <w:r w:rsidRPr="00557223">
        <w:t>, colleagues must wear short sleeves to maintain bare below the elbow</w:t>
      </w:r>
      <w:r>
        <w:t xml:space="preserve"> when providing personal care</w:t>
      </w:r>
      <w:r w:rsidRPr="00557223">
        <w:t xml:space="preserve"> - long sleeves can be hazardous and exposed underarms are a contamination risk. Links to further information and guidance regarding hand hygiene can be found in the resources section of the </w:t>
      </w:r>
      <w:r w:rsidRPr="001A5EC5">
        <w:rPr>
          <w:u w:val="single"/>
        </w:rPr>
        <w:t>Standard Infection Control Precautions</w:t>
      </w:r>
      <w:r w:rsidRPr="00557223">
        <w:t xml:space="preserve"> (SICPs)</w:t>
      </w:r>
      <w:r w:rsidR="001A5EC5">
        <w:t>.</w:t>
      </w:r>
    </w:p>
    <w:p w14:paraId="46153D4F" w14:textId="77777777" w:rsidR="0068358E" w:rsidRDefault="0068358E" w:rsidP="0068358E">
      <w:pPr>
        <w:pStyle w:val="Text2Numbered"/>
        <w:numPr>
          <w:ilvl w:val="0"/>
          <w:numId w:val="0"/>
        </w:numPr>
        <w:ind w:left="1135"/>
      </w:pPr>
    </w:p>
    <w:p w14:paraId="37DDD352" w14:textId="20FBF6B4" w:rsidR="0068358E" w:rsidRDefault="0068358E" w:rsidP="0068358E">
      <w:pPr>
        <w:pStyle w:val="Text2Numbered"/>
      </w:pPr>
      <w:bookmarkStart w:id="15" w:name="_Hlk157587921"/>
      <w:r>
        <w:t>In line with MHA’s infection control protocols</w:t>
      </w:r>
      <w:r w:rsidR="001A5EC5">
        <w:t>:</w:t>
      </w:r>
    </w:p>
    <w:p w14:paraId="5400BF8A" w14:textId="77777777" w:rsidR="0068358E" w:rsidRDefault="0068358E" w:rsidP="0068358E">
      <w:pPr>
        <w:pStyle w:val="Textlistindented-bullet"/>
      </w:pPr>
      <w:r>
        <w:t xml:space="preserve">Uniforms and workwear worn by colleagues when carrying out their duties should be clean and fit for purpose. </w:t>
      </w:r>
    </w:p>
    <w:p w14:paraId="3BC0E74D" w14:textId="77777777" w:rsidR="0068358E" w:rsidRDefault="0068358E" w:rsidP="0068358E">
      <w:pPr>
        <w:pStyle w:val="Textlistindented-bullet"/>
      </w:pPr>
      <w:r>
        <w:t xml:space="preserve">Uniforms and workwear should specifically support good hand hygiene. </w:t>
      </w:r>
    </w:p>
    <w:p w14:paraId="72764A77" w14:textId="7960BBBB" w:rsidR="0068358E" w:rsidRDefault="0068358E" w:rsidP="0068358E">
      <w:pPr>
        <w:pStyle w:val="Textlistindented-bullet"/>
      </w:pPr>
      <w:r>
        <w:t xml:space="preserve">Always change in and out of uniform at </w:t>
      </w:r>
      <w:r w:rsidR="00331E52">
        <w:t>work or</w:t>
      </w:r>
      <w:r>
        <w:t xml:space="preserve"> completely cover uniform when travelling to and from work. </w:t>
      </w:r>
    </w:p>
    <w:p w14:paraId="3F139ABC" w14:textId="77777777" w:rsidR="0068358E" w:rsidRDefault="0068358E" w:rsidP="0068358E">
      <w:pPr>
        <w:pStyle w:val="Textlistindented-bullet"/>
      </w:pPr>
      <w:r>
        <w:lastRenderedPageBreak/>
        <w:t xml:space="preserve">Wear a clean uniform at the start of each shift and have enough uniforms to facilitate this. </w:t>
      </w:r>
    </w:p>
    <w:p w14:paraId="6E240086" w14:textId="77777777" w:rsidR="0068358E" w:rsidRDefault="0068358E" w:rsidP="0068358E">
      <w:pPr>
        <w:pStyle w:val="Textlistindented-bullet"/>
      </w:pPr>
      <w:r>
        <w:t xml:space="preserve">Always use PPE to prevent contamination of uniforms. </w:t>
      </w:r>
    </w:p>
    <w:p w14:paraId="763519E6" w14:textId="77777777" w:rsidR="0068358E" w:rsidRDefault="0068358E" w:rsidP="0068358E">
      <w:pPr>
        <w:pStyle w:val="Textlistindented-bullet"/>
      </w:pPr>
      <w:r>
        <w:t>Change uniforms and workwear immediately if visibly soiled or contaminated.</w:t>
      </w:r>
    </w:p>
    <w:bookmarkEnd w:id="15"/>
    <w:p w14:paraId="30FE42D0" w14:textId="77777777" w:rsidR="0068358E" w:rsidRDefault="0068358E" w:rsidP="0068358E">
      <w:pPr>
        <w:pStyle w:val="Text2Numbered"/>
      </w:pPr>
      <w:r>
        <w:t>Colleagues should only wear their uniform inside of the home or scheme, this does not include the outside of the building, for example the garden area. This means that colleagues must get changed or cover their uniform up if they wish to go outside for any reason other than care – e.g., to eat their lunch, or to smoke a cigarette. For operational colleagues who don’t wear a uniform, they must cover up their clothing when leaving the care home (e.g. for a cigarette).</w:t>
      </w:r>
    </w:p>
    <w:p w14:paraId="2555E554" w14:textId="77777777" w:rsidR="0068358E" w:rsidRPr="00395A52" w:rsidRDefault="0068358E" w:rsidP="0068358E">
      <w:pPr>
        <w:pStyle w:val="Text2Numbered"/>
        <w:numPr>
          <w:ilvl w:val="0"/>
          <w:numId w:val="0"/>
        </w:numPr>
      </w:pPr>
    </w:p>
    <w:p w14:paraId="6B4B9118" w14:textId="68A8ADDC" w:rsidR="0068358E" w:rsidRDefault="00710B10" w:rsidP="00710B10">
      <w:pPr>
        <w:pStyle w:val="Text2Numbered"/>
      </w:pPr>
      <w:r w:rsidRPr="009B1099">
        <w:t>Clean and</w:t>
      </w:r>
      <w:r w:rsidR="0068358E" w:rsidRPr="009B1099">
        <w:t xml:space="preserve"> dirty/contaminated uniforms must not be stored or </w:t>
      </w:r>
      <w:r w:rsidRPr="009B1099">
        <w:t>transported together</w:t>
      </w:r>
      <w:r w:rsidR="0068358E" w:rsidRPr="009B1099">
        <w:t xml:space="preserve"> because of the risk </w:t>
      </w:r>
      <w:r w:rsidRPr="009B1099">
        <w:t>of cross</w:t>
      </w:r>
      <w:r w:rsidR="0068358E" w:rsidRPr="009B1099">
        <w:t xml:space="preserve">–contamination. The range of </w:t>
      </w:r>
      <w:r w:rsidRPr="009B1099">
        <w:t>items supplied</w:t>
      </w:r>
      <w:r w:rsidR="0068358E" w:rsidRPr="009B1099">
        <w:t xml:space="preserve"> will be determined by the manager.  </w:t>
      </w:r>
      <w:r w:rsidR="00150D39">
        <w:t>Soiled or infected l</w:t>
      </w:r>
      <w:r w:rsidR="0068358E">
        <w:t xml:space="preserve">aundry decontamination must </w:t>
      </w:r>
      <w:r w:rsidR="00150D39">
        <w:t>be washed</w:t>
      </w:r>
      <w:r w:rsidR="0068358E">
        <w:t xml:space="preserve"> following the guidance set out in </w:t>
      </w:r>
      <w:r w:rsidR="0068358E" w:rsidRPr="00150D39">
        <w:rPr>
          <w:u w:val="single"/>
        </w:rPr>
        <w:t>appendix 4.</w:t>
      </w:r>
    </w:p>
    <w:p w14:paraId="4D0A2DCB" w14:textId="6D2D5425" w:rsidR="0068358E" w:rsidRPr="006245A5" w:rsidRDefault="0068358E" w:rsidP="0068358E">
      <w:pPr>
        <w:pStyle w:val="Heading1Numbered"/>
      </w:pPr>
      <w:bookmarkStart w:id="16" w:name="_Toc183619784"/>
      <w:bookmarkStart w:id="17" w:name="_Toc162352024"/>
      <w:r>
        <w:t xml:space="preserve">Standard Operating Procedures: </w:t>
      </w:r>
      <w:r w:rsidRPr="006245A5">
        <w:t>Ordering Uniforms</w:t>
      </w:r>
      <w:bookmarkEnd w:id="16"/>
      <w:r>
        <w:t xml:space="preserve"> </w:t>
      </w:r>
      <w:bookmarkEnd w:id="17"/>
    </w:p>
    <w:p w14:paraId="1A8BAA20" w14:textId="1250A63C" w:rsidR="0068358E" w:rsidRDefault="0068358E" w:rsidP="0068358E">
      <w:pPr>
        <w:pStyle w:val="Text1Numbered"/>
      </w:pPr>
      <w:r w:rsidRPr="006245A5">
        <w:t xml:space="preserve">Colleagues can order uniforms through MHA’s supplier (Uniforms for Work UFW) </w:t>
      </w:r>
      <w:r w:rsidRPr="00D06749">
        <w:rPr>
          <w:b/>
          <w:bCs/>
        </w:rPr>
        <w:t>mha.uniformsforwork.com</w:t>
      </w:r>
      <w:r w:rsidRPr="006245A5">
        <w:t xml:space="preserve"> which will</w:t>
      </w:r>
      <w:r>
        <w:t xml:space="preserve"> also</w:t>
      </w:r>
      <w:r w:rsidRPr="006245A5">
        <w:t xml:space="preserve"> be accessible through MHA’s website.</w:t>
      </w:r>
      <w:r w:rsidR="002D171A">
        <w:t xml:space="preserve">  The only exceptions to this </w:t>
      </w:r>
      <w:r w:rsidR="00710B10">
        <w:t>process</w:t>
      </w:r>
      <w:r w:rsidR="002D171A">
        <w:t xml:space="preserve"> are in 6.6 below.</w:t>
      </w:r>
    </w:p>
    <w:p w14:paraId="7B0A5E3F" w14:textId="77777777" w:rsidR="0068358E" w:rsidRPr="006245A5" w:rsidRDefault="0068358E" w:rsidP="0068358E">
      <w:pPr>
        <w:pStyle w:val="Text1Numbered"/>
        <w:numPr>
          <w:ilvl w:val="0"/>
          <w:numId w:val="0"/>
        </w:numPr>
        <w:ind w:left="1135"/>
      </w:pPr>
    </w:p>
    <w:p w14:paraId="57CE81CF" w14:textId="77777777" w:rsidR="0068358E" w:rsidRDefault="0068358E" w:rsidP="0068358E">
      <w:pPr>
        <w:pStyle w:val="Text1Numbered"/>
      </w:pPr>
      <w:r w:rsidRPr="006245A5">
        <w:t xml:space="preserve">Colleagues who are new to MHA will be asked for their employee number when ordering their first set of uniform. The employee number is issued as soon as the colleague meets “awaiting contract” in mhapeople, all colleagues must have an employee number and uniform before their first day of work. </w:t>
      </w:r>
    </w:p>
    <w:p w14:paraId="2856C3D5" w14:textId="77777777" w:rsidR="0068358E" w:rsidRPr="006245A5" w:rsidRDefault="0068358E" w:rsidP="0068358E">
      <w:pPr>
        <w:pStyle w:val="Text1Numbered"/>
        <w:numPr>
          <w:ilvl w:val="0"/>
          <w:numId w:val="0"/>
        </w:numPr>
        <w:ind w:left="1135"/>
      </w:pPr>
    </w:p>
    <w:p w14:paraId="23A38FDB" w14:textId="77777777" w:rsidR="0068358E" w:rsidRDefault="0068358E" w:rsidP="0068358E">
      <w:pPr>
        <w:pStyle w:val="Text1Numbered"/>
      </w:pPr>
      <w:r w:rsidRPr="006245A5">
        <w:t>Colleagues will be provided with the allocated number of uniforms; they can order additional uniform items themselves if they wish at their cost.</w:t>
      </w:r>
    </w:p>
    <w:p w14:paraId="54D2975A" w14:textId="77777777" w:rsidR="0068358E" w:rsidRDefault="0068358E" w:rsidP="0068358E">
      <w:pPr>
        <w:pStyle w:val="Text1Numbered"/>
        <w:numPr>
          <w:ilvl w:val="0"/>
          <w:numId w:val="0"/>
        </w:numPr>
        <w:ind w:left="1135"/>
      </w:pPr>
    </w:p>
    <w:p w14:paraId="2E054CE2" w14:textId="77777777" w:rsidR="0068358E" w:rsidRDefault="0068358E" w:rsidP="0068358E">
      <w:pPr>
        <w:pStyle w:val="Text1Numbered"/>
      </w:pPr>
      <w:r>
        <w:t xml:space="preserve">Work instructions on how to order uniforms can be found in </w:t>
      </w:r>
      <w:r w:rsidRPr="00150D39">
        <w:rPr>
          <w:u w:val="single"/>
        </w:rPr>
        <w:t>appendix 5</w:t>
      </w:r>
      <w:r>
        <w:t>.</w:t>
      </w:r>
    </w:p>
    <w:p w14:paraId="1C63573D" w14:textId="77777777" w:rsidR="0068358E" w:rsidRDefault="0068358E" w:rsidP="0068358E">
      <w:pPr>
        <w:pStyle w:val="Text1Numbered"/>
        <w:numPr>
          <w:ilvl w:val="0"/>
          <w:numId w:val="0"/>
        </w:numPr>
        <w:ind w:left="1135"/>
      </w:pPr>
    </w:p>
    <w:p w14:paraId="2A169089" w14:textId="77777777" w:rsidR="0068358E" w:rsidRDefault="0068358E" w:rsidP="0068358E">
      <w:pPr>
        <w:pStyle w:val="Text1Numbered"/>
      </w:pPr>
      <w:r>
        <w:lastRenderedPageBreak/>
        <w:t xml:space="preserve">There is additional guidance for </w:t>
      </w:r>
      <w:r w:rsidRPr="003F5881">
        <w:t>Admin, Home, Housing, and Registered Care Managers</w:t>
      </w:r>
      <w:r>
        <w:t xml:space="preserve">, in </w:t>
      </w:r>
      <w:r w:rsidRPr="00150D39">
        <w:rPr>
          <w:u w:val="single"/>
        </w:rPr>
        <w:t>appendix 6</w:t>
      </w:r>
      <w:r>
        <w:t>.</w:t>
      </w:r>
    </w:p>
    <w:p w14:paraId="4904EB80" w14:textId="77777777" w:rsidR="002D171A" w:rsidRDefault="002D171A" w:rsidP="008145A0">
      <w:pPr>
        <w:pStyle w:val="ListParagraph"/>
      </w:pPr>
    </w:p>
    <w:p w14:paraId="584FBD0C" w14:textId="3F7D9312" w:rsidR="002D171A" w:rsidRDefault="002D171A" w:rsidP="002D171A">
      <w:pPr>
        <w:pStyle w:val="Text1Numbered"/>
      </w:pPr>
      <w:r>
        <w:t xml:space="preserve">By exception it has been agreed that the below uniform items may be purchased locally by </w:t>
      </w:r>
      <w:r w:rsidR="00E30E63">
        <w:t>colleagues</w:t>
      </w:r>
      <w:r>
        <w:t>, with the cost incurred able to be reclaimed</w:t>
      </w:r>
      <w:r w:rsidR="00E30E63">
        <w:t xml:space="preserve"> </w:t>
      </w:r>
      <w:r>
        <w:t>via the MHA expenses process (either WebExpenses or Cash Tin Return</w:t>
      </w:r>
      <w:r w:rsidR="00E30E63">
        <w:t xml:space="preserve"> process</w:t>
      </w:r>
      <w:r>
        <w:t>). These items are:</w:t>
      </w:r>
    </w:p>
    <w:p w14:paraId="13F754F0" w14:textId="47873940" w:rsidR="002D171A" w:rsidRDefault="002D171A" w:rsidP="002D171A">
      <w:pPr>
        <w:pStyle w:val="Textlistindented-bullet"/>
      </w:pPr>
      <w:r>
        <w:t>Maintenance worker black cargo trousers (up to a maximum value of £20 per pair)</w:t>
      </w:r>
      <w:r w:rsidR="00E30E63">
        <w:t xml:space="preserve">. </w:t>
      </w:r>
    </w:p>
    <w:p w14:paraId="070D9ECF" w14:textId="2BE02DBF" w:rsidR="002D171A" w:rsidRDefault="002D171A" w:rsidP="002D171A">
      <w:pPr>
        <w:pStyle w:val="Textlistindented-bullet"/>
      </w:pPr>
      <w:r w:rsidRPr="002D171A">
        <w:rPr>
          <w:i/>
          <w:iCs/>
        </w:rPr>
        <w:t>Optional</w:t>
      </w:r>
      <w:r w:rsidR="00E30E63">
        <w:rPr>
          <w:i/>
          <w:iCs/>
        </w:rPr>
        <w:t xml:space="preserve"> only</w:t>
      </w:r>
      <w:r w:rsidRPr="002D171A">
        <w:rPr>
          <w:i/>
          <w:iCs/>
        </w:rPr>
        <w:t>:</w:t>
      </w:r>
      <w:r>
        <w:t xml:space="preserve"> Colour</w:t>
      </w:r>
      <w:r w:rsidR="00E30E63">
        <w:t xml:space="preserve">ed </w:t>
      </w:r>
      <w:r>
        <w:t xml:space="preserve">hijab </w:t>
      </w:r>
      <w:r w:rsidR="008145A0">
        <w:t xml:space="preserve">or turban </w:t>
      </w:r>
      <w:r>
        <w:t xml:space="preserve">to </w:t>
      </w:r>
      <w:r w:rsidR="00E30E63">
        <w:t xml:space="preserve">match </w:t>
      </w:r>
      <w:r>
        <w:t>uniform (up to a maximum value of £</w:t>
      </w:r>
      <w:r w:rsidR="00E30E63">
        <w:t>10</w:t>
      </w:r>
      <w:r>
        <w:t xml:space="preserve"> per hijab</w:t>
      </w:r>
      <w:r w:rsidR="00E30E63">
        <w:t>)</w:t>
      </w:r>
    </w:p>
    <w:p w14:paraId="3E0CBD44" w14:textId="77777777" w:rsidR="00E30E63" w:rsidRDefault="00E30E63" w:rsidP="00E30E63">
      <w:pPr>
        <w:pStyle w:val="Textlistindented-bullet"/>
        <w:numPr>
          <w:ilvl w:val="0"/>
          <w:numId w:val="0"/>
        </w:numPr>
        <w:ind w:left="1134"/>
        <w:rPr>
          <w:i/>
          <w:iCs/>
        </w:rPr>
      </w:pPr>
    </w:p>
    <w:p w14:paraId="1A90CAC6" w14:textId="0097C4EA" w:rsidR="002D171A" w:rsidRDefault="00E30E63" w:rsidP="00E30E63">
      <w:pPr>
        <w:pStyle w:val="Textlistindented-bullet"/>
        <w:numPr>
          <w:ilvl w:val="0"/>
          <w:numId w:val="0"/>
        </w:numPr>
        <w:ind w:left="1134"/>
      </w:pPr>
      <w:r>
        <w:t>The allocation allowance for both of the above is 2 items for colleagues working less than 30 hours a week, and 3 items for colleagues working 30 hours per week or more.</w:t>
      </w:r>
    </w:p>
    <w:p w14:paraId="7A1968DF" w14:textId="77777777" w:rsidR="00E30E63" w:rsidRDefault="00E30E63" w:rsidP="00E30E63">
      <w:pPr>
        <w:pStyle w:val="Textlistindented-bullet"/>
        <w:numPr>
          <w:ilvl w:val="0"/>
          <w:numId w:val="0"/>
        </w:numPr>
        <w:ind w:left="1134"/>
      </w:pPr>
    </w:p>
    <w:p w14:paraId="72290C39" w14:textId="77777777" w:rsidR="00DF67AA" w:rsidRDefault="009A0ED4" w:rsidP="00D558F5">
      <w:pPr>
        <w:pStyle w:val="Heading1Numbered"/>
      </w:pPr>
      <w:bookmarkStart w:id="18" w:name="_Toc183619785"/>
      <w:r w:rsidRPr="004C3545">
        <w:t xml:space="preserve">Roles </w:t>
      </w:r>
      <w:r w:rsidR="001310BB">
        <w:t>and</w:t>
      </w:r>
      <w:r w:rsidRPr="004C3545">
        <w:t xml:space="preserve"> Responsibilities</w:t>
      </w:r>
      <w:bookmarkEnd w:id="18"/>
    </w:p>
    <w:tbl>
      <w:tblPr>
        <w:tblStyle w:val="MHATable"/>
        <w:tblW w:w="0" w:type="auto"/>
        <w:tblLook w:val="04A0" w:firstRow="1" w:lastRow="0" w:firstColumn="1" w:lastColumn="0" w:noHBand="0" w:noVBand="1"/>
      </w:tblPr>
      <w:tblGrid>
        <w:gridCol w:w="1697"/>
        <w:gridCol w:w="7852"/>
      </w:tblGrid>
      <w:tr w:rsidR="00A92CD7" w:rsidRPr="004C3545" w14:paraId="2DDECB21" w14:textId="77777777" w:rsidTr="0068358E">
        <w:trPr>
          <w:cnfStyle w:val="100000000000" w:firstRow="1" w:lastRow="0" w:firstColumn="0" w:lastColumn="0" w:oddVBand="0" w:evenVBand="0" w:oddHBand="0" w:evenHBand="0" w:firstRowFirstColumn="0" w:firstRowLastColumn="0" w:lastRowFirstColumn="0" w:lastRowLastColumn="0"/>
          <w:tblHeader/>
        </w:trPr>
        <w:tc>
          <w:tcPr>
            <w:tcW w:w="1697" w:type="dxa"/>
          </w:tcPr>
          <w:p w14:paraId="2BC6C9EA" w14:textId="77777777" w:rsidR="00A92CD7" w:rsidRPr="004C3545" w:rsidRDefault="00A92CD7" w:rsidP="002D47FD">
            <w:r w:rsidRPr="004C3545">
              <w:t>Role</w:t>
            </w:r>
          </w:p>
        </w:tc>
        <w:tc>
          <w:tcPr>
            <w:tcW w:w="7852" w:type="dxa"/>
          </w:tcPr>
          <w:p w14:paraId="043CDC5F" w14:textId="77777777" w:rsidR="00A92CD7" w:rsidRPr="004C3545" w:rsidRDefault="00A92CD7" w:rsidP="002D47FD">
            <w:r w:rsidRPr="004C3545">
              <w:t>Responsibilities</w:t>
            </w:r>
          </w:p>
        </w:tc>
      </w:tr>
      <w:tr w:rsidR="0068358E" w:rsidRPr="004C3545" w14:paraId="208B693A" w14:textId="77777777" w:rsidTr="0068358E">
        <w:tc>
          <w:tcPr>
            <w:tcW w:w="1697" w:type="dxa"/>
          </w:tcPr>
          <w:p w14:paraId="0918FE1F" w14:textId="3B99D53F" w:rsidR="0068358E" w:rsidRPr="00711D55" w:rsidRDefault="0068358E" w:rsidP="00216F98">
            <w:pPr>
              <w:spacing w:line="276" w:lineRule="auto"/>
              <w:rPr>
                <w:b/>
                <w:bCs/>
              </w:rPr>
            </w:pPr>
            <w:r w:rsidRPr="001E329C">
              <w:rPr>
                <w:rFonts w:cs="Arial"/>
                <w:b/>
                <w:bCs/>
                <w:szCs w:val="22"/>
              </w:rPr>
              <w:t>All Colleagues</w:t>
            </w:r>
          </w:p>
        </w:tc>
        <w:tc>
          <w:tcPr>
            <w:tcW w:w="7852" w:type="dxa"/>
          </w:tcPr>
          <w:p w14:paraId="1796A2E3" w14:textId="77777777" w:rsidR="0068358E" w:rsidRDefault="0068358E" w:rsidP="00216F98">
            <w:pPr>
              <w:pStyle w:val="Textlist-bullet"/>
              <w:spacing w:line="276" w:lineRule="auto"/>
            </w:pPr>
            <w:r w:rsidRPr="0073395D">
              <w:t xml:space="preserve">All those referred to within the </w:t>
            </w:r>
            <w:r>
              <w:t>s</w:t>
            </w:r>
            <w:r w:rsidRPr="0073395D">
              <w:t>cope of this policy</w:t>
            </w:r>
            <w:r>
              <w:t xml:space="preserve"> </w:t>
            </w:r>
            <w:r w:rsidRPr="0073395D">
              <w:t xml:space="preserve">are required to adhere to its terms and conditions.  </w:t>
            </w:r>
          </w:p>
          <w:p w14:paraId="08F39F82" w14:textId="77777777" w:rsidR="0068358E" w:rsidRDefault="0068358E" w:rsidP="00216F98">
            <w:pPr>
              <w:pStyle w:val="Textlist-bullet"/>
              <w:spacing w:line="276" w:lineRule="auto"/>
            </w:pPr>
            <w:r>
              <w:t>Colleagues</w:t>
            </w:r>
            <w:r w:rsidRPr="002F32E2">
              <w:t xml:space="preserve"> are responsible for ensuring the</w:t>
            </w:r>
            <w:r>
              <w:t xml:space="preserve">y comply with MHA’s dress code and uniform policy (where uniforms are applicable) </w:t>
            </w:r>
            <w:r w:rsidRPr="002F32E2">
              <w:t xml:space="preserve">and that the style, and appearance of what they wear at work meets the professional standards of MHA.  </w:t>
            </w:r>
          </w:p>
          <w:p w14:paraId="053AE4D2" w14:textId="5FAEBD93" w:rsidR="0068358E" w:rsidRDefault="0068358E" w:rsidP="00216F98">
            <w:pPr>
              <w:pStyle w:val="Textlist-bullet"/>
              <w:spacing w:line="276" w:lineRule="auto"/>
            </w:pPr>
            <w:r>
              <w:t>Launder uniforms regularly at home, following the correct procedure</w:t>
            </w:r>
            <w:r w:rsidR="00150D39">
              <w:t>s</w:t>
            </w:r>
            <w:r>
              <w:t xml:space="preserve"> </w:t>
            </w:r>
            <w:r w:rsidR="00150D39">
              <w:t>for soiled or contaminated clothing</w:t>
            </w:r>
            <w:r>
              <w:t>.</w:t>
            </w:r>
          </w:p>
          <w:p w14:paraId="3F68EE4F" w14:textId="77777777" w:rsidR="0068358E" w:rsidRDefault="0068358E" w:rsidP="00216F98">
            <w:pPr>
              <w:pStyle w:val="Textlist-bullet"/>
              <w:spacing w:line="276" w:lineRule="auto"/>
            </w:pPr>
            <w:r>
              <w:t>Colleagues</w:t>
            </w:r>
            <w:r w:rsidRPr="002F32E2">
              <w:t xml:space="preserve"> </w:t>
            </w:r>
            <w:r>
              <w:t xml:space="preserve">leaving MHA are </w:t>
            </w:r>
            <w:r w:rsidRPr="00B46A2F">
              <w:t>responsible for returning freshly laundered uniforms to their manager.</w:t>
            </w:r>
          </w:p>
          <w:p w14:paraId="378B1202" w14:textId="77777777" w:rsidR="0068358E" w:rsidRDefault="0068358E" w:rsidP="00216F98">
            <w:pPr>
              <w:pStyle w:val="Textlist-bullet"/>
              <w:spacing w:after="60" w:line="276" w:lineRule="auto"/>
            </w:pPr>
            <w:r>
              <w:t>Make uniforms available for inspection on request of the manager</w:t>
            </w:r>
          </w:p>
          <w:p w14:paraId="6D3EB13D" w14:textId="3882FA67" w:rsidR="0068358E" w:rsidRDefault="0068358E" w:rsidP="00216F98">
            <w:pPr>
              <w:pStyle w:val="Textlist-bullet"/>
              <w:spacing w:after="60" w:line="276" w:lineRule="auto"/>
            </w:pPr>
            <w:r>
              <w:t>Bring to the attention of the manger when uniforms have become worn or need repair</w:t>
            </w:r>
            <w:r w:rsidR="00150D39">
              <w:t xml:space="preserve"> or </w:t>
            </w:r>
            <w:r>
              <w:t>replacement</w:t>
            </w:r>
          </w:p>
          <w:p w14:paraId="1ED9B1EC" w14:textId="19225B30" w:rsidR="0068358E" w:rsidRPr="004C3545" w:rsidRDefault="0068358E" w:rsidP="00216F98">
            <w:pPr>
              <w:pStyle w:val="Textlist-bullet"/>
              <w:spacing w:line="276" w:lineRule="auto"/>
            </w:pPr>
            <w:r>
              <w:lastRenderedPageBreak/>
              <w:t>Notify the manager when they require maternity uniform can be provided in a timely manner.</w:t>
            </w:r>
          </w:p>
        </w:tc>
      </w:tr>
      <w:tr w:rsidR="0068358E" w:rsidRPr="004C3545" w14:paraId="6DD45076" w14:textId="77777777" w:rsidTr="0068358E">
        <w:tc>
          <w:tcPr>
            <w:tcW w:w="1697" w:type="dxa"/>
          </w:tcPr>
          <w:p w14:paraId="1F509C48" w14:textId="638CA820" w:rsidR="0068358E" w:rsidRPr="00711D55" w:rsidRDefault="0068358E" w:rsidP="00216F98">
            <w:pPr>
              <w:spacing w:line="276" w:lineRule="auto"/>
              <w:rPr>
                <w:b/>
                <w:bCs/>
              </w:rPr>
            </w:pPr>
            <w:r>
              <w:rPr>
                <w:rFonts w:cs="Arial"/>
                <w:b/>
                <w:bCs/>
                <w:szCs w:val="22"/>
              </w:rPr>
              <w:lastRenderedPageBreak/>
              <w:t>Agency Colleagues</w:t>
            </w:r>
          </w:p>
        </w:tc>
        <w:tc>
          <w:tcPr>
            <w:tcW w:w="7852" w:type="dxa"/>
          </w:tcPr>
          <w:p w14:paraId="261AC84A" w14:textId="77777777" w:rsidR="0068358E" w:rsidRDefault="0068358E" w:rsidP="00216F98">
            <w:pPr>
              <w:pStyle w:val="Textlist-bullet"/>
              <w:spacing w:line="276" w:lineRule="auto"/>
            </w:pPr>
            <w:r>
              <w:t>Agency colleagues must comply and follow MHA’s dress code and appearance expectations.</w:t>
            </w:r>
          </w:p>
          <w:p w14:paraId="72883132" w14:textId="6C82919A" w:rsidR="0068358E" w:rsidRPr="004C3545" w:rsidRDefault="0068358E" w:rsidP="00216F98">
            <w:pPr>
              <w:pStyle w:val="Textlist-bullet"/>
              <w:spacing w:line="276" w:lineRule="auto"/>
            </w:pPr>
            <w:r>
              <w:t>Agency colleagues must comply to front line</w:t>
            </w:r>
            <w:r w:rsidRPr="00D7145D">
              <w:t xml:space="preserve"> colleagues </w:t>
            </w:r>
            <w:r>
              <w:t>specific requirements if providing personal care or support.</w:t>
            </w:r>
          </w:p>
        </w:tc>
      </w:tr>
      <w:tr w:rsidR="0068358E" w:rsidRPr="004C3545" w14:paraId="2B3CBBFD" w14:textId="77777777" w:rsidTr="0068358E">
        <w:tc>
          <w:tcPr>
            <w:tcW w:w="1697" w:type="dxa"/>
          </w:tcPr>
          <w:p w14:paraId="051F9E1B" w14:textId="1604BF98" w:rsidR="0068358E" w:rsidRDefault="0068358E" w:rsidP="00216F98">
            <w:pPr>
              <w:spacing w:line="276" w:lineRule="auto"/>
              <w:rPr>
                <w:b/>
                <w:bCs/>
              </w:rPr>
            </w:pPr>
            <w:r>
              <w:rPr>
                <w:rFonts w:cs="Arial"/>
                <w:b/>
                <w:bCs/>
                <w:szCs w:val="22"/>
              </w:rPr>
              <w:t>Home Managers, Registered Care Managers, Housing Managers</w:t>
            </w:r>
          </w:p>
        </w:tc>
        <w:tc>
          <w:tcPr>
            <w:tcW w:w="7852" w:type="dxa"/>
          </w:tcPr>
          <w:p w14:paraId="4F36DBD2" w14:textId="77777777" w:rsidR="0068358E" w:rsidRDefault="0068358E" w:rsidP="00216F98">
            <w:pPr>
              <w:pStyle w:val="Textlist-bullet"/>
              <w:spacing w:line="276" w:lineRule="auto"/>
            </w:pPr>
            <w:r w:rsidRPr="0073395D">
              <w:t xml:space="preserve">Individual line managers are responsible for ensuring that this policy is applied within their own area.  </w:t>
            </w:r>
          </w:p>
          <w:p w14:paraId="069BEA93" w14:textId="77777777" w:rsidR="0068358E" w:rsidRDefault="0068358E" w:rsidP="00216F98">
            <w:pPr>
              <w:pStyle w:val="Textlist-bullet"/>
              <w:spacing w:line="276" w:lineRule="auto"/>
            </w:pPr>
            <w:r w:rsidRPr="00B46A2F">
              <w:t xml:space="preserve">Managers are responsible for ensuring collection of Uniforms from </w:t>
            </w:r>
            <w:r>
              <w:t>colleagues</w:t>
            </w:r>
            <w:r w:rsidRPr="00B46A2F">
              <w:t xml:space="preserve"> who are leaving the organisation. </w:t>
            </w:r>
          </w:p>
          <w:p w14:paraId="2682B05E" w14:textId="77777777" w:rsidR="0068358E" w:rsidRDefault="0068358E" w:rsidP="00216F98">
            <w:pPr>
              <w:pStyle w:val="Textlist-bullet"/>
              <w:spacing w:line="276" w:lineRule="auto"/>
            </w:pPr>
            <w:r w:rsidRPr="00B46A2F">
              <w:t xml:space="preserve">Managers must reinforce the standards within the parameters of this policy. This should be disseminated to all members of their teams and managers must ensure that teams understand and adhere to local protocol and the policy requirements. </w:t>
            </w:r>
          </w:p>
          <w:p w14:paraId="7EB4CB01" w14:textId="77777777" w:rsidR="0068358E" w:rsidRDefault="0068358E" w:rsidP="00216F98">
            <w:pPr>
              <w:pStyle w:val="Textlist-bullet"/>
              <w:spacing w:line="276" w:lineRule="auto"/>
            </w:pPr>
            <w:r>
              <w:t>Ensure any essential uniform or personal protective equipment identified as a result of a risk assessment is made available for use of colleagues.</w:t>
            </w:r>
          </w:p>
          <w:p w14:paraId="78DCE2CA" w14:textId="73682702" w:rsidR="0068358E" w:rsidRDefault="0068358E" w:rsidP="00216F98">
            <w:pPr>
              <w:pStyle w:val="Textlist-bullet"/>
              <w:spacing w:line="276" w:lineRule="auto"/>
            </w:pPr>
            <w:r>
              <w:t xml:space="preserve">Ensure local protocols are written for </w:t>
            </w:r>
            <w:r w:rsidR="00710B10">
              <w:t xml:space="preserve">colleagues to ensure </w:t>
            </w:r>
            <w:r w:rsidR="00331E52">
              <w:t>compliance with the service risk</w:t>
            </w:r>
            <w:r>
              <w:t xml:space="preserve"> assessment.</w:t>
            </w:r>
          </w:p>
          <w:p w14:paraId="4CF56248" w14:textId="77777777" w:rsidR="0068358E" w:rsidRDefault="0068358E" w:rsidP="00216F98">
            <w:pPr>
              <w:pStyle w:val="Textlist-bullet"/>
              <w:spacing w:before="0" w:line="276" w:lineRule="auto"/>
            </w:pPr>
            <w:r>
              <w:t>Ensure any training required in order to ensure safe use of the equipment is provided.</w:t>
            </w:r>
          </w:p>
          <w:p w14:paraId="7CC84A94" w14:textId="77777777" w:rsidR="0068358E" w:rsidRDefault="0068358E" w:rsidP="00216F98">
            <w:pPr>
              <w:pStyle w:val="Textlist-bullet"/>
              <w:spacing w:before="0" w:line="276" w:lineRule="auto"/>
            </w:pPr>
            <w:r>
              <w:t>Monitor colleagues to ensure compliance with the risk assessment and training.</w:t>
            </w:r>
          </w:p>
          <w:p w14:paraId="2AE21B95" w14:textId="77777777" w:rsidR="0068358E" w:rsidRDefault="0068358E" w:rsidP="00216F98">
            <w:pPr>
              <w:pStyle w:val="Textlist-bullet"/>
              <w:spacing w:line="276" w:lineRule="auto"/>
            </w:pPr>
            <w:r>
              <w:t>Ensure that colleagues are aware of and have access to the correct uniform for their area of work.</w:t>
            </w:r>
          </w:p>
          <w:p w14:paraId="3F48FADF" w14:textId="77777777" w:rsidR="0068358E" w:rsidRDefault="0068358E" w:rsidP="00216F98">
            <w:pPr>
              <w:pStyle w:val="Textlist-bullet"/>
              <w:spacing w:before="0" w:line="276" w:lineRule="auto"/>
            </w:pPr>
            <w:r>
              <w:t>Take appropriate action where a colleagues does not comply with the dress code, appearance or uniform requirements set out in this policy.</w:t>
            </w:r>
          </w:p>
          <w:p w14:paraId="29012031" w14:textId="6DCD0B62" w:rsidR="0068358E" w:rsidRDefault="0068358E" w:rsidP="00216F98">
            <w:pPr>
              <w:pStyle w:val="Textlist-bullet"/>
              <w:spacing w:line="276" w:lineRule="auto"/>
            </w:pPr>
            <w:r>
              <w:t>Consider inclusivity and variation where possible and appropriate to do so.</w:t>
            </w:r>
          </w:p>
        </w:tc>
      </w:tr>
      <w:tr w:rsidR="0068358E" w:rsidRPr="004C3545" w14:paraId="732AE933" w14:textId="77777777" w:rsidTr="0068358E">
        <w:tc>
          <w:tcPr>
            <w:tcW w:w="1697" w:type="dxa"/>
          </w:tcPr>
          <w:p w14:paraId="540497A0" w14:textId="6E3AAEA7" w:rsidR="0068358E" w:rsidRDefault="0068358E" w:rsidP="00216F98">
            <w:pPr>
              <w:spacing w:line="276" w:lineRule="auto"/>
              <w:rPr>
                <w:b/>
                <w:bCs/>
              </w:rPr>
            </w:pPr>
            <w:r w:rsidRPr="00B46A2F">
              <w:rPr>
                <w:rFonts w:cs="Arial"/>
                <w:b/>
                <w:bCs/>
                <w:szCs w:val="22"/>
              </w:rPr>
              <w:t>HR</w:t>
            </w:r>
          </w:p>
        </w:tc>
        <w:tc>
          <w:tcPr>
            <w:tcW w:w="7852" w:type="dxa"/>
          </w:tcPr>
          <w:p w14:paraId="5C4B26D7" w14:textId="3C9260F7" w:rsidR="0068358E" w:rsidRDefault="0068358E" w:rsidP="00216F98">
            <w:pPr>
              <w:pStyle w:val="Textlist-bullet"/>
              <w:spacing w:before="0" w:line="276" w:lineRule="auto"/>
            </w:pPr>
            <w:r>
              <w:t xml:space="preserve">HR will provide guidance to managers and colleagues to ensure the policy is followed inclusively, </w:t>
            </w:r>
            <w:r w:rsidR="00150D39">
              <w:t>fairly,</w:t>
            </w:r>
            <w:r>
              <w:t xml:space="preserve"> and consistently.</w:t>
            </w:r>
          </w:p>
          <w:p w14:paraId="4F39B03D" w14:textId="4A1DEEC8" w:rsidR="0068358E" w:rsidRDefault="0068358E" w:rsidP="00216F98">
            <w:pPr>
              <w:pStyle w:val="Textlist-bullet"/>
              <w:spacing w:line="276" w:lineRule="auto"/>
            </w:pPr>
            <w:r>
              <w:t>HR will offer support and advice to both managers and colleagues who wish to discuss a deviation from the policy due to cultural/religious/medical or personal reasons.</w:t>
            </w:r>
          </w:p>
        </w:tc>
      </w:tr>
      <w:tr w:rsidR="0068358E" w:rsidRPr="004C3545" w14:paraId="57A9997D" w14:textId="77777777" w:rsidTr="0068358E">
        <w:tc>
          <w:tcPr>
            <w:tcW w:w="1697" w:type="dxa"/>
          </w:tcPr>
          <w:p w14:paraId="4A0C6D53" w14:textId="795E3EFA" w:rsidR="0068358E" w:rsidRDefault="0068358E" w:rsidP="00216F98">
            <w:pPr>
              <w:spacing w:line="276" w:lineRule="auto"/>
              <w:rPr>
                <w:b/>
                <w:bCs/>
              </w:rPr>
            </w:pPr>
            <w:r w:rsidRPr="00B46A2F">
              <w:rPr>
                <w:rFonts w:cs="Arial"/>
                <w:b/>
                <w:bCs/>
                <w:szCs w:val="22"/>
              </w:rPr>
              <w:lastRenderedPageBreak/>
              <w:t>Procurement</w:t>
            </w:r>
          </w:p>
        </w:tc>
        <w:tc>
          <w:tcPr>
            <w:tcW w:w="7852" w:type="dxa"/>
          </w:tcPr>
          <w:p w14:paraId="59CAE46A" w14:textId="2FA2F23C" w:rsidR="0068358E" w:rsidRDefault="0068358E" w:rsidP="00216F98">
            <w:pPr>
              <w:pStyle w:val="Textlist-bullet"/>
              <w:spacing w:line="276" w:lineRule="auto"/>
            </w:pPr>
            <w:r>
              <w:t>Will liaise with the supplier to ensure that there is sufficient stock, availability of uniforms.</w:t>
            </w:r>
          </w:p>
        </w:tc>
      </w:tr>
    </w:tbl>
    <w:p w14:paraId="50414FF3" w14:textId="77777777" w:rsidR="008D6213" w:rsidRDefault="008D6213" w:rsidP="00903AA2">
      <w:pPr>
        <w:rPr>
          <w:rFonts w:cs="Arial"/>
          <w:spacing w:val="7"/>
        </w:rPr>
      </w:pPr>
    </w:p>
    <w:p w14:paraId="74A4F205" w14:textId="27C51C7F" w:rsidR="00DF67AA" w:rsidRDefault="002B5CDA" w:rsidP="00D558F5">
      <w:pPr>
        <w:pStyle w:val="Heading1Numbered"/>
      </w:pPr>
      <w:bookmarkStart w:id="19" w:name="_Toc183619786"/>
      <w:r w:rsidRPr="00B2494E">
        <w:t>Monitoring</w:t>
      </w:r>
      <w:bookmarkEnd w:id="19"/>
    </w:p>
    <w:p w14:paraId="56E95CDC" w14:textId="77777777" w:rsidR="0068358E" w:rsidRDefault="0068358E" w:rsidP="0068358E">
      <w:pPr>
        <w:pStyle w:val="Text1Numbered"/>
      </w:pPr>
      <w:r>
        <w:t xml:space="preserve">Any disagreement or dissatisfaction with the implementation of this policy by an individual member of colleagues, which cannot be resolved by their line manager, may be raised as a resolution to support full consideration and satisfactory resolution. </w:t>
      </w:r>
    </w:p>
    <w:p w14:paraId="519C3ECF" w14:textId="77777777" w:rsidR="0068358E" w:rsidRDefault="0068358E" w:rsidP="0068358E">
      <w:pPr>
        <w:pStyle w:val="Text1Numbered"/>
        <w:numPr>
          <w:ilvl w:val="0"/>
          <w:numId w:val="0"/>
        </w:numPr>
        <w:ind w:left="1135"/>
      </w:pPr>
    </w:p>
    <w:p w14:paraId="722271B3" w14:textId="77777777" w:rsidR="0068358E" w:rsidRDefault="0068358E" w:rsidP="0068358E">
      <w:pPr>
        <w:pStyle w:val="Text1Numbered"/>
      </w:pPr>
      <w:r>
        <w:t>Compliance is assessed through direct observation, monitoring, and supervision of our colleagues.</w:t>
      </w:r>
    </w:p>
    <w:p w14:paraId="2E70CC73" w14:textId="77777777" w:rsidR="0068358E" w:rsidRDefault="0068358E" w:rsidP="0068358E">
      <w:pPr>
        <w:pStyle w:val="Text1Numbered"/>
        <w:numPr>
          <w:ilvl w:val="0"/>
          <w:numId w:val="0"/>
        </w:numPr>
      </w:pPr>
    </w:p>
    <w:p w14:paraId="38602B53" w14:textId="011BA585" w:rsidR="0068358E" w:rsidRDefault="0068358E" w:rsidP="0068358E">
      <w:pPr>
        <w:pStyle w:val="Text1Numbered"/>
      </w:pPr>
      <w:r>
        <w:t xml:space="preserve">Failure to comply with the policy may lead to risks to those using MHA’s services and the colleagues and, therefore, repeated failure to adhere to the policy may result in disciplinary action being taken in accordance with the </w:t>
      </w:r>
      <w:r w:rsidRPr="0068358E">
        <w:rPr>
          <w:u w:val="single"/>
        </w:rPr>
        <w:t xml:space="preserve">MHA’s </w:t>
      </w:r>
      <w:r w:rsidR="00150D39">
        <w:rPr>
          <w:u w:val="single"/>
        </w:rPr>
        <w:t>D</w:t>
      </w:r>
      <w:r w:rsidRPr="0068358E">
        <w:rPr>
          <w:u w:val="single"/>
        </w:rPr>
        <w:t xml:space="preserve">iscipline </w:t>
      </w:r>
      <w:r w:rsidR="00150D39">
        <w:rPr>
          <w:u w:val="single"/>
        </w:rPr>
        <w:t>P</w:t>
      </w:r>
      <w:r w:rsidRPr="0068358E">
        <w:rPr>
          <w:u w:val="single"/>
        </w:rPr>
        <w:t>olicy</w:t>
      </w:r>
      <w:r>
        <w:t xml:space="preserve">. </w:t>
      </w:r>
    </w:p>
    <w:p w14:paraId="60799903" w14:textId="77777777" w:rsidR="00DF67AA" w:rsidRDefault="000C7997" w:rsidP="00D558F5">
      <w:pPr>
        <w:pStyle w:val="Heading1Numbered"/>
      </w:pPr>
      <w:bookmarkStart w:id="20" w:name="_Toc183619787"/>
      <w:r w:rsidRPr="000C7997">
        <w:t>Communication and Dissemination</w:t>
      </w:r>
      <w:bookmarkEnd w:id="20"/>
    </w:p>
    <w:p w14:paraId="24F7FF82" w14:textId="77777777" w:rsidR="0068358E" w:rsidRDefault="0068358E" w:rsidP="0068358E">
      <w:pPr>
        <w:pStyle w:val="Text1Numbered"/>
      </w:pPr>
      <w:r>
        <w:t>This policy is disseminated and implemented within all MHA services through MHA’s channels of communication.</w:t>
      </w:r>
    </w:p>
    <w:p w14:paraId="5911E508" w14:textId="77777777" w:rsidR="0068358E" w:rsidRDefault="0068358E" w:rsidP="0068358E">
      <w:pPr>
        <w:pStyle w:val="Text1Numbered"/>
        <w:numPr>
          <w:ilvl w:val="0"/>
          <w:numId w:val="0"/>
        </w:numPr>
      </w:pPr>
    </w:p>
    <w:p w14:paraId="1E8C56B3" w14:textId="77777777" w:rsidR="0068358E" w:rsidRDefault="0068358E" w:rsidP="0068358E">
      <w:pPr>
        <w:pStyle w:val="Text1Numbered"/>
      </w:pPr>
      <w:r>
        <w:t>Each colleagues’ line manager must ensure that all teams are aware of their roles, responsibilities.</w:t>
      </w:r>
    </w:p>
    <w:p w14:paraId="08E6CEFF" w14:textId="77777777" w:rsidR="0068358E" w:rsidRDefault="0068358E" w:rsidP="0068358E">
      <w:pPr>
        <w:pStyle w:val="Text1Numbered"/>
        <w:numPr>
          <w:ilvl w:val="0"/>
          <w:numId w:val="0"/>
        </w:numPr>
      </w:pPr>
    </w:p>
    <w:p w14:paraId="199FC86F" w14:textId="77777777" w:rsidR="0068358E" w:rsidRDefault="0068358E" w:rsidP="0068358E">
      <w:pPr>
        <w:pStyle w:val="Text1Numbered"/>
      </w:pPr>
      <w:r>
        <w:t>This policy will be available to the people we support and their representatives in alternate formats, as required.</w:t>
      </w:r>
    </w:p>
    <w:p w14:paraId="21D8FBDB" w14:textId="77777777" w:rsidR="0068358E" w:rsidRDefault="0068358E" w:rsidP="0068358E">
      <w:pPr>
        <w:pStyle w:val="Text1Numbered"/>
        <w:numPr>
          <w:ilvl w:val="0"/>
          <w:numId w:val="0"/>
        </w:numPr>
      </w:pPr>
    </w:p>
    <w:p w14:paraId="1C42B682" w14:textId="77777777" w:rsidR="0068358E" w:rsidRDefault="0068358E" w:rsidP="0068358E">
      <w:pPr>
        <w:pStyle w:val="Text1Numbered"/>
      </w:pPr>
      <w:r>
        <w:t>Any review of this policy will include consultation with our colleagues, review of support planning, incident reports, quality audits and feedback from other agencies.</w:t>
      </w:r>
    </w:p>
    <w:p w14:paraId="46606AAC" w14:textId="77777777" w:rsidR="0068358E" w:rsidRDefault="0068358E" w:rsidP="0068358E">
      <w:pPr>
        <w:pStyle w:val="Text1Numbered"/>
        <w:numPr>
          <w:ilvl w:val="0"/>
          <w:numId w:val="0"/>
        </w:numPr>
      </w:pPr>
    </w:p>
    <w:p w14:paraId="7BE93354" w14:textId="77777777" w:rsidR="0068358E" w:rsidRDefault="0068358E" w:rsidP="0068358E">
      <w:pPr>
        <w:pStyle w:val="Text1Numbered"/>
      </w:pPr>
      <w:r>
        <w:t xml:space="preserve">Queries and issues relating to this policy should be referred to the Standards and Policy Team </w:t>
      </w:r>
      <w:hyperlink r:id="rId10" w:history="1">
        <w:r w:rsidRPr="00B2181E">
          <w:rPr>
            <w:rStyle w:val="Hyperlink"/>
          </w:rPr>
          <w:t>policies@mha.org.uk</w:t>
        </w:r>
      </w:hyperlink>
      <w:r>
        <w:t xml:space="preserve"> </w:t>
      </w:r>
    </w:p>
    <w:p w14:paraId="3145E6DF" w14:textId="77777777" w:rsidR="00DF67AA" w:rsidRDefault="00711D55" w:rsidP="00D558F5">
      <w:pPr>
        <w:pStyle w:val="Heading1Numbered"/>
      </w:pPr>
      <w:bookmarkStart w:id="21" w:name="_Toc183619788"/>
      <w:r>
        <w:t>Equality Impact Assessment (EIA)</w:t>
      </w:r>
      <w:bookmarkEnd w:id="21"/>
    </w:p>
    <w:p w14:paraId="61B6CCB4" w14:textId="77777777" w:rsidR="006819E0" w:rsidRPr="002E4B12" w:rsidRDefault="006819E0" w:rsidP="006819E0">
      <w:pPr>
        <w:pStyle w:val="Text1Numbered"/>
      </w:pPr>
      <w:r>
        <w:t>Equality, Diversity, and Impact Assessment to be confirmed.</w:t>
      </w:r>
    </w:p>
    <w:p w14:paraId="3CD81179" w14:textId="77777777" w:rsidR="000C7997" w:rsidRDefault="000C7997" w:rsidP="00D558F5">
      <w:pPr>
        <w:pStyle w:val="Heading1Numbered"/>
      </w:pPr>
      <w:bookmarkStart w:id="22" w:name="_Toc183619789"/>
      <w:r w:rsidRPr="00B2494E">
        <w:t>Resources</w:t>
      </w:r>
      <w:bookmarkEnd w:id="22"/>
      <w:r w:rsidRPr="00B2494E">
        <w:t xml:space="preserve"> </w:t>
      </w:r>
    </w:p>
    <w:p w14:paraId="48232101" w14:textId="77777777" w:rsidR="00711D55" w:rsidRDefault="00711D55" w:rsidP="00711D55">
      <w:pPr>
        <w:pStyle w:val="Text1Numbered"/>
      </w:pPr>
      <w:r>
        <w:t xml:space="preserve">MHA policy documents, </w:t>
      </w:r>
      <w:r w:rsidR="006819E0">
        <w:t>procedures,</w:t>
      </w:r>
      <w:r>
        <w:t xml:space="preserve"> and guidance</w:t>
      </w:r>
      <w:r w:rsidR="006819E0">
        <w:t>:</w:t>
      </w:r>
    </w:p>
    <w:p w14:paraId="778CCE55" w14:textId="40B7654C" w:rsidR="0068358E" w:rsidRDefault="0068358E" w:rsidP="0068358E">
      <w:pPr>
        <w:pStyle w:val="Textlistindented-bullet"/>
      </w:pPr>
      <w:r w:rsidRPr="00557223">
        <w:t>Standard Infection Control Precautions (SICPs</w:t>
      </w:r>
      <w:r>
        <w:t>)</w:t>
      </w:r>
    </w:p>
    <w:p w14:paraId="6FD498FF" w14:textId="77777777" w:rsidR="0068358E" w:rsidRDefault="0068358E" w:rsidP="0068358E">
      <w:pPr>
        <w:pStyle w:val="Textlistindented-bullet"/>
        <w:rPr>
          <w:b/>
          <w:bCs/>
        </w:rPr>
      </w:pPr>
      <w:r w:rsidRPr="00D06749">
        <w:rPr>
          <w:b/>
          <w:bCs/>
        </w:rPr>
        <w:t>Uniforms for work: mha.uniformsforwork.com</w:t>
      </w:r>
    </w:p>
    <w:p w14:paraId="49FE743C" w14:textId="77777777" w:rsidR="0068358E" w:rsidRPr="003C32D5" w:rsidRDefault="0068358E" w:rsidP="0068358E">
      <w:pPr>
        <w:pStyle w:val="Textlistindented-bullet"/>
      </w:pPr>
      <w:hyperlink r:id="rId11" w:history="1">
        <w:r w:rsidRPr="003C32D5">
          <w:rPr>
            <w:rStyle w:val="Hyperlink"/>
          </w:rPr>
          <w:t>Uniform size guide and measuring guidelines</w:t>
        </w:r>
      </w:hyperlink>
    </w:p>
    <w:p w14:paraId="189B32DF" w14:textId="60E1DFA3" w:rsidR="00DF67AA" w:rsidRDefault="000C7997" w:rsidP="0068358E">
      <w:pPr>
        <w:pStyle w:val="Heading1Numbered"/>
      </w:pPr>
      <w:bookmarkStart w:id="23" w:name="_Toc183619790"/>
      <w:r w:rsidRPr="000C7997">
        <w:t>Appendices</w:t>
      </w:r>
      <w:bookmarkEnd w:id="23"/>
    </w:p>
    <w:p w14:paraId="14FB5B99" w14:textId="1E882C71" w:rsidR="0029465D" w:rsidRDefault="0029465D" w:rsidP="00365642">
      <w:pPr>
        <w:pStyle w:val="Textlistindented-bullet"/>
      </w:pPr>
      <w:r>
        <w:t xml:space="preserve">Appendix 1 - </w:t>
      </w:r>
      <w:r w:rsidR="0068358E">
        <w:t>Uniform Requirements by Role</w:t>
      </w:r>
    </w:p>
    <w:p w14:paraId="09F5B41C" w14:textId="34100031" w:rsidR="0029465D" w:rsidRDefault="0029465D" w:rsidP="00365642">
      <w:pPr>
        <w:pStyle w:val="Textlistindented-bullet"/>
      </w:pPr>
      <w:r>
        <w:t xml:space="preserve">Appendix 2 – </w:t>
      </w:r>
      <w:r w:rsidR="0068358E">
        <w:t>Uniform Allocation</w:t>
      </w:r>
    </w:p>
    <w:p w14:paraId="320B3A23" w14:textId="2AC9BDA5" w:rsidR="0029465D" w:rsidRDefault="0029465D" w:rsidP="00365642">
      <w:pPr>
        <w:pStyle w:val="Textlistindented-bullet"/>
      </w:pPr>
      <w:r>
        <w:t xml:space="preserve">Appendix 3 – </w:t>
      </w:r>
      <w:r w:rsidR="0068358E">
        <w:t>Uniform Laundry Guidance</w:t>
      </w:r>
    </w:p>
    <w:p w14:paraId="73C231BF" w14:textId="1EA0D312" w:rsidR="0029465D" w:rsidRDefault="0029465D" w:rsidP="00365642">
      <w:pPr>
        <w:pStyle w:val="Textlistindented-bullet"/>
      </w:pPr>
      <w:r>
        <w:t xml:space="preserve">Appendix 4 - </w:t>
      </w:r>
      <w:r w:rsidR="0068358E">
        <w:t>Uniform Decontamination Guidance</w:t>
      </w:r>
    </w:p>
    <w:p w14:paraId="56CB3A2C" w14:textId="0EC02204" w:rsidR="0068358E" w:rsidRDefault="0029465D" w:rsidP="00365642">
      <w:pPr>
        <w:pStyle w:val="Textlistindented-bullet"/>
      </w:pPr>
      <w:r>
        <w:t xml:space="preserve">Appendix 5 – </w:t>
      </w:r>
      <w:r w:rsidR="0068358E">
        <w:t>How to Order Uniforms (Work Instructions)</w:t>
      </w:r>
    </w:p>
    <w:p w14:paraId="655108BA" w14:textId="3E3E885B" w:rsidR="0068358E" w:rsidRDefault="0068358E" w:rsidP="0068358E">
      <w:pPr>
        <w:pStyle w:val="Textlistindented-bullet"/>
      </w:pPr>
      <w:r>
        <w:t xml:space="preserve">Appendix 6 – </w:t>
      </w:r>
      <w:r w:rsidRPr="0068358E">
        <w:t>Guidance on Ordering Uniforms for Admin, Home, Housing, and Registered Care Managers</w:t>
      </w:r>
      <w:r>
        <w:t>)</w:t>
      </w:r>
    </w:p>
    <w:p w14:paraId="604E9550" w14:textId="77777777" w:rsidR="0068358E" w:rsidRPr="00395A52" w:rsidRDefault="0068358E" w:rsidP="0068358E">
      <w:pPr>
        <w:pStyle w:val="Heading2Numbered"/>
      </w:pPr>
      <w:bookmarkStart w:id="24" w:name="_Toc162352031"/>
      <w:bookmarkStart w:id="25" w:name="_Toc183619791"/>
      <w:r w:rsidRPr="00395A52">
        <w:t>Appendix 1: Uniform Requirements by Role</w:t>
      </w:r>
      <w:bookmarkEnd w:id="24"/>
      <w:bookmarkEnd w:id="25"/>
    </w:p>
    <w:p w14:paraId="41C30D2F" w14:textId="77777777" w:rsidR="0068358E" w:rsidRPr="00395A52" w:rsidRDefault="0068358E" w:rsidP="0068358E">
      <w:pPr>
        <w:pStyle w:val="Text2Numbered"/>
      </w:pPr>
      <w:r>
        <w:t>Colleagues working in any of the following roles are required to wear the following uniform to work (in alphabetic order):</w:t>
      </w:r>
    </w:p>
    <w:tbl>
      <w:tblPr>
        <w:tblStyle w:val="TableGrid"/>
        <w:tblW w:w="0" w:type="auto"/>
        <w:tblInd w:w="-5" w:type="dxa"/>
        <w:tblLook w:val="04A0" w:firstRow="1" w:lastRow="0" w:firstColumn="1" w:lastColumn="0" w:noHBand="0" w:noVBand="1"/>
      </w:tblPr>
      <w:tblGrid>
        <w:gridCol w:w="2127"/>
        <w:gridCol w:w="7427"/>
      </w:tblGrid>
      <w:tr w:rsidR="0068358E" w14:paraId="7F278121" w14:textId="77777777" w:rsidTr="00124F26">
        <w:trPr>
          <w:tblHeader/>
        </w:trPr>
        <w:tc>
          <w:tcPr>
            <w:tcW w:w="2127" w:type="dxa"/>
            <w:shd w:val="clear" w:color="auto" w:fill="217593" w:themeFill="accent1"/>
          </w:tcPr>
          <w:p w14:paraId="72DD9CDD" w14:textId="77777777" w:rsidR="0068358E" w:rsidRPr="009C7840" w:rsidRDefault="0068358E" w:rsidP="00216F98">
            <w:pPr>
              <w:pStyle w:val="Textlistindented-bullet"/>
              <w:numPr>
                <w:ilvl w:val="0"/>
                <w:numId w:val="0"/>
              </w:numPr>
              <w:spacing w:line="240" w:lineRule="auto"/>
              <w:rPr>
                <w:b/>
                <w:bCs/>
                <w:color w:val="FFFFFF" w:themeColor="background1"/>
              </w:rPr>
            </w:pPr>
            <w:bookmarkStart w:id="26" w:name="_Hlk143771596"/>
            <w:r w:rsidRPr="009C7840">
              <w:rPr>
                <w:b/>
                <w:bCs/>
                <w:color w:val="FFFFFF" w:themeColor="background1"/>
              </w:rPr>
              <w:t>Role</w:t>
            </w:r>
          </w:p>
        </w:tc>
        <w:tc>
          <w:tcPr>
            <w:tcW w:w="7427" w:type="dxa"/>
            <w:shd w:val="clear" w:color="auto" w:fill="217593" w:themeFill="accent1"/>
          </w:tcPr>
          <w:p w14:paraId="3AD7AD7E" w14:textId="77777777" w:rsidR="0068358E" w:rsidRPr="009C7840" w:rsidRDefault="0068358E" w:rsidP="00216F98">
            <w:pPr>
              <w:pStyle w:val="Textlistindented-bullet"/>
              <w:numPr>
                <w:ilvl w:val="0"/>
                <w:numId w:val="0"/>
              </w:numPr>
              <w:spacing w:line="240" w:lineRule="auto"/>
              <w:rPr>
                <w:b/>
                <w:bCs/>
                <w:color w:val="FFFFFF" w:themeColor="background1"/>
              </w:rPr>
            </w:pPr>
            <w:r>
              <w:rPr>
                <w:b/>
                <w:bCs/>
                <w:color w:val="FFFFFF" w:themeColor="background1"/>
              </w:rPr>
              <w:t xml:space="preserve">Required </w:t>
            </w:r>
            <w:r w:rsidRPr="009C7840">
              <w:rPr>
                <w:b/>
                <w:bCs/>
                <w:color w:val="FFFFFF" w:themeColor="background1"/>
              </w:rPr>
              <w:t>Uniform</w:t>
            </w:r>
          </w:p>
        </w:tc>
      </w:tr>
      <w:tr w:rsidR="0068358E" w14:paraId="17C1E5B8" w14:textId="77777777" w:rsidTr="00124F26">
        <w:tc>
          <w:tcPr>
            <w:tcW w:w="2127" w:type="dxa"/>
          </w:tcPr>
          <w:p w14:paraId="2991BE55" w14:textId="77777777" w:rsidR="0068358E" w:rsidRPr="00FF5DA7" w:rsidRDefault="0068358E" w:rsidP="00216F98">
            <w:pPr>
              <w:pStyle w:val="Textlistindented-bullet"/>
              <w:numPr>
                <w:ilvl w:val="0"/>
                <w:numId w:val="0"/>
              </w:numPr>
              <w:spacing w:line="240" w:lineRule="auto"/>
              <w:rPr>
                <w:b/>
                <w:bCs/>
              </w:rPr>
            </w:pPr>
            <w:r w:rsidRPr="00FF5DA7">
              <w:rPr>
                <w:b/>
                <w:bCs/>
              </w:rPr>
              <w:t>Activities Coordinator</w:t>
            </w:r>
          </w:p>
        </w:tc>
        <w:tc>
          <w:tcPr>
            <w:tcW w:w="7427" w:type="dxa"/>
          </w:tcPr>
          <w:p w14:paraId="573F99B8" w14:textId="77777777" w:rsidR="0068358E" w:rsidRDefault="0068358E" w:rsidP="00216F98">
            <w:pPr>
              <w:pStyle w:val="Textlist-bullet"/>
              <w:spacing w:line="240" w:lineRule="auto"/>
            </w:pPr>
            <w:r>
              <w:t>Orange t-shirt</w:t>
            </w:r>
          </w:p>
          <w:p w14:paraId="3DF915B0" w14:textId="77777777" w:rsidR="0068358E" w:rsidRDefault="0068358E" w:rsidP="00216F98">
            <w:pPr>
              <w:pStyle w:val="Textlist-bullet"/>
              <w:spacing w:line="240" w:lineRule="auto"/>
            </w:pPr>
            <w:r w:rsidRPr="00F273C5">
              <w:t>Charcoal or black</w:t>
            </w:r>
            <w:r>
              <w:t xml:space="preserve"> trousers</w:t>
            </w:r>
          </w:p>
        </w:tc>
      </w:tr>
      <w:tr w:rsidR="0068358E" w14:paraId="6EBBAC3A" w14:textId="77777777" w:rsidTr="00124F26">
        <w:tc>
          <w:tcPr>
            <w:tcW w:w="2127" w:type="dxa"/>
          </w:tcPr>
          <w:p w14:paraId="04968316" w14:textId="77777777" w:rsidR="0068358E" w:rsidRPr="00FF5DA7" w:rsidRDefault="0068358E" w:rsidP="00216F98">
            <w:pPr>
              <w:pStyle w:val="Textlistindented-bullet"/>
              <w:numPr>
                <w:ilvl w:val="0"/>
                <w:numId w:val="0"/>
              </w:numPr>
              <w:spacing w:line="240" w:lineRule="auto"/>
              <w:rPr>
                <w:b/>
                <w:bCs/>
              </w:rPr>
            </w:pPr>
            <w:r w:rsidRPr="00FF5DA7">
              <w:rPr>
                <w:b/>
                <w:bCs/>
              </w:rPr>
              <w:t>Assistant Cook</w:t>
            </w:r>
          </w:p>
        </w:tc>
        <w:tc>
          <w:tcPr>
            <w:tcW w:w="7427" w:type="dxa"/>
          </w:tcPr>
          <w:p w14:paraId="1D2FA229" w14:textId="77777777" w:rsidR="0068358E" w:rsidRDefault="0068358E" w:rsidP="00216F98">
            <w:pPr>
              <w:pStyle w:val="Textlist-bullet"/>
              <w:spacing w:line="240" w:lineRule="auto"/>
            </w:pPr>
            <w:r>
              <w:t xml:space="preserve">Chefs Jacket short/long sleeved with the matching trousers – all in a grey colour. </w:t>
            </w:r>
          </w:p>
          <w:p w14:paraId="476CB717" w14:textId="77777777" w:rsidR="0068358E" w:rsidRDefault="0068358E" w:rsidP="00216F98">
            <w:pPr>
              <w:pStyle w:val="Textlist-bullet"/>
              <w:spacing w:line="240" w:lineRule="auto"/>
            </w:pPr>
            <w:r>
              <w:t xml:space="preserve">White Polo shirts. </w:t>
            </w:r>
          </w:p>
          <w:p w14:paraId="30B8D00A" w14:textId="77777777" w:rsidR="0068358E" w:rsidRDefault="0068358E" w:rsidP="00216F98">
            <w:pPr>
              <w:pStyle w:val="Textlist-bullet"/>
              <w:spacing w:line="240" w:lineRule="auto"/>
            </w:pPr>
            <w:r>
              <w:lastRenderedPageBreak/>
              <w:t xml:space="preserve">Pink apron and sleeve guards. </w:t>
            </w:r>
          </w:p>
          <w:p w14:paraId="3D11CB93" w14:textId="77777777" w:rsidR="0068358E" w:rsidRDefault="0068358E" w:rsidP="00216F98">
            <w:pPr>
              <w:pStyle w:val="Textlist-bullet"/>
              <w:spacing w:line="240" w:lineRule="auto"/>
            </w:pPr>
            <w:r>
              <w:t>A choice of head covering options to select from.</w:t>
            </w:r>
          </w:p>
        </w:tc>
      </w:tr>
      <w:tr w:rsidR="0068358E" w14:paraId="19690795" w14:textId="77777777" w:rsidTr="00124F26">
        <w:tc>
          <w:tcPr>
            <w:tcW w:w="2127" w:type="dxa"/>
          </w:tcPr>
          <w:p w14:paraId="30CB2781" w14:textId="77777777" w:rsidR="0068358E" w:rsidRPr="00FF5DA7" w:rsidRDefault="0068358E" w:rsidP="00216F98">
            <w:pPr>
              <w:pStyle w:val="Textlistindented-bullet"/>
              <w:numPr>
                <w:ilvl w:val="0"/>
                <w:numId w:val="0"/>
              </w:numPr>
              <w:spacing w:line="240" w:lineRule="auto"/>
              <w:rPr>
                <w:b/>
                <w:bCs/>
              </w:rPr>
            </w:pPr>
            <w:r w:rsidRPr="00FF5DA7">
              <w:rPr>
                <w:b/>
                <w:bCs/>
              </w:rPr>
              <w:lastRenderedPageBreak/>
              <w:t>Bistro and Coffee Assistant</w:t>
            </w:r>
          </w:p>
        </w:tc>
        <w:tc>
          <w:tcPr>
            <w:tcW w:w="7427" w:type="dxa"/>
          </w:tcPr>
          <w:p w14:paraId="7CB75235" w14:textId="77777777" w:rsidR="0068358E" w:rsidRDefault="0068358E" w:rsidP="00216F98">
            <w:pPr>
              <w:pStyle w:val="Textlist-bullet"/>
              <w:spacing w:line="240" w:lineRule="auto"/>
            </w:pPr>
            <w:r>
              <w:t>White Polo shirts</w:t>
            </w:r>
          </w:p>
          <w:p w14:paraId="1FD9ACFF" w14:textId="77777777" w:rsidR="0068358E" w:rsidRDefault="0068358E" w:rsidP="00216F98">
            <w:pPr>
              <w:pStyle w:val="Textlist-bullet"/>
              <w:spacing w:line="240" w:lineRule="auto"/>
            </w:pPr>
            <w:r>
              <w:t xml:space="preserve">Pink Apron and sleeve guards </w:t>
            </w:r>
          </w:p>
          <w:p w14:paraId="7CCE8248" w14:textId="77777777" w:rsidR="0068358E" w:rsidRDefault="0068358E" w:rsidP="00216F98">
            <w:pPr>
              <w:pStyle w:val="Textlist-bullet"/>
              <w:spacing w:line="240" w:lineRule="auto"/>
            </w:pPr>
            <w:r>
              <w:t>A choice of cooking hats.</w:t>
            </w:r>
          </w:p>
        </w:tc>
      </w:tr>
      <w:tr w:rsidR="0068358E" w14:paraId="524CA217" w14:textId="77777777" w:rsidTr="00124F26">
        <w:tc>
          <w:tcPr>
            <w:tcW w:w="2127" w:type="dxa"/>
          </w:tcPr>
          <w:p w14:paraId="6D54A9AE" w14:textId="77777777" w:rsidR="0068358E" w:rsidRPr="00FF5DA7" w:rsidRDefault="0068358E" w:rsidP="00216F98">
            <w:pPr>
              <w:pStyle w:val="Textlistindented-bullet"/>
              <w:numPr>
                <w:ilvl w:val="0"/>
                <w:numId w:val="0"/>
              </w:numPr>
              <w:spacing w:line="240" w:lineRule="auto"/>
              <w:rPr>
                <w:b/>
                <w:bCs/>
              </w:rPr>
            </w:pPr>
            <w:r w:rsidRPr="00FF5DA7">
              <w:rPr>
                <w:b/>
                <w:bCs/>
              </w:rPr>
              <w:t>Bistro Chef</w:t>
            </w:r>
          </w:p>
        </w:tc>
        <w:tc>
          <w:tcPr>
            <w:tcW w:w="7427" w:type="dxa"/>
          </w:tcPr>
          <w:p w14:paraId="63FE6E25" w14:textId="77777777" w:rsidR="0068358E" w:rsidRDefault="0068358E" w:rsidP="00216F98">
            <w:pPr>
              <w:pStyle w:val="Textlist-bullet"/>
              <w:spacing w:line="240" w:lineRule="auto"/>
            </w:pPr>
            <w:r>
              <w:t xml:space="preserve">Chefs Jacket short/long sleeved with the matching trousers – all in a grey colour. </w:t>
            </w:r>
          </w:p>
          <w:p w14:paraId="32D47E0C" w14:textId="77777777" w:rsidR="0068358E" w:rsidRDefault="0068358E" w:rsidP="00216F98">
            <w:pPr>
              <w:pStyle w:val="Textlist-bullet"/>
              <w:spacing w:line="240" w:lineRule="auto"/>
            </w:pPr>
            <w:r>
              <w:t xml:space="preserve">White Polo shirts. </w:t>
            </w:r>
          </w:p>
          <w:p w14:paraId="1CF46ED3" w14:textId="77777777" w:rsidR="0068358E" w:rsidRDefault="0068358E" w:rsidP="00216F98">
            <w:pPr>
              <w:pStyle w:val="Textlist-bullet"/>
              <w:spacing w:line="240" w:lineRule="auto"/>
            </w:pPr>
            <w:r>
              <w:t xml:space="preserve">Pink apron and sleeve guards. </w:t>
            </w:r>
          </w:p>
          <w:p w14:paraId="684C4DAC" w14:textId="77777777" w:rsidR="0068358E" w:rsidRDefault="0068358E" w:rsidP="00216F98">
            <w:pPr>
              <w:pStyle w:val="Textlist-bullet"/>
              <w:spacing w:line="240" w:lineRule="auto"/>
            </w:pPr>
            <w:r>
              <w:t>A choice of head covering options to select from.</w:t>
            </w:r>
          </w:p>
        </w:tc>
      </w:tr>
      <w:tr w:rsidR="0068358E" w14:paraId="45F04EB5" w14:textId="77777777" w:rsidTr="00124F26">
        <w:tc>
          <w:tcPr>
            <w:tcW w:w="2127" w:type="dxa"/>
          </w:tcPr>
          <w:p w14:paraId="60F327B1" w14:textId="77777777" w:rsidR="0068358E" w:rsidRPr="00FF5DA7" w:rsidRDefault="0068358E" w:rsidP="00216F98">
            <w:pPr>
              <w:pStyle w:val="Textlistindented-bullet"/>
              <w:numPr>
                <w:ilvl w:val="0"/>
                <w:numId w:val="0"/>
              </w:numPr>
              <w:spacing w:line="240" w:lineRule="auto"/>
              <w:rPr>
                <w:b/>
                <w:bCs/>
              </w:rPr>
            </w:pPr>
            <w:r w:rsidRPr="00FF5DA7">
              <w:rPr>
                <w:b/>
                <w:bCs/>
              </w:rPr>
              <w:t>Care and Support Worker</w:t>
            </w:r>
          </w:p>
        </w:tc>
        <w:tc>
          <w:tcPr>
            <w:tcW w:w="7427" w:type="dxa"/>
          </w:tcPr>
          <w:p w14:paraId="6B469B3F" w14:textId="77777777" w:rsidR="0068358E" w:rsidRPr="00686079" w:rsidRDefault="0068358E" w:rsidP="00216F98">
            <w:pPr>
              <w:pStyle w:val="Textlist-bullet"/>
              <w:spacing w:line="240" w:lineRule="auto"/>
            </w:pPr>
            <w:r w:rsidRPr="00686079">
              <w:t>Teal tunic (trimmed with fuchsia)</w:t>
            </w:r>
          </w:p>
          <w:p w14:paraId="0EBEB9F3" w14:textId="77777777" w:rsidR="0068358E" w:rsidRDefault="0068358E" w:rsidP="00216F98">
            <w:pPr>
              <w:pStyle w:val="Textlist-bullet"/>
              <w:spacing w:line="240" w:lineRule="auto"/>
            </w:pPr>
            <w:r>
              <w:t>Charcoal or black trousers</w:t>
            </w:r>
          </w:p>
        </w:tc>
      </w:tr>
      <w:tr w:rsidR="0068358E" w14:paraId="5586177D" w14:textId="77777777" w:rsidTr="00124F26">
        <w:tc>
          <w:tcPr>
            <w:tcW w:w="2127" w:type="dxa"/>
          </w:tcPr>
          <w:p w14:paraId="2F084EC5" w14:textId="77777777" w:rsidR="0068358E" w:rsidRPr="00FF5DA7" w:rsidRDefault="0068358E" w:rsidP="00216F98">
            <w:pPr>
              <w:pStyle w:val="Textlistindented-bullet"/>
              <w:numPr>
                <w:ilvl w:val="0"/>
                <w:numId w:val="0"/>
              </w:numPr>
              <w:spacing w:line="240" w:lineRule="auto"/>
              <w:rPr>
                <w:b/>
                <w:bCs/>
              </w:rPr>
            </w:pPr>
            <w:r w:rsidRPr="00FF5DA7">
              <w:rPr>
                <w:b/>
                <w:bCs/>
              </w:rPr>
              <w:t>Care Assistant</w:t>
            </w:r>
          </w:p>
        </w:tc>
        <w:tc>
          <w:tcPr>
            <w:tcW w:w="7427" w:type="dxa"/>
          </w:tcPr>
          <w:p w14:paraId="6CC2AD50" w14:textId="77777777" w:rsidR="0068358E" w:rsidRPr="00686079" w:rsidRDefault="0068358E" w:rsidP="00216F98">
            <w:pPr>
              <w:pStyle w:val="Textlist-bullet"/>
              <w:spacing w:line="240" w:lineRule="auto"/>
            </w:pPr>
            <w:r w:rsidRPr="00686079">
              <w:t>Teal tunic (trimmed with fuchsia)</w:t>
            </w:r>
          </w:p>
          <w:p w14:paraId="037FB66D" w14:textId="77777777" w:rsidR="0068358E" w:rsidRDefault="0068358E" w:rsidP="00216F98">
            <w:pPr>
              <w:pStyle w:val="Textlist-bullet"/>
              <w:spacing w:line="240" w:lineRule="auto"/>
            </w:pPr>
            <w:r>
              <w:t>Charcoal or black trousers</w:t>
            </w:r>
          </w:p>
        </w:tc>
      </w:tr>
      <w:tr w:rsidR="0068358E" w14:paraId="3DC3DD75" w14:textId="77777777" w:rsidTr="00124F26">
        <w:tc>
          <w:tcPr>
            <w:tcW w:w="2127" w:type="dxa"/>
          </w:tcPr>
          <w:p w14:paraId="143FF07A" w14:textId="77777777" w:rsidR="0068358E" w:rsidRPr="00FF5DA7" w:rsidRDefault="0068358E" w:rsidP="00216F98">
            <w:pPr>
              <w:pStyle w:val="Textlistindented-bullet"/>
              <w:numPr>
                <w:ilvl w:val="0"/>
                <w:numId w:val="0"/>
              </w:numPr>
              <w:spacing w:line="240" w:lineRule="auto"/>
              <w:rPr>
                <w:b/>
                <w:bCs/>
              </w:rPr>
            </w:pPr>
            <w:r w:rsidRPr="00FF5DA7">
              <w:rPr>
                <w:b/>
                <w:bCs/>
              </w:rPr>
              <w:t>Care Manager</w:t>
            </w:r>
          </w:p>
        </w:tc>
        <w:tc>
          <w:tcPr>
            <w:tcW w:w="7427" w:type="dxa"/>
          </w:tcPr>
          <w:p w14:paraId="73F93888" w14:textId="77777777" w:rsidR="0068358E" w:rsidRPr="00686079" w:rsidRDefault="0068358E" w:rsidP="00216F98">
            <w:pPr>
              <w:pStyle w:val="Textlist-bullet"/>
              <w:spacing w:line="240" w:lineRule="auto"/>
            </w:pPr>
            <w:r w:rsidRPr="00686079">
              <w:t>Teal tunic (trimmed with fuchsia)</w:t>
            </w:r>
          </w:p>
          <w:p w14:paraId="3AFAACCC" w14:textId="77777777" w:rsidR="0068358E" w:rsidRDefault="0068358E" w:rsidP="00216F98">
            <w:pPr>
              <w:pStyle w:val="Textlist-bullet"/>
              <w:spacing w:line="240" w:lineRule="auto"/>
            </w:pPr>
            <w:r>
              <w:t>Charcoal or black trousers</w:t>
            </w:r>
          </w:p>
        </w:tc>
      </w:tr>
      <w:tr w:rsidR="0068358E" w14:paraId="7F81A96C" w14:textId="77777777" w:rsidTr="00124F26">
        <w:tc>
          <w:tcPr>
            <w:tcW w:w="2127" w:type="dxa"/>
          </w:tcPr>
          <w:p w14:paraId="1E13B90F" w14:textId="77777777" w:rsidR="0068358E" w:rsidRPr="00FF5DA7" w:rsidRDefault="0068358E" w:rsidP="00216F98">
            <w:pPr>
              <w:pStyle w:val="Textlistindented-bullet"/>
              <w:numPr>
                <w:ilvl w:val="0"/>
                <w:numId w:val="0"/>
              </w:numPr>
              <w:spacing w:line="240" w:lineRule="auto"/>
              <w:rPr>
                <w:b/>
                <w:bCs/>
              </w:rPr>
            </w:pPr>
            <w:r w:rsidRPr="00FF5DA7">
              <w:rPr>
                <w:b/>
                <w:bCs/>
              </w:rPr>
              <w:t>Care Team Leader</w:t>
            </w:r>
          </w:p>
        </w:tc>
        <w:tc>
          <w:tcPr>
            <w:tcW w:w="7427" w:type="dxa"/>
          </w:tcPr>
          <w:p w14:paraId="75AF28F9" w14:textId="77777777" w:rsidR="0068358E" w:rsidRPr="00686079" w:rsidRDefault="0068358E" w:rsidP="00216F98">
            <w:pPr>
              <w:pStyle w:val="Textlist-bullet"/>
              <w:spacing w:line="240" w:lineRule="auto"/>
            </w:pPr>
            <w:r w:rsidRPr="00686079">
              <w:t>Teal tunic (trimmed with fuchsia)</w:t>
            </w:r>
          </w:p>
          <w:p w14:paraId="5BC3BEF5" w14:textId="77777777" w:rsidR="0068358E" w:rsidRDefault="0068358E" w:rsidP="00216F98">
            <w:pPr>
              <w:pStyle w:val="Textlist-bullet"/>
              <w:spacing w:line="240" w:lineRule="auto"/>
            </w:pPr>
            <w:r>
              <w:t>Charcoal or black trousers</w:t>
            </w:r>
          </w:p>
        </w:tc>
      </w:tr>
      <w:tr w:rsidR="0068358E" w14:paraId="319E1862" w14:textId="77777777" w:rsidTr="00124F26">
        <w:tc>
          <w:tcPr>
            <w:tcW w:w="2127" w:type="dxa"/>
          </w:tcPr>
          <w:p w14:paraId="2C4D8E12" w14:textId="77777777" w:rsidR="0068358E" w:rsidRPr="00FF5DA7" w:rsidRDefault="0068358E" w:rsidP="00216F98">
            <w:pPr>
              <w:pStyle w:val="Textlistindented-bullet"/>
              <w:numPr>
                <w:ilvl w:val="0"/>
                <w:numId w:val="0"/>
              </w:numPr>
              <w:spacing w:line="240" w:lineRule="auto"/>
              <w:rPr>
                <w:b/>
                <w:bCs/>
              </w:rPr>
            </w:pPr>
            <w:r w:rsidRPr="00FF5DA7">
              <w:rPr>
                <w:b/>
                <w:bCs/>
              </w:rPr>
              <w:t>Catering Manager</w:t>
            </w:r>
          </w:p>
        </w:tc>
        <w:tc>
          <w:tcPr>
            <w:tcW w:w="7427" w:type="dxa"/>
          </w:tcPr>
          <w:p w14:paraId="36500981" w14:textId="77777777" w:rsidR="0068358E" w:rsidRDefault="0068358E" w:rsidP="00216F98">
            <w:pPr>
              <w:pStyle w:val="Textlist-bullet"/>
              <w:spacing w:line="240" w:lineRule="auto"/>
            </w:pPr>
            <w:r>
              <w:t xml:space="preserve">Chefs Jacket short/long sleeved with the matching trousers – all in a grey colour. </w:t>
            </w:r>
          </w:p>
          <w:p w14:paraId="37895FD9" w14:textId="77777777" w:rsidR="0068358E" w:rsidRDefault="0068358E" w:rsidP="00216F98">
            <w:pPr>
              <w:pStyle w:val="Textlist-bullet"/>
              <w:spacing w:line="240" w:lineRule="auto"/>
            </w:pPr>
            <w:r>
              <w:t xml:space="preserve">White Polo shirts. </w:t>
            </w:r>
          </w:p>
          <w:p w14:paraId="2C2ED456" w14:textId="77777777" w:rsidR="0068358E" w:rsidRDefault="0068358E" w:rsidP="00216F98">
            <w:pPr>
              <w:pStyle w:val="Textlist-bullet"/>
              <w:spacing w:line="240" w:lineRule="auto"/>
            </w:pPr>
            <w:r>
              <w:t xml:space="preserve">Pink apron and sleeve guards. </w:t>
            </w:r>
          </w:p>
          <w:p w14:paraId="1B94AC2E" w14:textId="77777777" w:rsidR="0068358E" w:rsidRDefault="0068358E" w:rsidP="00216F98">
            <w:pPr>
              <w:pStyle w:val="Textlist-bullet"/>
              <w:spacing w:line="240" w:lineRule="auto"/>
            </w:pPr>
            <w:r>
              <w:t>A choice of head covering options to select from.</w:t>
            </w:r>
          </w:p>
        </w:tc>
      </w:tr>
      <w:tr w:rsidR="0068358E" w14:paraId="1E240996" w14:textId="77777777" w:rsidTr="00124F26">
        <w:tc>
          <w:tcPr>
            <w:tcW w:w="2127" w:type="dxa"/>
          </w:tcPr>
          <w:p w14:paraId="191A3FDF" w14:textId="77777777" w:rsidR="0068358E" w:rsidRPr="00FF5DA7" w:rsidRDefault="0068358E" w:rsidP="00216F98">
            <w:pPr>
              <w:pStyle w:val="Textlistindented-bullet"/>
              <w:numPr>
                <w:ilvl w:val="0"/>
                <w:numId w:val="0"/>
              </w:numPr>
              <w:spacing w:line="240" w:lineRule="auto"/>
              <w:rPr>
                <w:b/>
                <w:bCs/>
              </w:rPr>
            </w:pPr>
            <w:r w:rsidRPr="00FF5DA7">
              <w:rPr>
                <w:b/>
                <w:bCs/>
              </w:rPr>
              <w:t>Chef</w:t>
            </w:r>
          </w:p>
        </w:tc>
        <w:tc>
          <w:tcPr>
            <w:tcW w:w="7427" w:type="dxa"/>
          </w:tcPr>
          <w:p w14:paraId="1F110071" w14:textId="77777777" w:rsidR="0068358E" w:rsidRDefault="0068358E" w:rsidP="00216F98">
            <w:pPr>
              <w:pStyle w:val="Textlist-bullet"/>
              <w:spacing w:line="240" w:lineRule="auto"/>
            </w:pPr>
            <w:r>
              <w:t xml:space="preserve">Chefs Jacket short/long sleeved with the matching trousers – all in a grey colour. </w:t>
            </w:r>
          </w:p>
          <w:p w14:paraId="6A4AABE4" w14:textId="77777777" w:rsidR="0068358E" w:rsidRDefault="0068358E" w:rsidP="00216F98">
            <w:pPr>
              <w:pStyle w:val="Textlist-bullet"/>
              <w:spacing w:line="240" w:lineRule="auto"/>
            </w:pPr>
            <w:r>
              <w:t xml:space="preserve">White Polo shirts. </w:t>
            </w:r>
          </w:p>
          <w:p w14:paraId="4DB1368C" w14:textId="77777777" w:rsidR="0068358E" w:rsidRDefault="0068358E" w:rsidP="00216F98">
            <w:pPr>
              <w:pStyle w:val="Textlist-bullet"/>
              <w:spacing w:line="240" w:lineRule="auto"/>
            </w:pPr>
            <w:r>
              <w:t xml:space="preserve">Pink apron and sleeve guards. </w:t>
            </w:r>
          </w:p>
          <w:p w14:paraId="22868834" w14:textId="77777777" w:rsidR="0068358E" w:rsidRDefault="0068358E" w:rsidP="00216F98">
            <w:pPr>
              <w:pStyle w:val="Textlist-bullet"/>
              <w:spacing w:line="240" w:lineRule="auto"/>
            </w:pPr>
            <w:r>
              <w:t>A choice of head covering options to select from.</w:t>
            </w:r>
          </w:p>
        </w:tc>
      </w:tr>
      <w:tr w:rsidR="0068358E" w14:paraId="235E9ADF" w14:textId="77777777" w:rsidTr="00124F26">
        <w:tc>
          <w:tcPr>
            <w:tcW w:w="2127" w:type="dxa"/>
          </w:tcPr>
          <w:p w14:paraId="67907909" w14:textId="77777777" w:rsidR="0068358E" w:rsidRPr="00FF5DA7" w:rsidRDefault="0068358E" w:rsidP="00216F98">
            <w:pPr>
              <w:pStyle w:val="Textlistindented-bullet"/>
              <w:numPr>
                <w:ilvl w:val="0"/>
                <w:numId w:val="0"/>
              </w:numPr>
              <w:spacing w:line="240" w:lineRule="auto"/>
              <w:rPr>
                <w:b/>
                <w:bCs/>
              </w:rPr>
            </w:pPr>
            <w:r w:rsidRPr="00FF5DA7">
              <w:rPr>
                <w:b/>
                <w:bCs/>
              </w:rPr>
              <w:t>Community Coordinator</w:t>
            </w:r>
          </w:p>
        </w:tc>
        <w:tc>
          <w:tcPr>
            <w:tcW w:w="7427" w:type="dxa"/>
          </w:tcPr>
          <w:p w14:paraId="2C803B4B" w14:textId="77777777" w:rsidR="0068358E" w:rsidRDefault="0068358E" w:rsidP="00216F98">
            <w:pPr>
              <w:pStyle w:val="Textlist-bullet"/>
              <w:spacing w:line="240" w:lineRule="auto"/>
            </w:pPr>
            <w:r>
              <w:t>Orange t-shirt</w:t>
            </w:r>
          </w:p>
          <w:p w14:paraId="4E6F6ABC" w14:textId="77777777" w:rsidR="0068358E" w:rsidRDefault="0068358E" w:rsidP="00216F98">
            <w:pPr>
              <w:pStyle w:val="Textlist-bullet"/>
              <w:spacing w:line="240" w:lineRule="auto"/>
            </w:pPr>
            <w:r>
              <w:t>Charcoal or black trousers</w:t>
            </w:r>
          </w:p>
        </w:tc>
      </w:tr>
      <w:tr w:rsidR="0068358E" w14:paraId="426F7A39" w14:textId="77777777" w:rsidTr="00124F26">
        <w:tc>
          <w:tcPr>
            <w:tcW w:w="2127" w:type="dxa"/>
          </w:tcPr>
          <w:p w14:paraId="7F68180D" w14:textId="77777777" w:rsidR="0068358E" w:rsidRPr="00FF5DA7" w:rsidRDefault="0068358E" w:rsidP="00216F98">
            <w:pPr>
              <w:pStyle w:val="Textlistindented-bullet"/>
              <w:numPr>
                <w:ilvl w:val="0"/>
                <w:numId w:val="0"/>
              </w:numPr>
              <w:spacing w:line="240" w:lineRule="auto"/>
              <w:rPr>
                <w:b/>
                <w:bCs/>
              </w:rPr>
            </w:pPr>
            <w:r w:rsidRPr="00FF5DA7">
              <w:rPr>
                <w:b/>
                <w:bCs/>
              </w:rPr>
              <w:t>Cook</w:t>
            </w:r>
          </w:p>
        </w:tc>
        <w:tc>
          <w:tcPr>
            <w:tcW w:w="7427" w:type="dxa"/>
          </w:tcPr>
          <w:p w14:paraId="576FB005" w14:textId="77777777" w:rsidR="0068358E" w:rsidRDefault="0068358E" w:rsidP="00216F98">
            <w:pPr>
              <w:pStyle w:val="Textlist-bullet"/>
              <w:spacing w:line="240" w:lineRule="auto"/>
            </w:pPr>
            <w:r>
              <w:t xml:space="preserve">Chefs Jacket short/long sleeved with the matching trousers – all in a grey colour. </w:t>
            </w:r>
          </w:p>
          <w:p w14:paraId="72C08F0C" w14:textId="77777777" w:rsidR="0068358E" w:rsidRDefault="0068358E" w:rsidP="00216F98">
            <w:pPr>
              <w:pStyle w:val="Textlist-bullet"/>
              <w:spacing w:line="240" w:lineRule="auto"/>
            </w:pPr>
            <w:r>
              <w:t xml:space="preserve">White Polo shirts. </w:t>
            </w:r>
          </w:p>
          <w:p w14:paraId="603CBA64" w14:textId="77777777" w:rsidR="0068358E" w:rsidRDefault="0068358E" w:rsidP="00216F98">
            <w:pPr>
              <w:pStyle w:val="Textlist-bullet"/>
              <w:spacing w:line="240" w:lineRule="auto"/>
            </w:pPr>
            <w:r>
              <w:t xml:space="preserve">Pink apron and sleeve guards. </w:t>
            </w:r>
          </w:p>
          <w:p w14:paraId="14C77210" w14:textId="77777777" w:rsidR="0068358E" w:rsidRDefault="0068358E" w:rsidP="00216F98">
            <w:pPr>
              <w:pStyle w:val="Textlist-bullet"/>
              <w:spacing w:line="240" w:lineRule="auto"/>
            </w:pPr>
            <w:r>
              <w:t>A choice of head covering options to select from.</w:t>
            </w:r>
          </w:p>
        </w:tc>
      </w:tr>
      <w:tr w:rsidR="0068358E" w14:paraId="176B7877" w14:textId="77777777" w:rsidTr="00124F26">
        <w:tc>
          <w:tcPr>
            <w:tcW w:w="2127" w:type="dxa"/>
          </w:tcPr>
          <w:p w14:paraId="49B0AF34" w14:textId="77777777" w:rsidR="0068358E" w:rsidRPr="00FF5DA7" w:rsidRDefault="0068358E" w:rsidP="00216F98">
            <w:pPr>
              <w:pStyle w:val="Textlistindented-bullet"/>
              <w:numPr>
                <w:ilvl w:val="0"/>
                <w:numId w:val="0"/>
              </w:numPr>
              <w:spacing w:line="240" w:lineRule="auto"/>
              <w:rPr>
                <w:b/>
                <w:bCs/>
              </w:rPr>
            </w:pPr>
            <w:r w:rsidRPr="00FF5DA7">
              <w:rPr>
                <w:b/>
                <w:bCs/>
              </w:rPr>
              <w:lastRenderedPageBreak/>
              <w:t>Deputy General Manager - Nurse</w:t>
            </w:r>
          </w:p>
        </w:tc>
        <w:tc>
          <w:tcPr>
            <w:tcW w:w="7427" w:type="dxa"/>
          </w:tcPr>
          <w:p w14:paraId="1A3E3735" w14:textId="77777777" w:rsidR="0068358E" w:rsidRDefault="0068358E" w:rsidP="00216F98">
            <w:pPr>
              <w:pStyle w:val="Textlist-bullet"/>
              <w:spacing w:line="240" w:lineRule="auto"/>
            </w:pPr>
            <w:r>
              <w:t>Lilac tunic (trimmed with fuchsia)</w:t>
            </w:r>
          </w:p>
          <w:p w14:paraId="5FD8B382" w14:textId="77777777" w:rsidR="0068358E" w:rsidRDefault="0068358E" w:rsidP="00216F98">
            <w:pPr>
              <w:pStyle w:val="Textlist-bullet"/>
              <w:spacing w:line="240" w:lineRule="auto"/>
            </w:pPr>
            <w:r>
              <w:t>Charcoal or black trousers</w:t>
            </w:r>
          </w:p>
        </w:tc>
      </w:tr>
      <w:tr w:rsidR="0068358E" w14:paraId="63C4286D" w14:textId="77777777" w:rsidTr="00124F26">
        <w:tc>
          <w:tcPr>
            <w:tcW w:w="2127" w:type="dxa"/>
          </w:tcPr>
          <w:p w14:paraId="10F938D6" w14:textId="77777777" w:rsidR="0068358E" w:rsidRPr="00FF5DA7" w:rsidRDefault="0068358E" w:rsidP="00216F98">
            <w:pPr>
              <w:pStyle w:val="Textlistindented-bullet"/>
              <w:numPr>
                <w:ilvl w:val="0"/>
                <w:numId w:val="0"/>
              </w:numPr>
              <w:spacing w:line="240" w:lineRule="auto"/>
              <w:rPr>
                <w:b/>
                <w:bCs/>
              </w:rPr>
            </w:pPr>
            <w:r w:rsidRPr="00FF5DA7">
              <w:rPr>
                <w:b/>
                <w:bCs/>
              </w:rPr>
              <w:t>Deputy Home Manager</w:t>
            </w:r>
            <w:r>
              <w:rPr>
                <w:b/>
                <w:bCs/>
              </w:rPr>
              <w:t xml:space="preserve"> </w:t>
            </w:r>
            <w:r w:rsidRPr="00F273C5">
              <w:t>(when on shift, on the care floor)</w:t>
            </w:r>
          </w:p>
        </w:tc>
        <w:tc>
          <w:tcPr>
            <w:tcW w:w="7427" w:type="dxa"/>
          </w:tcPr>
          <w:p w14:paraId="440627C8" w14:textId="77777777" w:rsidR="0068358E" w:rsidRDefault="0068358E" w:rsidP="00216F98">
            <w:pPr>
              <w:pStyle w:val="Textlist-bullet"/>
              <w:spacing w:line="240" w:lineRule="auto"/>
            </w:pPr>
            <w:r>
              <w:t>Lilac tunic (trimmed with fuchsia)</w:t>
            </w:r>
          </w:p>
          <w:p w14:paraId="3B310CC8" w14:textId="77777777" w:rsidR="0068358E" w:rsidRDefault="0068358E" w:rsidP="00216F98">
            <w:pPr>
              <w:pStyle w:val="Textlist-bullet"/>
              <w:spacing w:line="240" w:lineRule="auto"/>
            </w:pPr>
            <w:r>
              <w:t>Charcoal or black trousers</w:t>
            </w:r>
          </w:p>
        </w:tc>
      </w:tr>
      <w:tr w:rsidR="0068358E" w14:paraId="60AF387E" w14:textId="77777777" w:rsidTr="00124F26">
        <w:tc>
          <w:tcPr>
            <w:tcW w:w="2127" w:type="dxa"/>
          </w:tcPr>
          <w:p w14:paraId="774FBA48" w14:textId="77777777" w:rsidR="0068358E" w:rsidRPr="00FF5DA7" w:rsidRDefault="0068358E" w:rsidP="00216F98">
            <w:pPr>
              <w:pStyle w:val="Textlistindented-bullet"/>
              <w:numPr>
                <w:ilvl w:val="0"/>
                <w:numId w:val="0"/>
              </w:numPr>
              <w:spacing w:line="240" w:lineRule="auto"/>
              <w:rPr>
                <w:b/>
                <w:bCs/>
              </w:rPr>
            </w:pPr>
            <w:r w:rsidRPr="00FF5DA7">
              <w:rPr>
                <w:b/>
                <w:bCs/>
              </w:rPr>
              <w:t xml:space="preserve">Deputy Home Manager </w:t>
            </w:r>
            <w:r>
              <w:rPr>
                <w:b/>
                <w:bCs/>
              </w:rPr>
              <w:t>–</w:t>
            </w:r>
            <w:r w:rsidRPr="00FF5DA7">
              <w:rPr>
                <w:b/>
                <w:bCs/>
              </w:rPr>
              <w:t xml:space="preserve"> Acting</w:t>
            </w:r>
            <w:r>
              <w:rPr>
                <w:b/>
                <w:bCs/>
              </w:rPr>
              <w:t xml:space="preserve"> </w:t>
            </w:r>
            <w:r w:rsidRPr="00F273C5">
              <w:t>(when on shift, on the care floor)</w:t>
            </w:r>
          </w:p>
        </w:tc>
        <w:tc>
          <w:tcPr>
            <w:tcW w:w="7427" w:type="dxa"/>
          </w:tcPr>
          <w:p w14:paraId="48AA5072" w14:textId="77777777" w:rsidR="0068358E" w:rsidRDefault="0068358E" w:rsidP="00216F98">
            <w:pPr>
              <w:pStyle w:val="Textlist-bullet"/>
              <w:spacing w:line="240" w:lineRule="auto"/>
            </w:pPr>
            <w:r>
              <w:t>Lilac tunic (trimmed with fuchsia)</w:t>
            </w:r>
          </w:p>
          <w:p w14:paraId="48DCFBA8" w14:textId="77777777" w:rsidR="0068358E" w:rsidRDefault="0068358E" w:rsidP="00216F98">
            <w:pPr>
              <w:pStyle w:val="Textlist-bullet"/>
              <w:spacing w:line="240" w:lineRule="auto"/>
            </w:pPr>
            <w:r>
              <w:t>Charcoal or black trousers</w:t>
            </w:r>
          </w:p>
        </w:tc>
      </w:tr>
      <w:tr w:rsidR="0068358E" w14:paraId="096974AD" w14:textId="77777777" w:rsidTr="00124F26">
        <w:tc>
          <w:tcPr>
            <w:tcW w:w="2127" w:type="dxa"/>
          </w:tcPr>
          <w:p w14:paraId="3D171928" w14:textId="77777777" w:rsidR="0068358E" w:rsidRPr="00FF5DA7" w:rsidRDefault="0068358E" w:rsidP="00216F98">
            <w:pPr>
              <w:pStyle w:val="Textlistindented-bullet"/>
              <w:numPr>
                <w:ilvl w:val="0"/>
                <w:numId w:val="0"/>
              </w:numPr>
              <w:spacing w:line="240" w:lineRule="auto"/>
              <w:rPr>
                <w:b/>
                <w:bCs/>
              </w:rPr>
            </w:pPr>
            <w:r w:rsidRPr="00FF5DA7">
              <w:rPr>
                <w:b/>
                <w:bCs/>
              </w:rPr>
              <w:t>Deputy Home Manager – Acting Nurse</w:t>
            </w:r>
            <w:r>
              <w:rPr>
                <w:b/>
                <w:bCs/>
              </w:rPr>
              <w:t xml:space="preserve"> </w:t>
            </w:r>
            <w:r w:rsidRPr="00F273C5">
              <w:t>(when on shift, on the care floor)</w:t>
            </w:r>
          </w:p>
        </w:tc>
        <w:tc>
          <w:tcPr>
            <w:tcW w:w="7427" w:type="dxa"/>
          </w:tcPr>
          <w:p w14:paraId="3A2CF623" w14:textId="77777777" w:rsidR="0068358E" w:rsidRDefault="0068358E" w:rsidP="00216F98">
            <w:pPr>
              <w:pStyle w:val="Textlist-bullet"/>
              <w:spacing w:line="240" w:lineRule="auto"/>
            </w:pPr>
            <w:r>
              <w:t>Lilac tunic (trimmed with fuchsia)</w:t>
            </w:r>
          </w:p>
          <w:p w14:paraId="69EB780D" w14:textId="77777777" w:rsidR="0068358E" w:rsidRDefault="0068358E" w:rsidP="00216F98">
            <w:pPr>
              <w:pStyle w:val="Textlist-bullet"/>
              <w:spacing w:line="240" w:lineRule="auto"/>
            </w:pPr>
            <w:r>
              <w:t>Charcoal or black trousers</w:t>
            </w:r>
          </w:p>
        </w:tc>
      </w:tr>
      <w:tr w:rsidR="0068358E" w14:paraId="21EA38AC" w14:textId="77777777" w:rsidTr="00124F26">
        <w:tc>
          <w:tcPr>
            <w:tcW w:w="2127" w:type="dxa"/>
          </w:tcPr>
          <w:p w14:paraId="2DADBE2E" w14:textId="77777777" w:rsidR="0068358E" w:rsidRPr="00FF5DA7" w:rsidRDefault="0068358E" w:rsidP="00216F98">
            <w:pPr>
              <w:pStyle w:val="Textlistindented-bullet"/>
              <w:numPr>
                <w:ilvl w:val="0"/>
                <w:numId w:val="0"/>
              </w:numPr>
              <w:spacing w:line="240" w:lineRule="auto"/>
              <w:rPr>
                <w:b/>
                <w:bCs/>
              </w:rPr>
            </w:pPr>
            <w:r w:rsidRPr="00FF5DA7">
              <w:rPr>
                <w:b/>
                <w:bCs/>
              </w:rPr>
              <w:t xml:space="preserve">Deputy Home Manager </w:t>
            </w:r>
            <w:r>
              <w:rPr>
                <w:b/>
                <w:bCs/>
              </w:rPr>
              <w:t>–</w:t>
            </w:r>
            <w:r w:rsidRPr="00FF5DA7">
              <w:rPr>
                <w:b/>
                <w:bCs/>
              </w:rPr>
              <w:t xml:space="preserve"> Nurse</w:t>
            </w:r>
            <w:r>
              <w:rPr>
                <w:b/>
                <w:bCs/>
              </w:rPr>
              <w:t xml:space="preserve"> (when on shift) </w:t>
            </w:r>
            <w:r w:rsidRPr="00F273C5">
              <w:t>(when on shift, on the care floor)</w:t>
            </w:r>
          </w:p>
        </w:tc>
        <w:tc>
          <w:tcPr>
            <w:tcW w:w="7427" w:type="dxa"/>
          </w:tcPr>
          <w:p w14:paraId="7D65C06D" w14:textId="77777777" w:rsidR="0068358E" w:rsidRDefault="0068358E" w:rsidP="00216F98">
            <w:pPr>
              <w:pStyle w:val="Textlist-bullet"/>
              <w:spacing w:line="240" w:lineRule="auto"/>
            </w:pPr>
            <w:r>
              <w:t>Lilac tunic (trimmed with fuchsia)</w:t>
            </w:r>
          </w:p>
          <w:p w14:paraId="43940E02" w14:textId="77777777" w:rsidR="0068358E" w:rsidRDefault="0068358E" w:rsidP="00216F98">
            <w:pPr>
              <w:pStyle w:val="Textlist-bullet"/>
              <w:spacing w:line="240" w:lineRule="auto"/>
            </w:pPr>
            <w:r>
              <w:t>Charcoal or black trousers</w:t>
            </w:r>
          </w:p>
        </w:tc>
      </w:tr>
      <w:tr w:rsidR="0068358E" w14:paraId="28E258E4" w14:textId="77777777" w:rsidTr="00124F26">
        <w:tc>
          <w:tcPr>
            <w:tcW w:w="2127" w:type="dxa"/>
          </w:tcPr>
          <w:p w14:paraId="318CDF13" w14:textId="77777777" w:rsidR="0068358E" w:rsidRPr="00FF5DA7" w:rsidRDefault="0068358E" w:rsidP="00216F98">
            <w:pPr>
              <w:pStyle w:val="Textlistindented-bullet"/>
              <w:numPr>
                <w:ilvl w:val="0"/>
                <w:numId w:val="0"/>
              </w:numPr>
              <w:spacing w:line="240" w:lineRule="auto"/>
              <w:rPr>
                <w:b/>
                <w:bCs/>
              </w:rPr>
            </w:pPr>
            <w:r w:rsidRPr="00FF5DA7">
              <w:rPr>
                <w:b/>
                <w:bCs/>
              </w:rPr>
              <w:t>Domestic Assistant</w:t>
            </w:r>
          </w:p>
        </w:tc>
        <w:tc>
          <w:tcPr>
            <w:tcW w:w="7427" w:type="dxa"/>
          </w:tcPr>
          <w:p w14:paraId="0456A569" w14:textId="77777777" w:rsidR="0068358E" w:rsidRDefault="0068358E" w:rsidP="00216F98">
            <w:pPr>
              <w:pStyle w:val="Textlist-bullet"/>
              <w:spacing w:line="240" w:lineRule="auto"/>
            </w:pPr>
            <w:r>
              <w:t>F</w:t>
            </w:r>
            <w:r w:rsidRPr="00686079">
              <w:t>uchsia</w:t>
            </w:r>
            <w:r>
              <w:t xml:space="preserve"> tunic (trimmed with royal blue)</w:t>
            </w:r>
          </w:p>
          <w:p w14:paraId="0B1467E4" w14:textId="77777777" w:rsidR="0068358E" w:rsidRDefault="0068358E" w:rsidP="00216F98">
            <w:pPr>
              <w:pStyle w:val="Textlist-bullet"/>
              <w:spacing w:line="240" w:lineRule="auto"/>
            </w:pPr>
            <w:r>
              <w:t xml:space="preserve">Charcoal or black trousers </w:t>
            </w:r>
          </w:p>
        </w:tc>
      </w:tr>
      <w:tr w:rsidR="0068358E" w14:paraId="58C976C1" w14:textId="77777777" w:rsidTr="00124F26">
        <w:tc>
          <w:tcPr>
            <w:tcW w:w="2127" w:type="dxa"/>
          </w:tcPr>
          <w:p w14:paraId="0E78EC1D" w14:textId="77777777" w:rsidR="0068358E" w:rsidRPr="00686079" w:rsidRDefault="0068358E" w:rsidP="00216F98">
            <w:pPr>
              <w:pStyle w:val="Textlistindented-bullet"/>
              <w:numPr>
                <w:ilvl w:val="0"/>
                <w:numId w:val="0"/>
              </w:numPr>
              <w:spacing w:line="240" w:lineRule="auto"/>
              <w:rPr>
                <w:b/>
                <w:bCs/>
              </w:rPr>
            </w:pPr>
            <w:r w:rsidRPr="00686079">
              <w:rPr>
                <w:b/>
                <w:bCs/>
              </w:rPr>
              <w:t>Driver</w:t>
            </w:r>
          </w:p>
        </w:tc>
        <w:tc>
          <w:tcPr>
            <w:tcW w:w="7427" w:type="dxa"/>
          </w:tcPr>
          <w:p w14:paraId="5006BA60" w14:textId="77777777" w:rsidR="0068358E" w:rsidRDefault="0068358E" w:rsidP="00216F98">
            <w:pPr>
              <w:pStyle w:val="Textlist-bullet"/>
              <w:spacing w:line="240" w:lineRule="auto"/>
            </w:pPr>
            <w:r w:rsidRPr="00686079">
              <w:t>Green short sleeved polo shirt</w:t>
            </w:r>
          </w:p>
          <w:p w14:paraId="2D28C44D" w14:textId="77777777" w:rsidR="0068358E" w:rsidRDefault="0068358E" w:rsidP="00216F98">
            <w:pPr>
              <w:pStyle w:val="Textlist-bullet"/>
              <w:spacing w:line="240" w:lineRule="auto"/>
            </w:pPr>
            <w:r>
              <w:t>G</w:t>
            </w:r>
            <w:r w:rsidRPr="00686079">
              <w:t>reen polo long sleeved fleece top</w:t>
            </w:r>
          </w:p>
          <w:p w14:paraId="0FFF8622" w14:textId="77777777" w:rsidR="0068358E" w:rsidRPr="00686079" w:rsidRDefault="0068358E" w:rsidP="00216F98">
            <w:pPr>
              <w:pStyle w:val="Textlist-bullet"/>
              <w:spacing w:line="240" w:lineRule="auto"/>
            </w:pPr>
            <w:r>
              <w:t>B</w:t>
            </w:r>
            <w:r w:rsidRPr="00686079">
              <w:t xml:space="preserve">lack cargo </w:t>
            </w:r>
            <w:r>
              <w:t>trousers</w:t>
            </w:r>
            <w:r w:rsidRPr="00686079">
              <w:t xml:space="preserve"> (pockets).</w:t>
            </w:r>
          </w:p>
        </w:tc>
      </w:tr>
      <w:tr w:rsidR="0068358E" w14:paraId="0F10B71C" w14:textId="77777777" w:rsidTr="00124F26">
        <w:tc>
          <w:tcPr>
            <w:tcW w:w="2127" w:type="dxa"/>
          </w:tcPr>
          <w:p w14:paraId="43DDB0FD" w14:textId="77777777" w:rsidR="0068358E" w:rsidRPr="00FF5DA7" w:rsidRDefault="0068358E" w:rsidP="00216F98">
            <w:pPr>
              <w:pStyle w:val="Textlistindented-bullet"/>
              <w:numPr>
                <w:ilvl w:val="0"/>
                <w:numId w:val="0"/>
              </w:numPr>
              <w:spacing w:line="240" w:lineRule="auto"/>
              <w:rPr>
                <w:b/>
                <w:bCs/>
              </w:rPr>
            </w:pPr>
            <w:r w:rsidRPr="00686079">
              <w:rPr>
                <w:b/>
                <w:bCs/>
              </w:rPr>
              <w:t>Gard</w:t>
            </w:r>
            <w:r>
              <w:rPr>
                <w:b/>
                <w:bCs/>
              </w:rPr>
              <w:t>e</w:t>
            </w:r>
            <w:r w:rsidRPr="00686079">
              <w:rPr>
                <w:b/>
                <w:bCs/>
              </w:rPr>
              <w:t>ner</w:t>
            </w:r>
          </w:p>
        </w:tc>
        <w:tc>
          <w:tcPr>
            <w:tcW w:w="7427" w:type="dxa"/>
          </w:tcPr>
          <w:p w14:paraId="2ADBC2D0" w14:textId="77777777" w:rsidR="0068358E" w:rsidRDefault="0068358E" w:rsidP="00216F98">
            <w:pPr>
              <w:pStyle w:val="Textlist-bullet"/>
              <w:spacing w:line="240" w:lineRule="auto"/>
            </w:pPr>
            <w:r w:rsidRPr="00686079">
              <w:t>Green short sleeved polo shirt</w:t>
            </w:r>
          </w:p>
          <w:p w14:paraId="4BCD646D" w14:textId="77777777" w:rsidR="0068358E" w:rsidRDefault="0068358E" w:rsidP="00216F98">
            <w:pPr>
              <w:pStyle w:val="Textlist-bullet"/>
              <w:spacing w:line="240" w:lineRule="auto"/>
            </w:pPr>
            <w:r>
              <w:t>G</w:t>
            </w:r>
            <w:r w:rsidRPr="00686079">
              <w:t>reen polo long sleeved fleece top</w:t>
            </w:r>
          </w:p>
          <w:p w14:paraId="219292A6" w14:textId="77777777" w:rsidR="0068358E" w:rsidRDefault="0068358E" w:rsidP="00216F98">
            <w:pPr>
              <w:pStyle w:val="Textlist-bullet"/>
              <w:spacing w:line="240" w:lineRule="auto"/>
            </w:pPr>
            <w:r>
              <w:t>B</w:t>
            </w:r>
            <w:r w:rsidRPr="00686079">
              <w:t xml:space="preserve">lack cargo </w:t>
            </w:r>
            <w:r>
              <w:t>trousers</w:t>
            </w:r>
            <w:r w:rsidRPr="00686079">
              <w:t xml:space="preserve"> (pockets).</w:t>
            </w:r>
          </w:p>
        </w:tc>
      </w:tr>
      <w:tr w:rsidR="0068358E" w14:paraId="7EF2A4FB" w14:textId="77777777" w:rsidTr="00124F26">
        <w:tc>
          <w:tcPr>
            <w:tcW w:w="2127" w:type="dxa"/>
          </w:tcPr>
          <w:p w14:paraId="0F4D679F" w14:textId="77777777" w:rsidR="0068358E" w:rsidRPr="00FF5DA7" w:rsidRDefault="0068358E" w:rsidP="00216F98">
            <w:pPr>
              <w:pStyle w:val="Textlistindented-bullet"/>
              <w:numPr>
                <w:ilvl w:val="0"/>
                <w:numId w:val="0"/>
              </w:numPr>
              <w:spacing w:line="240" w:lineRule="auto"/>
              <w:rPr>
                <w:b/>
                <w:bCs/>
              </w:rPr>
            </w:pPr>
            <w:r w:rsidRPr="00FF5DA7">
              <w:rPr>
                <w:b/>
                <w:bCs/>
              </w:rPr>
              <w:t>Hospitality Manager</w:t>
            </w:r>
          </w:p>
        </w:tc>
        <w:tc>
          <w:tcPr>
            <w:tcW w:w="7427" w:type="dxa"/>
          </w:tcPr>
          <w:p w14:paraId="278CE5F3" w14:textId="77777777" w:rsidR="0068358E" w:rsidRDefault="0068358E" w:rsidP="00216F98">
            <w:pPr>
              <w:pStyle w:val="Textlist-bullet"/>
              <w:spacing w:line="240" w:lineRule="auto"/>
            </w:pPr>
            <w:r>
              <w:t xml:space="preserve">Chefs Jacket short/long sleeved with the matching trousers – all in a grey colour. </w:t>
            </w:r>
          </w:p>
          <w:p w14:paraId="635E750A" w14:textId="77777777" w:rsidR="0068358E" w:rsidRDefault="0068358E" w:rsidP="00216F98">
            <w:pPr>
              <w:pStyle w:val="Textlist-bullet"/>
              <w:spacing w:line="240" w:lineRule="auto"/>
            </w:pPr>
            <w:r>
              <w:t xml:space="preserve">White Polo shirts. </w:t>
            </w:r>
          </w:p>
          <w:p w14:paraId="39BCF1B3" w14:textId="77777777" w:rsidR="0068358E" w:rsidRDefault="0068358E" w:rsidP="00216F98">
            <w:pPr>
              <w:pStyle w:val="Textlist-bullet"/>
              <w:spacing w:line="240" w:lineRule="auto"/>
            </w:pPr>
            <w:r>
              <w:t xml:space="preserve">Pink apron and sleeve guards. </w:t>
            </w:r>
          </w:p>
          <w:p w14:paraId="20913D8A" w14:textId="77777777" w:rsidR="0068358E" w:rsidRDefault="0068358E" w:rsidP="00216F98">
            <w:pPr>
              <w:pStyle w:val="Textlist-bullet"/>
              <w:spacing w:line="240" w:lineRule="auto"/>
            </w:pPr>
            <w:r>
              <w:t>A choice of head covering options to select from.</w:t>
            </w:r>
          </w:p>
        </w:tc>
      </w:tr>
      <w:tr w:rsidR="0068358E" w14:paraId="155131BA" w14:textId="77777777" w:rsidTr="00124F26">
        <w:tc>
          <w:tcPr>
            <w:tcW w:w="2127" w:type="dxa"/>
          </w:tcPr>
          <w:p w14:paraId="3DB026D2" w14:textId="77777777" w:rsidR="0068358E" w:rsidRPr="00FF5DA7" w:rsidRDefault="0068358E" w:rsidP="00216F98">
            <w:pPr>
              <w:pStyle w:val="Textlistindented-bullet"/>
              <w:numPr>
                <w:ilvl w:val="0"/>
                <w:numId w:val="0"/>
              </w:numPr>
              <w:spacing w:line="240" w:lineRule="auto"/>
              <w:rPr>
                <w:b/>
                <w:bCs/>
              </w:rPr>
            </w:pPr>
            <w:r w:rsidRPr="00FF5DA7">
              <w:rPr>
                <w:b/>
                <w:bCs/>
              </w:rPr>
              <w:t>Housekeeper</w:t>
            </w:r>
          </w:p>
        </w:tc>
        <w:tc>
          <w:tcPr>
            <w:tcW w:w="7427" w:type="dxa"/>
          </w:tcPr>
          <w:p w14:paraId="29CE2706" w14:textId="77777777" w:rsidR="0068358E" w:rsidRDefault="0068358E" w:rsidP="00216F98">
            <w:pPr>
              <w:pStyle w:val="Textlist-bullet"/>
              <w:spacing w:line="240" w:lineRule="auto"/>
            </w:pPr>
            <w:r>
              <w:t>F</w:t>
            </w:r>
            <w:r w:rsidRPr="00686079">
              <w:t>uchsia</w:t>
            </w:r>
            <w:r>
              <w:t xml:space="preserve"> tunic (trimmed with royal blue)</w:t>
            </w:r>
          </w:p>
          <w:p w14:paraId="64BBD7C3" w14:textId="77777777" w:rsidR="0068358E" w:rsidRDefault="0068358E" w:rsidP="00216F98">
            <w:pPr>
              <w:pStyle w:val="Textlist-bullet"/>
              <w:spacing w:line="240" w:lineRule="auto"/>
            </w:pPr>
            <w:r>
              <w:t>Charcoal or black trousers</w:t>
            </w:r>
          </w:p>
        </w:tc>
      </w:tr>
      <w:tr w:rsidR="0068358E" w14:paraId="0FA46695" w14:textId="77777777" w:rsidTr="00124F26">
        <w:tc>
          <w:tcPr>
            <w:tcW w:w="2127" w:type="dxa"/>
          </w:tcPr>
          <w:p w14:paraId="66ED76E6" w14:textId="77777777" w:rsidR="0068358E" w:rsidRPr="00FF5DA7" w:rsidRDefault="0068358E" w:rsidP="00216F98">
            <w:pPr>
              <w:pStyle w:val="Textlistindented-bullet"/>
              <w:numPr>
                <w:ilvl w:val="0"/>
                <w:numId w:val="0"/>
              </w:numPr>
              <w:spacing w:line="240" w:lineRule="auto"/>
              <w:rPr>
                <w:b/>
                <w:bCs/>
              </w:rPr>
            </w:pPr>
            <w:r w:rsidRPr="00FF5DA7">
              <w:rPr>
                <w:b/>
                <w:bCs/>
              </w:rPr>
              <w:lastRenderedPageBreak/>
              <w:t>Kitchen Assistant</w:t>
            </w:r>
          </w:p>
        </w:tc>
        <w:tc>
          <w:tcPr>
            <w:tcW w:w="7427" w:type="dxa"/>
          </w:tcPr>
          <w:p w14:paraId="3EF73696" w14:textId="77777777" w:rsidR="0068358E" w:rsidRDefault="0068358E" w:rsidP="00216F98">
            <w:pPr>
              <w:pStyle w:val="Textlist-bullet"/>
              <w:spacing w:line="240" w:lineRule="auto"/>
            </w:pPr>
            <w:r>
              <w:t xml:space="preserve">Chefs Jacket short/long sleeved with the matching trousers – all in a grey colour. </w:t>
            </w:r>
          </w:p>
          <w:p w14:paraId="2CF5FAF3" w14:textId="77777777" w:rsidR="0068358E" w:rsidRDefault="0068358E" w:rsidP="00216F98">
            <w:pPr>
              <w:pStyle w:val="Textlist-bullet"/>
              <w:spacing w:line="240" w:lineRule="auto"/>
            </w:pPr>
            <w:r>
              <w:t xml:space="preserve">White Polo shirts. </w:t>
            </w:r>
          </w:p>
          <w:p w14:paraId="73A909AD" w14:textId="77777777" w:rsidR="0068358E" w:rsidRDefault="0068358E" w:rsidP="00216F98">
            <w:pPr>
              <w:pStyle w:val="Textlist-bullet"/>
              <w:spacing w:line="240" w:lineRule="auto"/>
            </w:pPr>
            <w:r>
              <w:t xml:space="preserve">Pink apron and sleeve guards. </w:t>
            </w:r>
          </w:p>
          <w:p w14:paraId="36E5240A" w14:textId="77777777" w:rsidR="0068358E" w:rsidRDefault="0068358E" w:rsidP="00216F98">
            <w:pPr>
              <w:pStyle w:val="Textlist-bullet"/>
              <w:spacing w:line="240" w:lineRule="auto"/>
            </w:pPr>
            <w:r>
              <w:t>A choice of head covering options to select from.</w:t>
            </w:r>
          </w:p>
        </w:tc>
      </w:tr>
      <w:tr w:rsidR="0068358E" w14:paraId="6F6FF788" w14:textId="77777777" w:rsidTr="00124F26">
        <w:tc>
          <w:tcPr>
            <w:tcW w:w="2127" w:type="dxa"/>
          </w:tcPr>
          <w:p w14:paraId="31001887" w14:textId="77777777" w:rsidR="0068358E" w:rsidRPr="00FF5DA7" w:rsidRDefault="0068358E" w:rsidP="00216F98">
            <w:pPr>
              <w:pStyle w:val="Textlistindented-bullet"/>
              <w:numPr>
                <w:ilvl w:val="0"/>
                <w:numId w:val="0"/>
              </w:numPr>
              <w:spacing w:line="240" w:lineRule="auto"/>
              <w:rPr>
                <w:b/>
                <w:bCs/>
              </w:rPr>
            </w:pPr>
            <w:r w:rsidRPr="00FF5DA7">
              <w:rPr>
                <w:b/>
                <w:bCs/>
              </w:rPr>
              <w:t>Laundry Assistant</w:t>
            </w:r>
          </w:p>
        </w:tc>
        <w:tc>
          <w:tcPr>
            <w:tcW w:w="7427" w:type="dxa"/>
          </w:tcPr>
          <w:p w14:paraId="6BB9C7EF" w14:textId="77777777" w:rsidR="0068358E" w:rsidRDefault="0068358E" w:rsidP="00216F98">
            <w:pPr>
              <w:pStyle w:val="Textlist-bullet"/>
              <w:spacing w:line="240" w:lineRule="auto"/>
            </w:pPr>
            <w:r w:rsidRPr="00443E28">
              <w:t>Royal blue tunic (trimmed with fuchsia)</w:t>
            </w:r>
          </w:p>
          <w:p w14:paraId="5138144F" w14:textId="77777777" w:rsidR="0068358E" w:rsidRDefault="0068358E" w:rsidP="00216F98">
            <w:pPr>
              <w:pStyle w:val="Textlist-bullet"/>
              <w:spacing w:line="240" w:lineRule="auto"/>
            </w:pPr>
            <w:r>
              <w:t>Charcoal or black trousers</w:t>
            </w:r>
          </w:p>
        </w:tc>
      </w:tr>
      <w:tr w:rsidR="0068358E" w14:paraId="55F5C56D" w14:textId="77777777" w:rsidTr="00124F26">
        <w:tc>
          <w:tcPr>
            <w:tcW w:w="2127" w:type="dxa"/>
          </w:tcPr>
          <w:p w14:paraId="35781EA2" w14:textId="77777777" w:rsidR="0068358E" w:rsidRPr="00FF5DA7" w:rsidRDefault="0068358E" w:rsidP="00216F98">
            <w:pPr>
              <w:pStyle w:val="Textlistindented-bullet"/>
              <w:numPr>
                <w:ilvl w:val="0"/>
                <w:numId w:val="0"/>
              </w:numPr>
              <w:spacing w:line="240" w:lineRule="auto"/>
              <w:rPr>
                <w:b/>
                <w:bCs/>
              </w:rPr>
            </w:pPr>
            <w:r w:rsidRPr="00686079">
              <w:rPr>
                <w:b/>
                <w:bCs/>
              </w:rPr>
              <w:t>Maintenance Worker</w:t>
            </w:r>
          </w:p>
        </w:tc>
        <w:tc>
          <w:tcPr>
            <w:tcW w:w="7427" w:type="dxa"/>
          </w:tcPr>
          <w:p w14:paraId="5C3BFB00" w14:textId="77777777" w:rsidR="0068358E" w:rsidRDefault="0068358E" w:rsidP="00216F98">
            <w:pPr>
              <w:pStyle w:val="Textlist-bullet"/>
              <w:spacing w:line="240" w:lineRule="auto"/>
            </w:pPr>
            <w:r w:rsidRPr="00686079">
              <w:t>Green short sleeved polo shirt</w:t>
            </w:r>
          </w:p>
          <w:p w14:paraId="04191A27" w14:textId="77777777" w:rsidR="0068358E" w:rsidRDefault="0068358E" w:rsidP="00216F98">
            <w:pPr>
              <w:pStyle w:val="Textlist-bullet"/>
              <w:spacing w:line="240" w:lineRule="auto"/>
            </w:pPr>
            <w:r>
              <w:t>G</w:t>
            </w:r>
            <w:r w:rsidRPr="00686079">
              <w:t>reen polo long sleeved fleece top</w:t>
            </w:r>
          </w:p>
          <w:p w14:paraId="520CF3E7" w14:textId="3583F325" w:rsidR="0068358E" w:rsidRDefault="0068358E" w:rsidP="00216F98">
            <w:pPr>
              <w:pStyle w:val="Textlist-bullet"/>
              <w:spacing w:line="240" w:lineRule="auto"/>
            </w:pPr>
            <w:r>
              <w:t>B</w:t>
            </w:r>
            <w:r w:rsidRPr="00686079">
              <w:t xml:space="preserve">lack cargo </w:t>
            </w:r>
            <w:r>
              <w:t>trousers</w:t>
            </w:r>
            <w:r w:rsidRPr="00686079">
              <w:t xml:space="preserve"> (pockets</w:t>
            </w:r>
            <w:r w:rsidR="00331E52" w:rsidRPr="00686079">
              <w:t>).</w:t>
            </w:r>
            <w:r w:rsidR="00331E52">
              <w:t xml:space="preserve"> *</w:t>
            </w:r>
            <w:r w:rsidR="002D171A">
              <w:t xml:space="preserve"> Please see 6.6. </w:t>
            </w:r>
          </w:p>
        </w:tc>
      </w:tr>
      <w:tr w:rsidR="0068358E" w14:paraId="64DFF8EB" w14:textId="77777777" w:rsidTr="00124F26">
        <w:tc>
          <w:tcPr>
            <w:tcW w:w="2127" w:type="dxa"/>
          </w:tcPr>
          <w:p w14:paraId="50A3BEA3" w14:textId="77777777" w:rsidR="0068358E" w:rsidRPr="00FF5DA7" w:rsidRDefault="0068358E" w:rsidP="00216F98">
            <w:pPr>
              <w:pStyle w:val="Textlistindented-bullet"/>
              <w:numPr>
                <w:ilvl w:val="0"/>
                <w:numId w:val="0"/>
              </w:numPr>
              <w:spacing w:line="240" w:lineRule="auto"/>
              <w:rPr>
                <w:b/>
                <w:bCs/>
              </w:rPr>
            </w:pPr>
            <w:r w:rsidRPr="00FF5DA7">
              <w:rPr>
                <w:b/>
                <w:bCs/>
              </w:rPr>
              <w:t>Reflexologist</w:t>
            </w:r>
          </w:p>
        </w:tc>
        <w:tc>
          <w:tcPr>
            <w:tcW w:w="7427" w:type="dxa"/>
          </w:tcPr>
          <w:p w14:paraId="34D55D77" w14:textId="77777777" w:rsidR="0068358E" w:rsidRDefault="0068358E" w:rsidP="00216F98">
            <w:pPr>
              <w:pStyle w:val="Textlist-bullet"/>
              <w:spacing w:line="240" w:lineRule="auto"/>
            </w:pPr>
            <w:r>
              <w:t>Orange t-shirt</w:t>
            </w:r>
          </w:p>
          <w:p w14:paraId="786F676F" w14:textId="77777777" w:rsidR="0068358E" w:rsidRDefault="0068358E" w:rsidP="00216F98">
            <w:pPr>
              <w:pStyle w:val="Textlist-bullet"/>
              <w:spacing w:line="240" w:lineRule="auto"/>
            </w:pPr>
            <w:r>
              <w:t>Charcoal or black trousers</w:t>
            </w:r>
          </w:p>
        </w:tc>
      </w:tr>
      <w:tr w:rsidR="0068358E" w14:paraId="1E4F102F" w14:textId="77777777" w:rsidTr="00124F26">
        <w:tc>
          <w:tcPr>
            <w:tcW w:w="2127" w:type="dxa"/>
          </w:tcPr>
          <w:p w14:paraId="7F5D4947" w14:textId="77777777" w:rsidR="0068358E" w:rsidRPr="00FF5DA7" w:rsidRDefault="0068358E" w:rsidP="00216F98">
            <w:pPr>
              <w:pStyle w:val="Textlistindented-bullet"/>
              <w:numPr>
                <w:ilvl w:val="0"/>
                <w:numId w:val="0"/>
              </w:numPr>
              <w:spacing w:line="240" w:lineRule="auto"/>
              <w:rPr>
                <w:b/>
                <w:bCs/>
              </w:rPr>
            </w:pPr>
            <w:r w:rsidRPr="00FF5DA7">
              <w:rPr>
                <w:b/>
                <w:bCs/>
              </w:rPr>
              <w:t>Registered Nurse</w:t>
            </w:r>
          </w:p>
        </w:tc>
        <w:tc>
          <w:tcPr>
            <w:tcW w:w="7427" w:type="dxa"/>
          </w:tcPr>
          <w:p w14:paraId="38D116F0" w14:textId="77777777" w:rsidR="0068358E" w:rsidRDefault="0068358E" w:rsidP="00216F98">
            <w:pPr>
              <w:pStyle w:val="Textlist-bullet"/>
              <w:spacing w:line="240" w:lineRule="auto"/>
            </w:pPr>
            <w:r w:rsidRPr="00443E28">
              <w:t>Royal blue tunic (trimmed with fuchsia)</w:t>
            </w:r>
          </w:p>
          <w:p w14:paraId="4869CFA0" w14:textId="77777777" w:rsidR="0068358E" w:rsidRDefault="0068358E" w:rsidP="00216F98">
            <w:pPr>
              <w:pStyle w:val="Textlist-bullet"/>
              <w:spacing w:line="240" w:lineRule="auto"/>
            </w:pPr>
            <w:r>
              <w:t>Charcoal or black trousers</w:t>
            </w:r>
          </w:p>
        </w:tc>
      </w:tr>
      <w:tr w:rsidR="0068358E" w14:paraId="5C4DD9CF" w14:textId="77777777" w:rsidTr="00124F26">
        <w:tc>
          <w:tcPr>
            <w:tcW w:w="2127" w:type="dxa"/>
          </w:tcPr>
          <w:p w14:paraId="5A2C937E" w14:textId="77777777" w:rsidR="0068358E" w:rsidRPr="00FF5DA7" w:rsidRDefault="0068358E" w:rsidP="00216F98">
            <w:pPr>
              <w:pStyle w:val="Textlistindented-bullet"/>
              <w:numPr>
                <w:ilvl w:val="0"/>
                <w:numId w:val="0"/>
              </w:numPr>
              <w:spacing w:line="240" w:lineRule="auto"/>
              <w:rPr>
                <w:b/>
                <w:bCs/>
              </w:rPr>
            </w:pPr>
            <w:r w:rsidRPr="00FF5DA7">
              <w:rPr>
                <w:b/>
                <w:bCs/>
              </w:rPr>
              <w:t>Senior Care and Support Worker</w:t>
            </w:r>
          </w:p>
        </w:tc>
        <w:tc>
          <w:tcPr>
            <w:tcW w:w="7427" w:type="dxa"/>
          </w:tcPr>
          <w:p w14:paraId="7B23405B" w14:textId="77777777" w:rsidR="0068358E" w:rsidRPr="00686079" w:rsidRDefault="0068358E" w:rsidP="00216F98">
            <w:pPr>
              <w:pStyle w:val="Textlist-bullet"/>
              <w:spacing w:line="240" w:lineRule="auto"/>
            </w:pPr>
            <w:r w:rsidRPr="00686079">
              <w:t>Teal tunic (trimmed with fuchsia)</w:t>
            </w:r>
          </w:p>
          <w:p w14:paraId="1268DF5E" w14:textId="77777777" w:rsidR="0068358E" w:rsidRDefault="0068358E" w:rsidP="00216F98">
            <w:pPr>
              <w:pStyle w:val="Textlist-bullet"/>
              <w:spacing w:line="240" w:lineRule="auto"/>
            </w:pPr>
            <w:r>
              <w:t>Charcoal or black trousers</w:t>
            </w:r>
          </w:p>
        </w:tc>
      </w:tr>
      <w:tr w:rsidR="0068358E" w14:paraId="3BC0CE44" w14:textId="77777777" w:rsidTr="00124F26">
        <w:tc>
          <w:tcPr>
            <w:tcW w:w="2127" w:type="dxa"/>
          </w:tcPr>
          <w:p w14:paraId="31A9D109" w14:textId="77777777" w:rsidR="0068358E" w:rsidRPr="00FF5DA7" w:rsidRDefault="0068358E" w:rsidP="00216F98">
            <w:pPr>
              <w:pStyle w:val="Textlistindented-bullet"/>
              <w:numPr>
                <w:ilvl w:val="0"/>
                <w:numId w:val="0"/>
              </w:numPr>
              <w:spacing w:line="240" w:lineRule="auto"/>
              <w:rPr>
                <w:b/>
                <w:bCs/>
              </w:rPr>
            </w:pPr>
            <w:r w:rsidRPr="00FF5DA7">
              <w:rPr>
                <w:b/>
                <w:bCs/>
              </w:rPr>
              <w:t>Senior Care Assistant</w:t>
            </w:r>
          </w:p>
        </w:tc>
        <w:tc>
          <w:tcPr>
            <w:tcW w:w="7427" w:type="dxa"/>
          </w:tcPr>
          <w:p w14:paraId="5AC52341" w14:textId="77777777" w:rsidR="0068358E" w:rsidRPr="00686079" w:rsidRDefault="0068358E" w:rsidP="00216F98">
            <w:pPr>
              <w:pStyle w:val="Textlist-bullet"/>
              <w:spacing w:line="240" w:lineRule="auto"/>
            </w:pPr>
            <w:r w:rsidRPr="00686079">
              <w:t>Teal tunic (trimmed with fuchsia)</w:t>
            </w:r>
          </w:p>
          <w:p w14:paraId="57E65E69" w14:textId="77777777" w:rsidR="0068358E" w:rsidRDefault="0068358E" w:rsidP="00216F98">
            <w:pPr>
              <w:pStyle w:val="Textlist-bullet"/>
              <w:spacing w:line="240" w:lineRule="auto"/>
            </w:pPr>
            <w:r>
              <w:t>Charcoal or black trousers</w:t>
            </w:r>
          </w:p>
        </w:tc>
      </w:tr>
      <w:tr w:rsidR="0068358E" w14:paraId="63205156" w14:textId="77777777" w:rsidTr="00124F26">
        <w:tc>
          <w:tcPr>
            <w:tcW w:w="2127" w:type="dxa"/>
          </w:tcPr>
          <w:p w14:paraId="6EB5E4A9" w14:textId="77777777" w:rsidR="0068358E" w:rsidRPr="00FF5DA7" w:rsidRDefault="0068358E" w:rsidP="00216F98">
            <w:pPr>
              <w:pStyle w:val="Textlistindented-bullet"/>
              <w:numPr>
                <w:ilvl w:val="0"/>
                <w:numId w:val="0"/>
              </w:numPr>
              <w:spacing w:line="240" w:lineRule="auto"/>
              <w:rPr>
                <w:b/>
                <w:bCs/>
              </w:rPr>
            </w:pPr>
            <w:r w:rsidRPr="00FF5DA7">
              <w:rPr>
                <w:b/>
                <w:bCs/>
              </w:rPr>
              <w:t>Senior Nurse</w:t>
            </w:r>
          </w:p>
        </w:tc>
        <w:tc>
          <w:tcPr>
            <w:tcW w:w="7427" w:type="dxa"/>
          </w:tcPr>
          <w:p w14:paraId="53121F0E" w14:textId="77777777" w:rsidR="0068358E" w:rsidRDefault="0068358E" w:rsidP="00216F98">
            <w:pPr>
              <w:pStyle w:val="Textlist-bullet"/>
              <w:spacing w:line="240" w:lineRule="auto"/>
            </w:pPr>
            <w:r w:rsidRPr="00443E28">
              <w:t>Royal blue tunic (trimmed with fuchsia)</w:t>
            </w:r>
          </w:p>
          <w:p w14:paraId="793E3912" w14:textId="77777777" w:rsidR="0068358E" w:rsidRDefault="0068358E" w:rsidP="00216F98">
            <w:pPr>
              <w:pStyle w:val="Textlist-bullet"/>
              <w:spacing w:line="240" w:lineRule="auto"/>
            </w:pPr>
            <w:r>
              <w:t>Charcoal or black trousers</w:t>
            </w:r>
          </w:p>
        </w:tc>
      </w:tr>
      <w:tr w:rsidR="0068358E" w14:paraId="006AE77D" w14:textId="77777777" w:rsidTr="00124F26">
        <w:tc>
          <w:tcPr>
            <w:tcW w:w="2127" w:type="dxa"/>
          </w:tcPr>
          <w:p w14:paraId="69DD3C5D" w14:textId="77777777" w:rsidR="0068358E" w:rsidRPr="00FF5DA7" w:rsidRDefault="0068358E" w:rsidP="00216F98">
            <w:pPr>
              <w:pStyle w:val="Textlistindented-bullet"/>
              <w:numPr>
                <w:ilvl w:val="0"/>
                <w:numId w:val="0"/>
              </w:numPr>
              <w:spacing w:line="240" w:lineRule="auto"/>
              <w:rPr>
                <w:b/>
                <w:bCs/>
              </w:rPr>
            </w:pPr>
            <w:r w:rsidRPr="00FF5DA7">
              <w:rPr>
                <w:b/>
                <w:bCs/>
              </w:rPr>
              <w:t>Senior Nurse Team Leader</w:t>
            </w:r>
          </w:p>
        </w:tc>
        <w:tc>
          <w:tcPr>
            <w:tcW w:w="7427" w:type="dxa"/>
          </w:tcPr>
          <w:p w14:paraId="676199BE" w14:textId="77777777" w:rsidR="0068358E" w:rsidRDefault="0068358E" w:rsidP="00216F98">
            <w:pPr>
              <w:pStyle w:val="Textlist-bullet"/>
              <w:spacing w:line="240" w:lineRule="auto"/>
            </w:pPr>
            <w:r w:rsidRPr="00443E28">
              <w:t>Royal blue tunic (trimmed with fuchsia)</w:t>
            </w:r>
          </w:p>
          <w:p w14:paraId="265405B0" w14:textId="77777777" w:rsidR="0068358E" w:rsidRDefault="0068358E" w:rsidP="00216F98">
            <w:pPr>
              <w:pStyle w:val="Textlist-bullet"/>
              <w:spacing w:line="240" w:lineRule="auto"/>
            </w:pPr>
            <w:r>
              <w:t>Charcoal or black trousers</w:t>
            </w:r>
          </w:p>
        </w:tc>
      </w:tr>
      <w:tr w:rsidR="0068358E" w14:paraId="3D3B298D" w14:textId="77777777" w:rsidTr="00124F26">
        <w:tc>
          <w:tcPr>
            <w:tcW w:w="2127" w:type="dxa"/>
          </w:tcPr>
          <w:p w14:paraId="203F62E1" w14:textId="77777777" w:rsidR="0068358E" w:rsidRPr="00FF5DA7" w:rsidRDefault="0068358E" w:rsidP="00216F98">
            <w:pPr>
              <w:pStyle w:val="Textlistindented-bullet"/>
              <w:numPr>
                <w:ilvl w:val="0"/>
                <w:numId w:val="0"/>
              </w:numPr>
              <w:spacing w:line="240" w:lineRule="auto"/>
              <w:rPr>
                <w:b/>
                <w:bCs/>
              </w:rPr>
            </w:pPr>
            <w:r w:rsidRPr="00FF5DA7">
              <w:rPr>
                <w:b/>
                <w:bCs/>
              </w:rPr>
              <w:t>Social Care Facilitator</w:t>
            </w:r>
          </w:p>
        </w:tc>
        <w:tc>
          <w:tcPr>
            <w:tcW w:w="7427" w:type="dxa"/>
          </w:tcPr>
          <w:p w14:paraId="3AC11B9F" w14:textId="77777777" w:rsidR="0068358E" w:rsidRDefault="0068358E" w:rsidP="00216F98">
            <w:pPr>
              <w:pStyle w:val="Textlist-bullet"/>
              <w:spacing w:line="240" w:lineRule="auto"/>
            </w:pPr>
            <w:r>
              <w:t>Orange t-shirt</w:t>
            </w:r>
          </w:p>
          <w:p w14:paraId="1D4D657D" w14:textId="77777777" w:rsidR="0068358E" w:rsidRDefault="0068358E" w:rsidP="00216F98">
            <w:pPr>
              <w:pStyle w:val="Textlist-bullet"/>
              <w:spacing w:line="240" w:lineRule="auto"/>
            </w:pPr>
            <w:r>
              <w:t>Charcoal or black trousers</w:t>
            </w:r>
          </w:p>
        </w:tc>
      </w:tr>
      <w:tr w:rsidR="0068358E" w14:paraId="745A329F" w14:textId="77777777" w:rsidTr="00124F26">
        <w:tc>
          <w:tcPr>
            <w:tcW w:w="2127" w:type="dxa"/>
          </w:tcPr>
          <w:p w14:paraId="21B5E875" w14:textId="77777777" w:rsidR="0068358E" w:rsidRPr="00FF5DA7" w:rsidRDefault="0068358E" w:rsidP="00216F98">
            <w:pPr>
              <w:pStyle w:val="Textlistindented-bullet"/>
              <w:numPr>
                <w:ilvl w:val="0"/>
                <w:numId w:val="0"/>
              </w:numPr>
              <w:spacing w:line="240" w:lineRule="auto"/>
              <w:rPr>
                <w:b/>
                <w:bCs/>
              </w:rPr>
            </w:pPr>
            <w:r w:rsidRPr="00FF5DA7">
              <w:rPr>
                <w:b/>
                <w:bCs/>
              </w:rPr>
              <w:t>Senior Team Leader</w:t>
            </w:r>
          </w:p>
        </w:tc>
        <w:tc>
          <w:tcPr>
            <w:tcW w:w="7427" w:type="dxa"/>
          </w:tcPr>
          <w:p w14:paraId="5AA38900" w14:textId="77777777" w:rsidR="0068358E" w:rsidRPr="00686079" w:rsidRDefault="0068358E" w:rsidP="00216F98">
            <w:pPr>
              <w:pStyle w:val="Textlist-bullet"/>
              <w:spacing w:line="240" w:lineRule="auto"/>
            </w:pPr>
            <w:r w:rsidRPr="00686079">
              <w:t>Teal tunic (trimmed with fuchsia)</w:t>
            </w:r>
          </w:p>
          <w:p w14:paraId="4ECB9D31" w14:textId="77777777" w:rsidR="0068358E" w:rsidRDefault="0068358E" w:rsidP="00216F98">
            <w:pPr>
              <w:pStyle w:val="Textlist-bullet"/>
              <w:spacing w:line="240" w:lineRule="auto"/>
            </w:pPr>
            <w:r>
              <w:t>Charcoal or black trousers</w:t>
            </w:r>
          </w:p>
        </w:tc>
      </w:tr>
      <w:tr w:rsidR="0068358E" w14:paraId="1B229000" w14:textId="77777777" w:rsidTr="00124F26">
        <w:tc>
          <w:tcPr>
            <w:tcW w:w="2127" w:type="dxa"/>
          </w:tcPr>
          <w:p w14:paraId="4354E517" w14:textId="77777777" w:rsidR="0068358E" w:rsidRPr="00FF5DA7" w:rsidRDefault="0068358E" w:rsidP="00216F98">
            <w:pPr>
              <w:pStyle w:val="Textlistindented-bullet"/>
              <w:numPr>
                <w:ilvl w:val="0"/>
                <w:numId w:val="0"/>
              </w:numPr>
              <w:spacing w:line="240" w:lineRule="auto"/>
              <w:rPr>
                <w:b/>
                <w:bCs/>
              </w:rPr>
            </w:pPr>
            <w:r w:rsidRPr="00FF5DA7">
              <w:rPr>
                <w:b/>
                <w:bCs/>
              </w:rPr>
              <w:t>Social Care Facilitator</w:t>
            </w:r>
          </w:p>
        </w:tc>
        <w:tc>
          <w:tcPr>
            <w:tcW w:w="7427" w:type="dxa"/>
          </w:tcPr>
          <w:p w14:paraId="2AE5696A" w14:textId="77777777" w:rsidR="0068358E" w:rsidRDefault="0068358E" w:rsidP="00216F98">
            <w:pPr>
              <w:pStyle w:val="Textlist-bullet"/>
              <w:spacing w:line="240" w:lineRule="auto"/>
            </w:pPr>
            <w:r>
              <w:t>Orange t-shirt</w:t>
            </w:r>
          </w:p>
          <w:p w14:paraId="3E09DAFA" w14:textId="77777777" w:rsidR="0068358E" w:rsidRDefault="0068358E" w:rsidP="00216F98">
            <w:pPr>
              <w:pStyle w:val="Textlist-bullet"/>
              <w:spacing w:line="240" w:lineRule="auto"/>
            </w:pPr>
            <w:r>
              <w:t>Charcoal or black trousers</w:t>
            </w:r>
          </w:p>
        </w:tc>
      </w:tr>
      <w:tr w:rsidR="0068358E" w14:paraId="4788B95A" w14:textId="77777777" w:rsidTr="00124F26">
        <w:tc>
          <w:tcPr>
            <w:tcW w:w="2127" w:type="dxa"/>
          </w:tcPr>
          <w:p w14:paraId="17FB080D" w14:textId="77777777" w:rsidR="0068358E" w:rsidRPr="00FF5DA7" w:rsidRDefault="0068358E" w:rsidP="00216F98">
            <w:pPr>
              <w:pStyle w:val="Textlistindented-bullet"/>
              <w:numPr>
                <w:ilvl w:val="0"/>
                <w:numId w:val="0"/>
              </w:numPr>
              <w:spacing w:line="240" w:lineRule="auto"/>
              <w:rPr>
                <w:b/>
                <w:bCs/>
              </w:rPr>
            </w:pPr>
            <w:r w:rsidRPr="00FF5DA7">
              <w:rPr>
                <w:b/>
                <w:bCs/>
              </w:rPr>
              <w:t>Support Services Manager</w:t>
            </w:r>
          </w:p>
        </w:tc>
        <w:tc>
          <w:tcPr>
            <w:tcW w:w="7427" w:type="dxa"/>
          </w:tcPr>
          <w:p w14:paraId="1470891B" w14:textId="77777777" w:rsidR="0068358E" w:rsidRPr="00686079" w:rsidRDefault="0068358E" w:rsidP="00216F98">
            <w:pPr>
              <w:pStyle w:val="Textlist-bullet"/>
              <w:spacing w:line="240" w:lineRule="auto"/>
            </w:pPr>
            <w:r>
              <w:t xml:space="preserve">Royal blue tunic </w:t>
            </w:r>
            <w:r w:rsidRPr="00686079">
              <w:t>(trimmed with fuchsia)</w:t>
            </w:r>
          </w:p>
          <w:p w14:paraId="3C4894FE" w14:textId="77777777" w:rsidR="0068358E" w:rsidRDefault="0068358E" w:rsidP="00216F98">
            <w:pPr>
              <w:pStyle w:val="Textlist-bullet"/>
              <w:spacing w:line="240" w:lineRule="auto"/>
            </w:pPr>
            <w:r>
              <w:t>Charcoal or black trousers</w:t>
            </w:r>
          </w:p>
        </w:tc>
      </w:tr>
      <w:tr w:rsidR="0068358E" w14:paraId="715650DF" w14:textId="77777777" w:rsidTr="00124F26">
        <w:tc>
          <w:tcPr>
            <w:tcW w:w="2127" w:type="dxa"/>
          </w:tcPr>
          <w:p w14:paraId="633B8CCE" w14:textId="77777777" w:rsidR="0068358E" w:rsidRPr="00FF5DA7" w:rsidRDefault="0068358E" w:rsidP="00216F98">
            <w:pPr>
              <w:pStyle w:val="Textlistindented-bullet"/>
              <w:numPr>
                <w:ilvl w:val="0"/>
                <w:numId w:val="0"/>
              </w:numPr>
              <w:spacing w:line="240" w:lineRule="auto"/>
              <w:rPr>
                <w:b/>
                <w:bCs/>
              </w:rPr>
            </w:pPr>
            <w:r w:rsidRPr="00FF5DA7">
              <w:rPr>
                <w:b/>
                <w:bCs/>
              </w:rPr>
              <w:t>Team Leader</w:t>
            </w:r>
          </w:p>
        </w:tc>
        <w:tc>
          <w:tcPr>
            <w:tcW w:w="7427" w:type="dxa"/>
          </w:tcPr>
          <w:p w14:paraId="7E95B63D" w14:textId="77777777" w:rsidR="0068358E" w:rsidRPr="00686079" w:rsidRDefault="0068358E" w:rsidP="00216F98">
            <w:pPr>
              <w:pStyle w:val="Textlist-bullet"/>
              <w:spacing w:line="240" w:lineRule="auto"/>
            </w:pPr>
            <w:r w:rsidRPr="00686079">
              <w:t>Teal tunic (trimmed with fuchsia)</w:t>
            </w:r>
          </w:p>
          <w:p w14:paraId="507D4895" w14:textId="77777777" w:rsidR="0068358E" w:rsidRDefault="0068358E" w:rsidP="00216F98">
            <w:pPr>
              <w:pStyle w:val="Textlist-bullet"/>
              <w:spacing w:line="240" w:lineRule="auto"/>
            </w:pPr>
            <w:r>
              <w:t>Charcoal or black trousers</w:t>
            </w:r>
          </w:p>
        </w:tc>
      </w:tr>
      <w:tr w:rsidR="0068358E" w14:paraId="793AE4DA" w14:textId="77777777" w:rsidTr="00124F26">
        <w:tc>
          <w:tcPr>
            <w:tcW w:w="2127" w:type="dxa"/>
          </w:tcPr>
          <w:p w14:paraId="17696590" w14:textId="77777777" w:rsidR="0068358E" w:rsidRPr="00FF5DA7" w:rsidRDefault="0068358E" w:rsidP="00216F98">
            <w:pPr>
              <w:pStyle w:val="Textlistindented-bullet"/>
              <w:numPr>
                <w:ilvl w:val="0"/>
                <w:numId w:val="0"/>
              </w:numPr>
              <w:spacing w:line="240" w:lineRule="auto"/>
              <w:rPr>
                <w:b/>
                <w:bCs/>
              </w:rPr>
            </w:pPr>
            <w:r w:rsidRPr="00FF5DA7">
              <w:rPr>
                <w:b/>
                <w:bCs/>
              </w:rPr>
              <w:lastRenderedPageBreak/>
              <w:t>Training Coordinator</w:t>
            </w:r>
          </w:p>
        </w:tc>
        <w:tc>
          <w:tcPr>
            <w:tcW w:w="7427" w:type="dxa"/>
          </w:tcPr>
          <w:p w14:paraId="416A042D" w14:textId="77777777" w:rsidR="0068358E" w:rsidRPr="00686079" w:rsidRDefault="0068358E" w:rsidP="00216F98">
            <w:pPr>
              <w:pStyle w:val="Textlist-bullet"/>
              <w:spacing w:line="240" w:lineRule="auto"/>
            </w:pPr>
            <w:r w:rsidRPr="00686079">
              <w:t>Teal tunic (trimmed with fuchsia)</w:t>
            </w:r>
          </w:p>
          <w:p w14:paraId="1B2F1B66" w14:textId="77777777" w:rsidR="0068358E" w:rsidRDefault="0068358E" w:rsidP="00216F98">
            <w:pPr>
              <w:pStyle w:val="Textlist-bullet"/>
              <w:spacing w:line="240" w:lineRule="auto"/>
            </w:pPr>
            <w:r>
              <w:t>Charcoal or black trousers</w:t>
            </w:r>
          </w:p>
        </w:tc>
      </w:tr>
      <w:tr w:rsidR="0068358E" w14:paraId="76948B72" w14:textId="77777777" w:rsidTr="00124F26">
        <w:tc>
          <w:tcPr>
            <w:tcW w:w="2127" w:type="dxa"/>
          </w:tcPr>
          <w:p w14:paraId="636A865D" w14:textId="77777777" w:rsidR="0068358E" w:rsidRPr="00FF5DA7" w:rsidRDefault="0068358E" w:rsidP="00216F98">
            <w:pPr>
              <w:pStyle w:val="Textlistindented-bullet"/>
              <w:numPr>
                <w:ilvl w:val="0"/>
                <w:numId w:val="0"/>
              </w:numPr>
              <w:spacing w:line="240" w:lineRule="auto"/>
              <w:rPr>
                <w:b/>
                <w:bCs/>
              </w:rPr>
            </w:pPr>
            <w:r w:rsidRPr="00FF5DA7">
              <w:rPr>
                <w:b/>
                <w:bCs/>
              </w:rPr>
              <w:t>Wellbeing Worker</w:t>
            </w:r>
          </w:p>
        </w:tc>
        <w:tc>
          <w:tcPr>
            <w:tcW w:w="7427" w:type="dxa"/>
          </w:tcPr>
          <w:p w14:paraId="08B191B4" w14:textId="77777777" w:rsidR="0068358E" w:rsidRPr="00686079" w:rsidRDefault="0068358E" w:rsidP="00216F98">
            <w:pPr>
              <w:pStyle w:val="Textlist-bullet"/>
              <w:spacing w:line="240" w:lineRule="auto"/>
            </w:pPr>
            <w:r w:rsidRPr="00686079">
              <w:t>Teal tunic (trimmed with fuchsia)</w:t>
            </w:r>
          </w:p>
          <w:p w14:paraId="1F2F59CB" w14:textId="77777777" w:rsidR="0068358E" w:rsidRDefault="0068358E" w:rsidP="00216F98">
            <w:pPr>
              <w:pStyle w:val="Textlist-bullet"/>
              <w:spacing w:line="240" w:lineRule="auto"/>
            </w:pPr>
            <w:r>
              <w:t>Charcoal or black trousers</w:t>
            </w:r>
          </w:p>
        </w:tc>
      </w:tr>
      <w:tr w:rsidR="0068358E" w14:paraId="2CAEECA0" w14:textId="77777777" w:rsidTr="00124F26">
        <w:tc>
          <w:tcPr>
            <w:tcW w:w="2127" w:type="dxa"/>
          </w:tcPr>
          <w:p w14:paraId="3BB6984A" w14:textId="77777777" w:rsidR="0068358E" w:rsidRPr="00FF5DA7" w:rsidRDefault="0068358E" w:rsidP="00216F98">
            <w:pPr>
              <w:pStyle w:val="Textlistindented-bullet"/>
              <w:numPr>
                <w:ilvl w:val="0"/>
                <w:numId w:val="0"/>
              </w:numPr>
              <w:spacing w:line="240" w:lineRule="auto"/>
              <w:rPr>
                <w:b/>
                <w:bCs/>
              </w:rPr>
            </w:pPr>
            <w:r>
              <w:rPr>
                <w:b/>
                <w:bCs/>
              </w:rPr>
              <w:t>MHA Communities</w:t>
            </w:r>
          </w:p>
        </w:tc>
        <w:tc>
          <w:tcPr>
            <w:tcW w:w="7427" w:type="dxa"/>
          </w:tcPr>
          <w:p w14:paraId="66FD1CBB" w14:textId="77777777" w:rsidR="0068358E" w:rsidRDefault="0068358E" w:rsidP="00216F98">
            <w:pPr>
              <w:pStyle w:val="Textlist-bullet"/>
              <w:spacing w:line="240" w:lineRule="auto"/>
            </w:pPr>
            <w:r>
              <w:t>Orange t-shirt</w:t>
            </w:r>
          </w:p>
          <w:p w14:paraId="17442793" w14:textId="77777777" w:rsidR="0068358E" w:rsidRDefault="0068358E" w:rsidP="00216F98">
            <w:pPr>
              <w:pStyle w:val="Textlist-bullet"/>
              <w:spacing w:line="240" w:lineRule="auto"/>
            </w:pPr>
            <w:r>
              <w:t>Charcoal or black trousers</w:t>
            </w:r>
          </w:p>
        </w:tc>
      </w:tr>
      <w:tr w:rsidR="0068358E" w14:paraId="43F97837" w14:textId="77777777" w:rsidTr="00124F26">
        <w:tc>
          <w:tcPr>
            <w:tcW w:w="2127" w:type="dxa"/>
            <w:shd w:val="clear" w:color="auto" w:fill="F2F2F2" w:themeFill="background1" w:themeFillShade="F2"/>
          </w:tcPr>
          <w:p w14:paraId="7FF987E2" w14:textId="77777777" w:rsidR="0068358E" w:rsidRDefault="0068358E" w:rsidP="00216F98">
            <w:pPr>
              <w:pStyle w:val="Textlistindented-bullet"/>
              <w:numPr>
                <w:ilvl w:val="0"/>
                <w:numId w:val="0"/>
              </w:numPr>
              <w:spacing w:line="240" w:lineRule="auto"/>
              <w:rPr>
                <w:b/>
                <w:bCs/>
              </w:rPr>
            </w:pPr>
            <w:r>
              <w:rPr>
                <w:b/>
                <w:bCs/>
              </w:rPr>
              <w:t>Agency Colleagues</w:t>
            </w:r>
          </w:p>
        </w:tc>
        <w:tc>
          <w:tcPr>
            <w:tcW w:w="7427" w:type="dxa"/>
            <w:shd w:val="clear" w:color="auto" w:fill="F2F2F2" w:themeFill="background1" w:themeFillShade="F2"/>
          </w:tcPr>
          <w:p w14:paraId="22DED91F" w14:textId="77777777" w:rsidR="0068358E" w:rsidRDefault="0068358E" w:rsidP="00216F98">
            <w:pPr>
              <w:pStyle w:val="Textlist-bullet"/>
              <w:spacing w:line="240" w:lineRule="auto"/>
            </w:pPr>
            <w:r>
              <w:t>Agency colleagues must wear uniforms issued by their Agency (or in line with their Agency’s uniform policy).</w:t>
            </w:r>
          </w:p>
          <w:p w14:paraId="5A3C4304" w14:textId="77777777" w:rsidR="0068358E" w:rsidRDefault="0068358E" w:rsidP="00216F98">
            <w:pPr>
              <w:pStyle w:val="Textlist-bullet"/>
              <w:spacing w:line="240" w:lineRule="auto"/>
            </w:pPr>
            <w:r>
              <w:t>Agency colleagues must comply and follow MHA’s dress code and appearance expectations.</w:t>
            </w:r>
          </w:p>
          <w:p w14:paraId="54E3D89A" w14:textId="77777777" w:rsidR="0068358E" w:rsidRDefault="0068358E" w:rsidP="00216F98">
            <w:pPr>
              <w:pStyle w:val="Textlist-bullet"/>
              <w:spacing w:line="240" w:lineRule="auto"/>
            </w:pPr>
            <w:r>
              <w:t>Agency colleagues must comply to front line colleagues specific requirements if providing personal care or support.</w:t>
            </w:r>
          </w:p>
        </w:tc>
      </w:tr>
      <w:tr w:rsidR="0068358E" w14:paraId="4B133B91" w14:textId="77777777" w:rsidTr="00124F26">
        <w:tc>
          <w:tcPr>
            <w:tcW w:w="2127" w:type="dxa"/>
            <w:shd w:val="clear" w:color="auto" w:fill="F2F2F2" w:themeFill="background1" w:themeFillShade="F2"/>
          </w:tcPr>
          <w:p w14:paraId="5485C1E0" w14:textId="77777777" w:rsidR="0068358E" w:rsidRDefault="0068358E" w:rsidP="00216F98">
            <w:pPr>
              <w:pStyle w:val="Textlistindented-bullet"/>
              <w:numPr>
                <w:ilvl w:val="0"/>
                <w:numId w:val="0"/>
              </w:numPr>
              <w:spacing w:line="240" w:lineRule="auto"/>
              <w:rPr>
                <w:b/>
                <w:bCs/>
              </w:rPr>
            </w:pPr>
            <w:r>
              <w:rPr>
                <w:b/>
                <w:bCs/>
              </w:rPr>
              <w:t>Colleagues Serving Meals to Residents and Members</w:t>
            </w:r>
          </w:p>
        </w:tc>
        <w:tc>
          <w:tcPr>
            <w:tcW w:w="7427" w:type="dxa"/>
            <w:shd w:val="clear" w:color="auto" w:fill="F2F2F2" w:themeFill="background1" w:themeFillShade="F2"/>
          </w:tcPr>
          <w:p w14:paraId="2A6B9DCC" w14:textId="66E9CCA8" w:rsidR="0068358E" w:rsidRDefault="0068358E" w:rsidP="00216F98">
            <w:pPr>
              <w:pStyle w:val="Textlist-bullet"/>
              <w:spacing w:line="240" w:lineRule="auto"/>
            </w:pPr>
            <w:r>
              <w:t xml:space="preserve">A </w:t>
            </w:r>
            <w:r w:rsidR="00710B10">
              <w:t>cerise, pink</w:t>
            </w:r>
            <w:r>
              <w:t xml:space="preserve"> cloth apron will be provided for those </w:t>
            </w:r>
            <w:r w:rsidR="00710B10">
              <w:t xml:space="preserve">serving meals </w:t>
            </w:r>
            <w:r>
              <w:t>to residents or members as required (including to agency colleagues).  These should only be worn when necessary (i.e., whilst engaged in work which requires infection control or when assisting residents with food).  These should not be taken home as they are laundered in house.</w:t>
            </w:r>
          </w:p>
          <w:p w14:paraId="7D915267" w14:textId="77777777" w:rsidR="0068358E" w:rsidRPr="005340E0" w:rsidRDefault="0068358E" w:rsidP="00216F98">
            <w:pPr>
              <w:pStyle w:val="Textlist-bullet"/>
              <w:spacing w:line="240" w:lineRule="auto"/>
            </w:pPr>
            <w:r>
              <w:t>Non-kitchen colleagues should only enter the kitchen if they are wearing a long clean white coat over their clothes.  A supply of these should be kept outside the kitchen door.</w:t>
            </w:r>
            <w:r>
              <w:tab/>
            </w:r>
          </w:p>
        </w:tc>
      </w:tr>
      <w:bookmarkEnd w:id="26"/>
    </w:tbl>
    <w:p w14:paraId="3BE11726" w14:textId="77777777" w:rsidR="0068358E" w:rsidRDefault="0068358E" w:rsidP="0068358E">
      <w:pPr>
        <w:pStyle w:val="Text1Numbered"/>
        <w:numPr>
          <w:ilvl w:val="0"/>
          <w:numId w:val="0"/>
        </w:numPr>
        <w:ind w:left="1135"/>
      </w:pPr>
    </w:p>
    <w:p w14:paraId="4541CEBE" w14:textId="77777777" w:rsidR="0068358E" w:rsidRPr="006245A5" w:rsidRDefault="0068358E" w:rsidP="0068358E">
      <w:pPr>
        <w:pStyle w:val="Heading2Numbered"/>
      </w:pPr>
      <w:bookmarkStart w:id="27" w:name="_Toc162352032"/>
      <w:bookmarkStart w:id="28" w:name="_Toc183619792"/>
      <w:r w:rsidRPr="006245A5">
        <w:t>Appendix 2: Uniform Allocation</w:t>
      </w:r>
      <w:bookmarkEnd w:id="27"/>
      <w:bookmarkEnd w:id="28"/>
    </w:p>
    <w:tbl>
      <w:tblPr>
        <w:tblStyle w:val="TableGrid"/>
        <w:tblW w:w="0" w:type="auto"/>
        <w:tblInd w:w="-5" w:type="dxa"/>
        <w:tblLook w:val="04A0" w:firstRow="1" w:lastRow="0" w:firstColumn="1" w:lastColumn="0" w:noHBand="0" w:noVBand="1"/>
      </w:tblPr>
      <w:tblGrid>
        <w:gridCol w:w="2835"/>
        <w:gridCol w:w="1709"/>
        <w:gridCol w:w="2548"/>
        <w:gridCol w:w="2462"/>
      </w:tblGrid>
      <w:tr w:rsidR="00216F98" w14:paraId="6786766E" w14:textId="77777777" w:rsidTr="00216F98">
        <w:tc>
          <w:tcPr>
            <w:tcW w:w="2835" w:type="dxa"/>
            <w:shd w:val="clear" w:color="auto" w:fill="217593" w:themeFill="accent1"/>
          </w:tcPr>
          <w:p w14:paraId="7EBCDB92" w14:textId="77777777" w:rsidR="00216F98" w:rsidRPr="00216F98" w:rsidRDefault="00216F98" w:rsidP="00216F98">
            <w:pPr>
              <w:pStyle w:val="Textlist-bullet"/>
              <w:numPr>
                <w:ilvl w:val="0"/>
                <w:numId w:val="0"/>
              </w:numPr>
              <w:spacing w:line="240" w:lineRule="auto"/>
              <w:rPr>
                <w:color w:val="FFFFFF" w:themeColor="background1"/>
              </w:rPr>
            </w:pPr>
            <w:r w:rsidRPr="00216F98">
              <w:rPr>
                <w:b/>
                <w:bCs/>
                <w:color w:val="FFFFFF" w:themeColor="background1"/>
              </w:rPr>
              <w:t>Roles Wearing Tunics and Trousers</w:t>
            </w:r>
            <w:r w:rsidRPr="00216F98">
              <w:rPr>
                <w:color w:val="FFFFFF" w:themeColor="background1"/>
              </w:rPr>
              <w:t xml:space="preserve"> </w:t>
            </w:r>
          </w:p>
          <w:p w14:paraId="29C12428" w14:textId="2E4072F1" w:rsidR="00216F98" w:rsidRPr="00216F98" w:rsidRDefault="00216F98" w:rsidP="00216F98">
            <w:pPr>
              <w:pStyle w:val="Textlist-bullet"/>
              <w:numPr>
                <w:ilvl w:val="0"/>
                <w:numId w:val="0"/>
              </w:numPr>
              <w:spacing w:line="240" w:lineRule="auto"/>
              <w:rPr>
                <w:color w:val="FFFFFF" w:themeColor="background1"/>
              </w:rPr>
            </w:pPr>
            <w:r w:rsidRPr="00216F98">
              <w:rPr>
                <w:color w:val="FFFFFF" w:themeColor="background1"/>
                <w:sz w:val="20"/>
                <w:szCs w:val="20"/>
              </w:rPr>
              <w:t>(e.g., Care Workers, Nurses, Housekeeping)</w:t>
            </w:r>
          </w:p>
        </w:tc>
        <w:tc>
          <w:tcPr>
            <w:tcW w:w="1709" w:type="dxa"/>
            <w:shd w:val="clear" w:color="auto" w:fill="217593" w:themeFill="accent1"/>
          </w:tcPr>
          <w:p w14:paraId="7194CACD" w14:textId="0B7AD87E" w:rsidR="00216F98" w:rsidRPr="00216F98" w:rsidRDefault="00216F98" w:rsidP="00216F98">
            <w:pPr>
              <w:pStyle w:val="Textlist-bullet"/>
              <w:numPr>
                <w:ilvl w:val="0"/>
                <w:numId w:val="0"/>
              </w:numPr>
              <w:spacing w:line="240" w:lineRule="auto"/>
              <w:rPr>
                <w:color w:val="FFFFFF" w:themeColor="background1"/>
              </w:rPr>
            </w:pPr>
            <w:r w:rsidRPr="00216F98">
              <w:rPr>
                <w:b/>
                <w:bCs/>
                <w:color w:val="FFFFFF" w:themeColor="background1"/>
              </w:rPr>
              <w:t>Hours of Work</w:t>
            </w:r>
          </w:p>
        </w:tc>
        <w:tc>
          <w:tcPr>
            <w:tcW w:w="2548" w:type="dxa"/>
            <w:shd w:val="clear" w:color="auto" w:fill="217593" w:themeFill="accent1"/>
          </w:tcPr>
          <w:p w14:paraId="7435041E" w14:textId="02CFBF78" w:rsidR="00216F98" w:rsidRPr="00216F98" w:rsidRDefault="00216F98" w:rsidP="00216F98">
            <w:pPr>
              <w:pStyle w:val="Textlist-bullet"/>
              <w:numPr>
                <w:ilvl w:val="0"/>
                <w:numId w:val="0"/>
              </w:numPr>
              <w:spacing w:line="240" w:lineRule="auto"/>
              <w:rPr>
                <w:color w:val="FFFFFF" w:themeColor="background1"/>
              </w:rPr>
            </w:pPr>
            <w:r w:rsidRPr="00216F98">
              <w:rPr>
                <w:b/>
                <w:bCs/>
                <w:color w:val="FFFFFF" w:themeColor="background1"/>
              </w:rPr>
              <w:t>Hours of Work</w:t>
            </w:r>
          </w:p>
        </w:tc>
        <w:tc>
          <w:tcPr>
            <w:tcW w:w="2462" w:type="dxa"/>
            <w:shd w:val="clear" w:color="auto" w:fill="217593" w:themeFill="accent1"/>
          </w:tcPr>
          <w:p w14:paraId="30EBF799" w14:textId="190188B4" w:rsidR="00216F98" w:rsidRPr="00216F98" w:rsidRDefault="00216F98" w:rsidP="00216F98">
            <w:pPr>
              <w:pStyle w:val="Textlist-bullet"/>
              <w:numPr>
                <w:ilvl w:val="0"/>
                <w:numId w:val="0"/>
              </w:numPr>
              <w:spacing w:line="240" w:lineRule="auto"/>
              <w:rPr>
                <w:color w:val="FFFFFF" w:themeColor="background1"/>
              </w:rPr>
            </w:pPr>
            <w:r w:rsidRPr="00216F98">
              <w:rPr>
                <w:b/>
                <w:bCs/>
                <w:color w:val="FFFFFF" w:themeColor="background1"/>
              </w:rPr>
              <w:t>Hours of Work</w:t>
            </w:r>
          </w:p>
        </w:tc>
      </w:tr>
      <w:tr w:rsidR="00216F98" w14:paraId="4E283208" w14:textId="77777777" w:rsidTr="00216F98">
        <w:tc>
          <w:tcPr>
            <w:tcW w:w="2835" w:type="dxa"/>
            <w:shd w:val="clear" w:color="auto" w:fill="C9E7F3"/>
          </w:tcPr>
          <w:p w14:paraId="2C7A4F9A" w14:textId="779A8A69" w:rsidR="00216F98" w:rsidRDefault="00216F98" w:rsidP="00216F98">
            <w:pPr>
              <w:pStyle w:val="Textlist-bullet"/>
              <w:numPr>
                <w:ilvl w:val="0"/>
                <w:numId w:val="0"/>
              </w:numPr>
              <w:spacing w:line="240" w:lineRule="auto"/>
            </w:pPr>
          </w:p>
        </w:tc>
        <w:tc>
          <w:tcPr>
            <w:tcW w:w="1709" w:type="dxa"/>
            <w:shd w:val="clear" w:color="auto" w:fill="C9E7F3"/>
          </w:tcPr>
          <w:p w14:paraId="6B4C812A" w14:textId="02D00EAD" w:rsidR="00216F98" w:rsidRPr="00216F98" w:rsidRDefault="00216F98" w:rsidP="00216F98">
            <w:pPr>
              <w:pStyle w:val="Textlist-bullet"/>
              <w:numPr>
                <w:ilvl w:val="0"/>
                <w:numId w:val="0"/>
              </w:numPr>
              <w:spacing w:line="240" w:lineRule="auto"/>
            </w:pPr>
            <w:r w:rsidRPr="00216F98">
              <w:rPr>
                <w:b/>
                <w:bCs/>
              </w:rPr>
              <w:t>0 – 10 Hours</w:t>
            </w:r>
          </w:p>
        </w:tc>
        <w:tc>
          <w:tcPr>
            <w:tcW w:w="2548" w:type="dxa"/>
            <w:shd w:val="clear" w:color="auto" w:fill="C9E7F3"/>
          </w:tcPr>
          <w:p w14:paraId="71040744" w14:textId="76F1100C" w:rsidR="00216F98" w:rsidRPr="00216F98" w:rsidRDefault="00216F98" w:rsidP="00216F98">
            <w:pPr>
              <w:pStyle w:val="Textlist-bullet"/>
              <w:numPr>
                <w:ilvl w:val="0"/>
                <w:numId w:val="0"/>
              </w:numPr>
              <w:spacing w:line="240" w:lineRule="auto"/>
            </w:pPr>
            <w:r w:rsidRPr="00216F98">
              <w:rPr>
                <w:b/>
                <w:bCs/>
              </w:rPr>
              <w:t>0 – 10 Hours</w:t>
            </w:r>
          </w:p>
        </w:tc>
        <w:tc>
          <w:tcPr>
            <w:tcW w:w="2462" w:type="dxa"/>
            <w:shd w:val="clear" w:color="auto" w:fill="C9E7F3"/>
          </w:tcPr>
          <w:p w14:paraId="4297A1D5" w14:textId="6AE62666" w:rsidR="00216F98" w:rsidRPr="00216F98" w:rsidRDefault="00216F98" w:rsidP="00216F98">
            <w:pPr>
              <w:pStyle w:val="Textlist-bullet"/>
              <w:numPr>
                <w:ilvl w:val="0"/>
                <w:numId w:val="0"/>
              </w:numPr>
              <w:spacing w:line="240" w:lineRule="auto"/>
            </w:pPr>
            <w:r w:rsidRPr="00216F98">
              <w:rPr>
                <w:b/>
                <w:bCs/>
              </w:rPr>
              <w:t>0 – 10 Hours</w:t>
            </w:r>
          </w:p>
        </w:tc>
      </w:tr>
      <w:tr w:rsidR="00216F98" w14:paraId="48299B32" w14:textId="77777777" w:rsidTr="00216F98">
        <w:tc>
          <w:tcPr>
            <w:tcW w:w="2835" w:type="dxa"/>
          </w:tcPr>
          <w:p w14:paraId="2D90FB1D" w14:textId="77777777" w:rsidR="0068358E" w:rsidRPr="00216F98" w:rsidRDefault="0068358E" w:rsidP="00216F98">
            <w:pPr>
              <w:pStyle w:val="Textlist-bullet"/>
              <w:numPr>
                <w:ilvl w:val="0"/>
                <w:numId w:val="0"/>
              </w:numPr>
              <w:spacing w:line="240" w:lineRule="auto"/>
              <w:rPr>
                <w:b/>
                <w:bCs/>
              </w:rPr>
            </w:pPr>
            <w:r w:rsidRPr="00216F98">
              <w:rPr>
                <w:b/>
                <w:bCs/>
              </w:rPr>
              <w:t>Tops</w:t>
            </w:r>
          </w:p>
        </w:tc>
        <w:tc>
          <w:tcPr>
            <w:tcW w:w="1709" w:type="dxa"/>
          </w:tcPr>
          <w:p w14:paraId="2DFE6499" w14:textId="77777777" w:rsidR="0068358E" w:rsidRDefault="0068358E" w:rsidP="00216F98">
            <w:pPr>
              <w:pStyle w:val="Textlist-bullet"/>
              <w:numPr>
                <w:ilvl w:val="0"/>
                <w:numId w:val="0"/>
              </w:numPr>
              <w:spacing w:line="240" w:lineRule="auto"/>
            </w:pPr>
            <w:r>
              <w:t>1</w:t>
            </w:r>
          </w:p>
        </w:tc>
        <w:tc>
          <w:tcPr>
            <w:tcW w:w="2548" w:type="dxa"/>
          </w:tcPr>
          <w:p w14:paraId="13660BFD" w14:textId="77777777" w:rsidR="0068358E" w:rsidRDefault="0068358E" w:rsidP="00216F98">
            <w:pPr>
              <w:pStyle w:val="Textlist-bullet"/>
              <w:numPr>
                <w:ilvl w:val="0"/>
                <w:numId w:val="0"/>
              </w:numPr>
              <w:spacing w:line="240" w:lineRule="auto"/>
            </w:pPr>
            <w:r>
              <w:t>2</w:t>
            </w:r>
          </w:p>
        </w:tc>
        <w:tc>
          <w:tcPr>
            <w:tcW w:w="2462" w:type="dxa"/>
          </w:tcPr>
          <w:p w14:paraId="4CE6AA8C" w14:textId="77777777" w:rsidR="0068358E" w:rsidRDefault="0068358E" w:rsidP="00216F98">
            <w:pPr>
              <w:pStyle w:val="Textlist-bullet"/>
              <w:numPr>
                <w:ilvl w:val="0"/>
                <w:numId w:val="0"/>
              </w:numPr>
              <w:spacing w:line="240" w:lineRule="auto"/>
            </w:pPr>
            <w:r>
              <w:t>4</w:t>
            </w:r>
          </w:p>
        </w:tc>
      </w:tr>
      <w:tr w:rsidR="00216F98" w14:paraId="7D72E4DD" w14:textId="77777777" w:rsidTr="00216F98">
        <w:tc>
          <w:tcPr>
            <w:tcW w:w="2835" w:type="dxa"/>
          </w:tcPr>
          <w:p w14:paraId="7F339AF0" w14:textId="77777777" w:rsidR="0068358E" w:rsidRPr="00216F98" w:rsidRDefault="0068358E" w:rsidP="00216F98">
            <w:pPr>
              <w:pStyle w:val="Textlist-bullet"/>
              <w:numPr>
                <w:ilvl w:val="0"/>
                <w:numId w:val="0"/>
              </w:numPr>
              <w:spacing w:line="240" w:lineRule="auto"/>
              <w:ind w:left="357" w:hanging="357"/>
              <w:rPr>
                <w:b/>
                <w:bCs/>
              </w:rPr>
            </w:pPr>
            <w:r w:rsidRPr="00216F98">
              <w:rPr>
                <w:b/>
                <w:bCs/>
              </w:rPr>
              <w:t>Trousers</w:t>
            </w:r>
          </w:p>
        </w:tc>
        <w:tc>
          <w:tcPr>
            <w:tcW w:w="1709" w:type="dxa"/>
          </w:tcPr>
          <w:p w14:paraId="09187ADF" w14:textId="77777777" w:rsidR="0068358E" w:rsidRDefault="0068358E" w:rsidP="00216F98">
            <w:pPr>
              <w:pStyle w:val="Textlist-bullet"/>
              <w:numPr>
                <w:ilvl w:val="0"/>
                <w:numId w:val="0"/>
              </w:numPr>
              <w:spacing w:line="240" w:lineRule="auto"/>
              <w:ind w:left="357" w:hanging="357"/>
            </w:pPr>
            <w:r>
              <w:t>1</w:t>
            </w:r>
          </w:p>
          <w:p w14:paraId="10B230AC" w14:textId="77777777" w:rsidR="00216F98" w:rsidRDefault="00216F98" w:rsidP="00216F98">
            <w:pPr>
              <w:pStyle w:val="Textlist-bullet"/>
              <w:numPr>
                <w:ilvl w:val="0"/>
                <w:numId w:val="0"/>
              </w:numPr>
              <w:spacing w:line="240" w:lineRule="auto"/>
              <w:ind w:left="357" w:hanging="357"/>
            </w:pPr>
          </w:p>
          <w:p w14:paraId="79CBD7DA" w14:textId="77777777" w:rsidR="00216F98" w:rsidRDefault="00216F98" w:rsidP="00216F98">
            <w:pPr>
              <w:pStyle w:val="Textlist-bullet"/>
              <w:numPr>
                <w:ilvl w:val="0"/>
                <w:numId w:val="0"/>
              </w:numPr>
              <w:spacing w:line="240" w:lineRule="auto"/>
              <w:ind w:left="357" w:hanging="357"/>
            </w:pPr>
          </w:p>
        </w:tc>
        <w:tc>
          <w:tcPr>
            <w:tcW w:w="2548" w:type="dxa"/>
          </w:tcPr>
          <w:p w14:paraId="1C24D157" w14:textId="77777777" w:rsidR="0068358E" w:rsidRDefault="0068358E" w:rsidP="00216F98">
            <w:pPr>
              <w:pStyle w:val="Textlist-bullet"/>
              <w:numPr>
                <w:ilvl w:val="0"/>
                <w:numId w:val="0"/>
              </w:numPr>
              <w:spacing w:line="240" w:lineRule="auto"/>
              <w:ind w:left="357" w:hanging="357"/>
            </w:pPr>
            <w:r>
              <w:t>2</w:t>
            </w:r>
          </w:p>
        </w:tc>
        <w:tc>
          <w:tcPr>
            <w:tcW w:w="2462" w:type="dxa"/>
          </w:tcPr>
          <w:p w14:paraId="4B7FB5EB" w14:textId="77777777" w:rsidR="0068358E" w:rsidRDefault="0068358E" w:rsidP="00216F98">
            <w:pPr>
              <w:pStyle w:val="Textlist-bullet"/>
              <w:numPr>
                <w:ilvl w:val="0"/>
                <w:numId w:val="0"/>
              </w:numPr>
              <w:spacing w:line="240" w:lineRule="auto"/>
            </w:pPr>
            <w:r>
              <w:t>3</w:t>
            </w:r>
          </w:p>
        </w:tc>
      </w:tr>
      <w:tr w:rsidR="00216F98" w14:paraId="216B4D09" w14:textId="77777777" w:rsidTr="00216F98">
        <w:tc>
          <w:tcPr>
            <w:tcW w:w="2835" w:type="dxa"/>
            <w:shd w:val="clear" w:color="auto" w:fill="217593" w:themeFill="accent1"/>
          </w:tcPr>
          <w:p w14:paraId="65479B2E" w14:textId="77777777" w:rsidR="00216F98" w:rsidRDefault="00216F98" w:rsidP="00216F98">
            <w:pPr>
              <w:pStyle w:val="Textlist-bullet"/>
              <w:numPr>
                <w:ilvl w:val="0"/>
                <w:numId w:val="0"/>
              </w:numPr>
              <w:spacing w:line="240" w:lineRule="auto"/>
              <w:ind w:left="357" w:hanging="357"/>
              <w:rPr>
                <w:b/>
                <w:bCs/>
                <w:color w:val="FFFFFF" w:themeColor="background1"/>
              </w:rPr>
            </w:pPr>
            <w:r w:rsidRPr="00216F98">
              <w:rPr>
                <w:b/>
                <w:bCs/>
                <w:color w:val="FFFFFF" w:themeColor="background1"/>
              </w:rPr>
              <w:t>Catering</w:t>
            </w:r>
          </w:p>
          <w:p w14:paraId="1FD93BEC" w14:textId="21E4E590" w:rsidR="00216F98" w:rsidRPr="00216F98" w:rsidRDefault="00216F98" w:rsidP="00216F98">
            <w:pPr>
              <w:pStyle w:val="Textlist-bullet"/>
              <w:numPr>
                <w:ilvl w:val="0"/>
                <w:numId w:val="0"/>
              </w:numPr>
              <w:spacing w:line="240" w:lineRule="auto"/>
              <w:ind w:left="357" w:hanging="357"/>
              <w:rPr>
                <w:b/>
                <w:bCs/>
                <w:color w:val="FFFFFF" w:themeColor="background1"/>
              </w:rPr>
            </w:pPr>
            <w:r w:rsidRPr="00216F98">
              <w:rPr>
                <w:b/>
                <w:bCs/>
                <w:color w:val="FFFFFF" w:themeColor="background1"/>
              </w:rPr>
              <w:t>Colleagues</w:t>
            </w:r>
          </w:p>
          <w:p w14:paraId="6815614A" w14:textId="77777777" w:rsidR="00216F98" w:rsidRPr="00216F98" w:rsidRDefault="00216F98" w:rsidP="00216F98">
            <w:pPr>
              <w:pStyle w:val="Textlist-bullet"/>
              <w:numPr>
                <w:ilvl w:val="0"/>
                <w:numId w:val="0"/>
              </w:numPr>
              <w:spacing w:line="240" w:lineRule="auto"/>
              <w:ind w:left="357" w:hanging="357"/>
              <w:rPr>
                <w:color w:val="FFFFFF" w:themeColor="background1"/>
                <w:sz w:val="20"/>
                <w:szCs w:val="20"/>
              </w:rPr>
            </w:pPr>
            <w:r w:rsidRPr="00216F98">
              <w:rPr>
                <w:color w:val="FFFFFF" w:themeColor="background1"/>
                <w:sz w:val="20"/>
                <w:szCs w:val="20"/>
              </w:rPr>
              <w:t xml:space="preserve">(e.g., Chefs and </w:t>
            </w:r>
          </w:p>
          <w:p w14:paraId="61E957FB" w14:textId="77777777" w:rsidR="00216F98" w:rsidRPr="00216F98" w:rsidRDefault="00216F98" w:rsidP="00216F98">
            <w:pPr>
              <w:pStyle w:val="Textlist-bullet"/>
              <w:numPr>
                <w:ilvl w:val="0"/>
                <w:numId w:val="0"/>
              </w:numPr>
              <w:spacing w:line="240" w:lineRule="auto"/>
              <w:ind w:left="357" w:hanging="357"/>
              <w:rPr>
                <w:color w:val="FFFFFF" w:themeColor="background1"/>
                <w:sz w:val="20"/>
                <w:szCs w:val="20"/>
              </w:rPr>
            </w:pPr>
            <w:r w:rsidRPr="00216F98">
              <w:rPr>
                <w:color w:val="FFFFFF" w:themeColor="background1"/>
                <w:sz w:val="20"/>
                <w:szCs w:val="20"/>
              </w:rPr>
              <w:t xml:space="preserve">Kitchen </w:t>
            </w:r>
          </w:p>
          <w:p w14:paraId="7E947F6C" w14:textId="1742349E" w:rsidR="00216F98" w:rsidRPr="00216F98" w:rsidRDefault="00216F98" w:rsidP="00216F98">
            <w:pPr>
              <w:pStyle w:val="Textlist-bullet"/>
              <w:numPr>
                <w:ilvl w:val="0"/>
                <w:numId w:val="0"/>
              </w:numPr>
              <w:spacing w:line="240" w:lineRule="auto"/>
              <w:ind w:left="357" w:hanging="357"/>
              <w:rPr>
                <w:b/>
                <w:bCs/>
                <w:color w:val="FFFFFF" w:themeColor="background1"/>
              </w:rPr>
            </w:pPr>
            <w:r w:rsidRPr="00216F98">
              <w:rPr>
                <w:color w:val="FFFFFF" w:themeColor="background1"/>
                <w:sz w:val="20"/>
                <w:szCs w:val="20"/>
              </w:rPr>
              <w:t>Colleagues)</w:t>
            </w:r>
          </w:p>
        </w:tc>
        <w:tc>
          <w:tcPr>
            <w:tcW w:w="1709" w:type="dxa"/>
            <w:shd w:val="clear" w:color="auto" w:fill="217593" w:themeFill="accent1"/>
          </w:tcPr>
          <w:p w14:paraId="21E956A3" w14:textId="615E2971" w:rsidR="00216F98" w:rsidRDefault="00216F98" w:rsidP="00216F98">
            <w:pPr>
              <w:pStyle w:val="Textlist-bullet"/>
              <w:numPr>
                <w:ilvl w:val="0"/>
                <w:numId w:val="0"/>
              </w:numPr>
              <w:spacing w:line="240" w:lineRule="auto"/>
              <w:ind w:left="357" w:hanging="357"/>
            </w:pPr>
            <w:r w:rsidRPr="00216F98">
              <w:rPr>
                <w:b/>
                <w:bCs/>
                <w:color w:val="FFFFFF" w:themeColor="background1"/>
              </w:rPr>
              <w:t>Hours of Work</w:t>
            </w:r>
          </w:p>
        </w:tc>
        <w:tc>
          <w:tcPr>
            <w:tcW w:w="2548" w:type="dxa"/>
            <w:shd w:val="clear" w:color="auto" w:fill="217593" w:themeFill="accent1"/>
          </w:tcPr>
          <w:p w14:paraId="0FAD5D32" w14:textId="7468BD66" w:rsidR="00216F98" w:rsidRDefault="00216F98" w:rsidP="00216F98">
            <w:pPr>
              <w:pStyle w:val="Textlist-bullet"/>
              <w:numPr>
                <w:ilvl w:val="0"/>
                <w:numId w:val="0"/>
              </w:numPr>
              <w:spacing w:line="240" w:lineRule="auto"/>
              <w:ind w:left="357" w:hanging="357"/>
            </w:pPr>
            <w:r w:rsidRPr="00216F98">
              <w:rPr>
                <w:b/>
                <w:bCs/>
                <w:color w:val="FFFFFF" w:themeColor="background1"/>
              </w:rPr>
              <w:t>Hours of Work</w:t>
            </w:r>
          </w:p>
        </w:tc>
        <w:tc>
          <w:tcPr>
            <w:tcW w:w="2462" w:type="dxa"/>
            <w:shd w:val="clear" w:color="auto" w:fill="217593" w:themeFill="accent1"/>
          </w:tcPr>
          <w:p w14:paraId="08DD0090" w14:textId="7136DABA" w:rsidR="00216F98" w:rsidRDefault="00216F98" w:rsidP="00216F98">
            <w:pPr>
              <w:pStyle w:val="Textlist-bullet"/>
              <w:numPr>
                <w:ilvl w:val="0"/>
                <w:numId w:val="0"/>
              </w:numPr>
              <w:spacing w:line="240" w:lineRule="auto"/>
            </w:pPr>
            <w:r w:rsidRPr="00216F98">
              <w:rPr>
                <w:b/>
                <w:bCs/>
                <w:color w:val="FFFFFF" w:themeColor="background1"/>
              </w:rPr>
              <w:t>Hours of Work</w:t>
            </w:r>
          </w:p>
        </w:tc>
      </w:tr>
      <w:tr w:rsidR="00216F98" w14:paraId="77ADCE34" w14:textId="77777777" w:rsidTr="00216F98">
        <w:tc>
          <w:tcPr>
            <w:tcW w:w="2835" w:type="dxa"/>
            <w:shd w:val="clear" w:color="auto" w:fill="C9E7F3"/>
          </w:tcPr>
          <w:p w14:paraId="2C771901" w14:textId="77777777" w:rsidR="00216F98" w:rsidRPr="00216F98" w:rsidRDefault="00216F98" w:rsidP="00216F98">
            <w:pPr>
              <w:pStyle w:val="Textlist-bullet"/>
              <w:numPr>
                <w:ilvl w:val="0"/>
                <w:numId w:val="0"/>
              </w:numPr>
              <w:spacing w:line="240" w:lineRule="auto"/>
              <w:ind w:left="357" w:hanging="357"/>
              <w:rPr>
                <w:b/>
                <w:bCs/>
              </w:rPr>
            </w:pPr>
          </w:p>
        </w:tc>
        <w:tc>
          <w:tcPr>
            <w:tcW w:w="1709" w:type="dxa"/>
            <w:shd w:val="clear" w:color="auto" w:fill="C9E7F3"/>
          </w:tcPr>
          <w:p w14:paraId="700700D2" w14:textId="10B7EEA5" w:rsidR="00216F98" w:rsidRDefault="00216F98" w:rsidP="00216F98">
            <w:pPr>
              <w:pStyle w:val="Textlist-bullet"/>
              <w:numPr>
                <w:ilvl w:val="0"/>
                <w:numId w:val="0"/>
              </w:numPr>
              <w:spacing w:line="240" w:lineRule="auto"/>
              <w:ind w:left="357" w:hanging="357"/>
            </w:pPr>
            <w:r w:rsidRPr="00216F98">
              <w:rPr>
                <w:b/>
                <w:bCs/>
              </w:rPr>
              <w:t>0 – 10 Hours</w:t>
            </w:r>
          </w:p>
        </w:tc>
        <w:tc>
          <w:tcPr>
            <w:tcW w:w="2548" w:type="dxa"/>
            <w:shd w:val="clear" w:color="auto" w:fill="C9E7F3"/>
          </w:tcPr>
          <w:p w14:paraId="57B760BD" w14:textId="7B4ADA33" w:rsidR="00216F98" w:rsidRDefault="00216F98" w:rsidP="00216F98">
            <w:pPr>
              <w:pStyle w:val="Textlist-bullet"/>
              <w:numPr>
                <w:ilvl w:val="0"/>
                <w:numId w:val="0"/>
              </w:numPr>
              <w:spacing w:line="240" w:lineRule="auto"/>
              <w:ind w:left="357" w:hanging="357"/>
            </w:pPr>
            <w:r w:rsidRPr="00216F98">
              <w:rPr>
                <w:b/>
                <w:bCs/>
              </w:rPr>
              <w:t>0 – 10 Hours</w:t>
            </w:r>
          </w:p>
        </w:tc>
        <w:tc>
          <w:tcPr>
            <w:tcW w:w="2462" w:type="dxa"/>
            <w:shd w:val="clear" w:color="auto" w:fill="C9E7F3"/>
          </w:tcPr>
          <w:p w14:paraId="31071498" w14:textId="01A1C174" w:rsidR="00216F98" w:rsidRDefault="00216F98" w:rsidP="00216F98">
            <w:pPr>
              <w:pStyle w:val="Textlist-bullet"/>
              <w:numPr>
                <w:ilvl w:val="0"/>
                <w:numId w:val="0"/>
              </w:numPr>
              <w:spacing w:line="240" w:lineRule="auto"/>
            </w:pPr>
            <w:r w:rsidRPr="00216F98">
              <w:rPr>
                <w:b/>
                <w:bCs/>
              </w:rPr>
              <w:t>0 – 10 Hours</w:t>
            </w:r>
          </w:p>
        </w:tc>
      </w:tr>
      <w:tr w:rsidR="00216F98" w14:paraId="04211C68" w14:textId="77777777" w:rsidTr="00216F98">
        <w:tc>
          <w:tcPr>
            <w:tcW w:w="2835" w:type="dxa"/>
          </w:tcPr>
          <w:p w14:paraId="101D8B8F" w14:textId="77777777" w:rsidR="00216F98" w:rsidRDefault="00216F98" w:rsidP="00216F98">
            <w:pPr>
              <w:pStyle w:val="Textlist-bullet"/>
              <w:numPr>
                <w:ilvl w:val="0"/>
                <w:numId w:val="0"/>
              </w:numPr>
              <w:spacing w:line="240" w:lineRule="auto"/>
              <w:ind w:left="357" w:hanging="357"/>
            </w:pPr>
            <w:r>
              <w:t>Jacket</w:t>
            </w:r>
          </w:p>
        </w:tc>
        <w:tc>
          <w:tcPr>
            <w:tcW w:w="1709" w:type="dxa"/>
          </w:tcPr>
          <w:p w14:paraId="587F9CFA" w14:textId="77777777" w:rsidR="00216F98" w:rsidRDefault="00216F98" w:rsidP="00216F98">
            <w:pPr>
              <w:pStyle w:val="Textlist-bullet"/>
              <w:numPr>
                <w:ilvl w:val="0"/>
                <w:numId w:val="0"/>
              </w:numPr>
              <w:spacing w:line="240" w:lineRule="auto"/>
              <w:ind w:left="357" w:hanging="357"/>
            </w:pPr>
            <w:r>
              <w:t>1</w:t>
            </w:r>
          </w:p>
        </w:tc>
        <w:tc>
          <w:tcPr>
            <w:tcW w:w="2548" w:type="dxa"/>
          </w:tcPr>
          <w:p w14:paraId="32B60D38" w14:textId="77777777" w:rsidR="00216F98" w:rsidRDefault="00216F98" w:rsidP="00216F98">
            <w:pPr>
              <w:pStyle w:val="Textlist-bullet"/>
              <w:numPr>
                <w:ilvl w:val="0"/>
                <w:numId w:val="0"/>
              </w:numPr>
              <w:spacing w:line="240" w:lineRule="auto"/>
              <w:ind w:left="357" w:hanging="357"/>
            </w:pPr>
            <w:r>
              <w:t>2</w:t>
            </w:r>
          </w:p>
        </w:tc>
        <w:tc>
          <w:tcPr>
            <w:tcW w:w="2462" w:type="dxa"/>
          </w:tcPr>
          <w:p w14:paraId="0D25F47D" w14:textId="77777777" w:rsidR="00216F98" w:rsidRDefault="00216F98" w:rsidP="00216F98">
            <w:pPr>
              <w:pStyle w:val="Textlist-bullet"/>
              <w:numPr>
                <w:ilvl w:val="0"/>
                <w:numId w:val="0"/>
              </w:numPr>
              <w:spacing w:line="240" w:lineRule="auto"/>
              <w:ind w:left="357" w:hanging="357"/>
            </w:pPr>
            <w:r>
              <w:t>4</w:t>
            </w:r>
          </w:p>
        </w:tc>
      </w:tr>
      <w:tr w:rsidR="00216F98" w14:paraId="5DDE5646" w14:textId="77777777" w:rsidTr="00216F98">
        <w:tc>
          <w:tcPr>
            <w:tcW w:w="2835" w:type="dxa"/>
          </w:tcPr>
          <w:p w14:paraId="054B6FB7" w14:textId="77777777" w:rsidR="00216F98" w:rsidRDefault="00216F98" w:rsidP="00216F98">
            <w:pPr>
              <w:pStyle w:val="Textlist-bullet"/>
              <w:numPr>
                <w:ilvl w:val="0"/>
                <w:numId w:val="0"/>
              </w:numPr>
              <w:spacing w:line="240" w:lineRule="auto"/>
              <w:ind w:left="357" w:hanging="357"/>
            </w:pPr>
            <w:r>
              <w:t>Trousers</w:t>
            </w:r>
          </w:p>
        </w:tc>
        <w:tc>
          <w:tcPr>
            <w:tcW w:w="1709" w:type="dxa"/>
          </w:tcPr>
          <w:p w14:paraId="3A098038" w14:textId="77777777" w:rsidR="00216F98" w:rsidRDefault="00216F98" w:rsidP="00216F98">
            <w:pPr>
              <w:pStyle w:val="Textlist-bullet"/>
              <w:numPr>
                <w:ilvl w:val="0"/>
                <w:numId w:val="0"/>
              </w:numPr>
              <w:spacing w:line="240" w:lineRule="auto"/>
              <w:ind w:left="357" w:hanging="357"/>
            </w:pPr>
            <w:r>
              <w:t>1</w:t>
            </w:r>
          </w:p>
        </w:tc>
        <w:tc>
          <w:tcPr>
            <w:tcW w:w="2548" w:type="dxa"/>
          </w:tcPr>
          <w:p w14:paraId="1988BBCA" w14:textId="77777777" w:rsidR="00216F98" w:rsidRDefault="00216F98" w:rsidP="00216F98">
            <w:pPr>
              <w:pStyle w:val="Textlist-bullet"/>
              <w:numPr>
                <w:ilvl w:val="0"/>
                <w:numId w:val="0"/>
              </w:numPr>
              <w:spacing w:line="240" w:lineRule="auto"/>
              <w:ind w:left="357" w:hanging="357"/>
            </w:pPr>
            <w:r>
              <w:t>2</w:t>
            </w:r>
          </w:p>
        </w:tc>
        <w:tc>
          <w:tcPr>
            <w:tcW w:w="2462" w:type="dxa"/>
          </w:tcPr>
          <w:p w14:paraId="2D98E6E3" w14:textId="77777777" w:rsidR="00216F98" w:rsidRDefault="00216F98" w:rsidP="00216F98">
            <w:pPr>
              <w:pStyle w:val="Textlist-bullet"/>
              <w:numPr>
                <w:ilvl w:val="0"/>
                <w:numId w:val="0"/>
              </w:numPr>
              <w:spacing w:line="240" w:lineRule="auto"/>
              <w:ind w:left="357" w:hanging="357"/>
            </w:pPr>
            <w:r>
              <w:t>3</w:t>
            </w:r>
          </w:p>
        </w:tc>
      </w:tr>
      <w:tr w:rsidR="00216F98" w14:paraId="61686A76" w14:textId="77777777" w:rsidTr="00216F98">
        <w:tc>
          <w:tcPr>
            <w:tcW w:w="2835" w:type="dxa"/>
          </w:tcPr>
          <w:p w14:paraId="35A0A408" w14:textId="77777777" w:rsidR="00216F98" w:rsidRDefault="00216F98" w:rsidP="00216F98">
            <w:pPr>
              <w:pStyle w:val="Textlist-bullet"/>
              <w:numPr>
                <w:ilvl w:val="0"/>
                <w:numId w:val="0"/>
              </w:numPr>
              <w:spacing w:line="240" w:lineRule="auto"/>
              <w:ind w:left="357" w:hanging="357"/>
            </w:pPr>
            <w:r>
              <w:t>Polo</w:t>
            </w:r>
          </w:p>
        </w:tc>
        <w:tc>
          <w:tcPr>
            <w:tcW w:w="1709" w:type="dxa"/>
          </w:tcPr>
          <w:p w14:paraId="6EC19042" w14:textId="77777777" w:rsidR="00216F98" w:rsidRDefault="00216F98" w:rsidP="00216F98">
            <w:pPr>
              <w:pStyle w:val="Textlist-bullet"/>
              <w:numPr>
                <w:ilvl w:val="0"/>
                <w:numId w:val="0"/>
              </w:numPr>
              <w:spacing w:line="240" w:lineRule="auto"/>
              <w:ind w:left="357" w:hanging="357"/>
            </w:pPr>
            <w:r>
              <w:t>1</w:t>
            </w:r>
          </w:p>
        </w:tc>
        <w:tc>
          <w:tcPr>
            <w:tcW w:w="2548" w:type="dxa"/>
          </w:tcPr>
          <w:p w14:paraId="12C82D83" w14:textId="77777777" w:rsidR="00216F98" w:rsidRDefault="00216F98" w:rsidP="00216F98">
            <w:pPr>
              <w:pStyle w:val="Textlist-bullet"/>
              <w:numPr>
                <w:ilvl w:val="0"/>
                <w:numId w:val="0"/>
              </w:numPr>
              <w:spacing w:line="240" w:lineRule="auto"/>
              <w:ind w:left="357" w:hanging="357"/>
            </w:pPr>
            <w:r>
              <w:t>2</w:t>
            </w:r>
          </w:p>
        </w:tc>
        <w:tc>
          <w:tcPr>
            <w:tcW w:w="2462" w:type="dxa"/>
          </w:tcPr>
          <w:p w14:paraId="2486C60B" w14:textId="77777777" w:rsidR="00216F98" w:rsidRDefault="00216F98" w:rsidP="00216F98">
            <w:pPr>
              <w:pStyle w:val="Textlist-bullet"/>
              <w:numPr>
                <w:ilvl w:val="0"/>
                <w:numId w:val="0"/>
              </w:numPr>
              <w:spacing w:line="240" w:lineRule="auto"/>
              <w:ind w:left="357" w:hanging="357"/>
            </w:pPr>
            <w:r>
              <w:t>3</w:t>
            </w:r>
          </w:p>
        </w:tc>
      </w:tr>
      <w:tr w:rsidR="00216F98" w14:paraId="7F2D0954" w14:textId="77777777" w:rsidTr="00216F98">
        <w:tc>
          <w:tcPr>
            <w:tcW w:w="2835" w:type="dxa"/>
          </w:tcPr>
          <w:p w14:paraId="7DC9223B" w14:textId="77777777" w:rsidR="00216F98" w:rsidRDefault="00216F98" w:rsidP="00216F98">
            <w:pPr>
              <w:pStyle w:val="Textlist-bullet"/>
              <w:numPr>
                <w:ilvl w:val="0"/>
                <w:numId w:val="0"/>
              </w:numPr>
              <w:spacing w:line="240" w:lineRule="auto"/>
              <w:ind w:left="357" w:hanging="357"/>
            </w:pPr>
            <w:r>
              <w:t>Apron</w:t>
            </w:r>
          </w:p>
        </w:tc>
        <w:tc>
          <w:tcPr>
            <w:tcW w:w="1709" w:type="dxa"/>
          </w:tcPr>
          <w:p w14:paraId="28332AD2" w14:textId="77777777" w:rsidR="00216F98" w:rsidRDefault="00216F98" w:rsidP="00216F98">
            <w:pPr>
              <w:pStyle w:val="Textlist-bullet"/>
              <w:numPr>
                <w:ilvl w:val="0"/>
                <w:numId w:val="0"/>
              </w:numPr>
              <w:spacing w:line="240" w:lineRule="auto"/>
              <w:ind w:left="357" w:hanging="357"/>
            </w:pPr>
            <w:r>
              <w:t>1</w:t>
            </w:r>
          </w:p>
        </w:tc>
        <w:tc>
          <w:tcPr>
            <w:tcW w:w="2548" w:type="dxa"/>
          </w:tcPr>
          <w:p w14:paraId="4DFE77A8" w14:textId="77777777" w:rsidR="00216F98" w:rsidRDefault="00216F98" w:rsidP="00216F98">
            <w:pPr>
              <w:pStyle w:val="Textlist-bullet"/>
              <w:numPr>
                <w:ilvl w:val="0"/>
                <w:numId w:val="0"/>
              </w:numPr>
              <w:spacing w:line="240" w:lineRule="auto"/>
              <w:ind w:left="357" w:hanging="357"/>
            </w:pPr>
            <w:r>
              <w:t>2</w:t>
            </w:r>
          </w:p>
        </w:tc>
        <w:tc>
          <w:tcPr>
            <w:tcW w:w="2462" w:type="dxa"/>
          </w:tcPr>
          <w:p w14:paraId="364138CE" w14:textId="77777777" w:rsidR="00216F98" w:rsidRDefault="00216F98" w:rsidP="00216F98">
            <w:pPr>
              <w:pStyle w:val="Textlist-bullet"/>
              <w:numPr>
                <w:ilvl w:val="0"/>
                <w:numId w:val="0"/>
              </w:numPr>
              <w:spacing w:line="240" w:lineRule="auto"/>
              <w:ind w:left="357" w:hanging="357"/>
            </w:pPr>
            <w:r>
              <w:t>2</w:t>
            </w:r>
          </w:p>
        </w:tc>
      </w:tr>
      <w:tr w:rsidR="00216F98" w14:paraId="2C0A3E3A" w14:textId="77777777" w:rsidTr="00216F98">
        <w:tc>
          <w:tcPr>
            <w:tcW w:w="2835" w:type="dxa"/>
          </w:tcPr>
          <w:p w14:paraId="7DCBDB31" w14:textId="77777777" w:rsidR="00216F98" w:rsidRDefault="00216F98" w:rsidP="00216F98">
            <w:pPr>
              <w:pStyle w:val="Textlist-bullet"/>
              <w:numPr>
                <w:ilvl w:val="0"/>
                <w:numId w:val="0"/>
              </w:numPr>
              <w:spacing w:line="240" w:lineRule="auto"/>
              <w:ind w:left="357" w:hanging="357"/>
            </w:pPr>
            <w:r>
              <w:t>Guards</w:t>
            </w:r>
          </w:p>
        </w:tc>
        <w:tc>
          <w:tcPr>
            <w:tcW w:w="1709" w:type="dxa"/>
          </w:tcPr>
          <w:p w14:paraId="10A4D46D" w14:textId="77777777" w:rsidR="00216F98" w:rsidRDefault="00216F98" w:rsidP="00216F98">
            <w:pPr>
              <w:pStyle w:val="Textlist-bullet"/>
              <w:numPr>
                <w:ilvl w:val="0"/>
                <w:numId w:val="0"/>
              </w:numPr>
              <w:spacing w:line="240" w:lineRule="auto"/>
              <w:ind w:left="357" w:hanging="357"/>
            </w:pPr>
            <w:r>
              <w:t>1</w:t>
            </w:r>
          </w:p>
        </w:tc>
        <w:tc>
          <w:tcPr>
            <w:tcW w:w="2548" w:type="dxa"/>
          </w:tcPr>
          <w:p w14:paraId="1E76032F" w14:textId="77777777" w:rsidR="00216F98" w:rsidRDefault="00216F98" w:rsidP="00216F98">
            <w:pPr>
              <w:pStyle w:val="Textlist-bullet"/>
              <w:numPr>
                <w:ilvl w:val="0"/>
                <w:numId w:val="0"/>
              </w:numPr>
              <w:spacing w:line="240" w:lineRule="auto"/>
              <w:ind w:left="357" w:hanging="357"/>
            </w:pPr>
            <w:r>
              <w:t>2</w:t>
            </w:r>
          </w:p>
        </w:tc>
        <w:tc>
          <w:tcPr>
            <w:tcW w:w="2462" w:type="dxa"/>
          </w:tcPr>
          <w:p w14:paraId="3064F4A5" w14:textId="77777777" w:rsidR="00216F98" w:rsidRDefault="00216F98" w:rsidP="00216F98">
            <w:pPr>
              <w:pStyle w:val="Textlist-bullet"/>
              <w:numPr>
                <w:ilvl w:val="0"/>
                <w:numId w:val="0"/>
              </w:numPr>
              <w:spacing w:line="240" w:lineRule="auto"/>
              <w:ind w:left="357" w:hanging="357"/>
            </w:pPr>
            <w:r>
              <w:t>3</w:t>
            </w:r>
          </w:p>
        </w:tc>
      </w:tr>
      <w:tr w:rsidR="00216F98" w14:paraId="7A05880F" w14:textId="77777777" w:rsidTr="00216F98">
        <w:tc>
          <w:tcPr>
            <w:tcW w:w="2835" w:type="dxa"/>
          </w:tcPr>
          <w:p w14:paraId="2001FA35" w14:textId="77777777" w:rsidR="00216F98" w:rsidRDefault="00216F98" w:rsidP="00216F98">
            <w:pPr>
              <w:pStyle w:val="Textlist-bullet"/>
              <w:numPr>
                <w:ilvl w:val="0"/>
                <w:numId w:val="0"/>
              </w:numPr>
              <w:spacing w:line="240" w:lineRule="auto"/>
              <w:ind w:left="357" w:hanging="357"/>
            </w:pPr>
            <w:r>
              <w:t>Hats</w:t>
            </w:r>
          </w:p>
          <w:p w14:paraId="06E89382" w14:textId="77777777" w:rsidR="00216F98" w:rsidRDefault="00216F98" w:rsidP="00216F98">
            <w:pPr>
              <w:pStyle w:val="Textlist-bullet"/>
              <w:numPr>
                <w:ilvl w:val="0"/>
                <w:numId w:val="0"/>
              </w:numPr>
              <w:spacing w:line="240" w:lineRule="auto"/>
              <w:ind w:left="357" w:hanging="357"/>
            </w:pPr>
            <w:r>
              <w:t>3 Options</w:t>
            </w:r>
          </w:p>
        </w:tc>
        <w:tc>
          <w:tcPr>
            <w:tcW w:w="1709" w:type="dxa"/>
          </w:tcPr>
          <w:p w14:paraId="236F83F2" w14:textId="77777777" w:rsidR="00216F98" w:rsidRDefault="00216F98" w:rsidP="00216F98">
            <w:pPr>
              <w:pStyle w:val="Textlist-bullet"/>
              <w:numPr>
                <w:ilvl w:val="0"/>
                <w:numId w:val="0"/>
              </w:numPr>
              <w:spacing w:line="240" w:lineRule="auto"/>
              <w:ind w:left="357" w:hanging="357"/>
            </w:pPr>
            <w:r>
              <w:t>1</w:t>
            </w:r>
          </w:p>
        </w:tc>
        <w:tc>
          <w:tcPr>
            <w:tcW w:w="2548" w:type="dxa"/>
          </w:tcPr>
          <w:p w14:paraId="0825AAB7" w14:textId="77777777" w:rsidR="00216F98" w:rsidRDefault="00216F98" w:rsidP="00216F98">
            <w:pPr>
              <w:pStyle w:val="Textlist-bullet"/>
              <w:numPr>
                <w:ilvl w:val="0"/>
                <w:numId w:val="0"/>
              </w:numPr>
              <w:spacing w:line="240" w:lineRule="auto"/>
              <w:ind w:left="357" w:hanging="357"/>
            </w:pPr>
            <w:r>
              <w:t>2</w:t>
            </w:r>
          </w:p>
        </w:tc>
        <w:tc>
          <w:tcPr>
            <w:tcW w:w="2462" w:type="dxa"/>
          </w:tcPr>
          <w:p w14:paraId="2812F31E" w14:textId="77777777" w:rsidR="00216F98" w:rsidRDefault="00216F98" w:rsidP="00216F98">
            <w:pPr>
              <w:pStyle w:val="Textlist-bullet"/>
              <w:numPr>
                <w:ilvl w:val="0"/>
                <w:numId w:val="0"/>
              </w:numPr>
              <w:spacing w:line="240" w:lineRule="auto"/>
              <w:ind w:left="357" w:hanging="357"/>
            </w:pPr>
            <w:r>
              <w:t>2</w:t>
            </w:r>
          </w:p>
        </w:tc>
      </w:tr>
      <w:tr w:rsidR="00216F98" w14:paraId="6D313B6F" w14:textId="77777777" w:rsidTr="00216F98">
        <w:tc>
          <w:tcPr>
            <w:tcW w:w="2835" w:type="dxa"/>
            <w:shd w:val="clear" w:color="auto" w:fill="217593" w:themeFill="accent1"/>
          </w:tcPr>
          <w:p w14:paraId="399AC0B9" w14:textId="77777777" w:rsidR="00216F98" w:rsidRDefault="00216F98" w:rsidP="00216F98">
            <w:pPr>
              <w:pStyle w:val="Textlist-bullet"/>
              <w:numPr>
                <w:ilvl w:val="0"/>
                <w:numId w:val="0"/>
              </w:numPr>
              <w:spacing w:line="240" w:lineRule="auto"/>
              <w:ind w:left="357" w:hanging="357"/>
              <w:rPr>
                <w:b/>
                <w:bCs/>
                <w:color w:val="FFFFFF" w:themeColor="background1"/>
              </w:rPr>
            </w:pPr>
            <w:r w:rsidRPr="00216F98">
              <w:rPr>
                <w:b/>
                <w:bCs/>
                <w:color w:val="FFFFFF" w:themeColor="background1"/>
              </w:rPr>
              <w:t>Maintenance,</w:t>
            </w:r>
            <w:r>
              <w:rPr>
                <w:b/>
                <w:bCs/>
                <w:color w:val="FFFFFF" w:themeColor="background1"/>
              </w:rPr>
              <w:t xml:space="preserve"> </w:t>
            </w:r>
          </w:p>
          <w:p w14:paraId="5CF44AA8" w14:textId="77777777" w:rsidR="00216F98" w:rsidRDefault="00216F98" w:rsidP="00216F98">
            <w:pPr>
              <w:pStyle w:val="Textlist-bullet"/>
              <w:numPr>
                <w:ilvl w:val="0"/>
                <w:numId w:val="0"/>
              </w:numPr>
              <w:spacing w:line="240" w:lineRule="auto"/>
              <w:ind w:left="357" w:hanging="357"/>
              <w:rPr>
                <w:b/>
                <w:bCs/>
                <w:color w:val="FFFFFF" w:themeColor="background1"/>
              </w:rPr>
            </w:pPr>
            <w:r w:rsidRPr="00216F98">
              <w:rPr>
                <w:b/>
                <w:bCs/>
                <w:color w:val="FFFFFF" w:themeColor="background1"/>
              </w:rPr>
              <w:t>Gardner,</w:t>
            </w:r>
            <w:r>
              <w:rPr>
                <w:b/>
                <w:bCs/>
                <w:color w:val="FFFFFF" w:themeColor="background1"/>
              </w:rPr>
              <w:t xml:space="preserve"> </w:t>
            </w:r>
            <w:r w:rsidRPr="00216F98">
              <w:rPr>
                <w:b/>
                <w:bCs/>
                <w:color w:val="FFFFFF" w:themeColor="background1"/>
              </w:rPr>
              <w:t xml:space="preserve">and </w:t>
            </w:r>
          </w:p>
          <w:p w14:paraId="337AA36E" w14:textId="2E741FA5" w:rsidR="00216F98" w:rsidRDefault="00216F98" w:rsidP="00216F98">
            <w:pPr>
              <w:pStyle w:val="Textlist-bullet"/>
              <w:numPr>
                <w:ilvl w:val="0"/>
                <w:numId w:val="0"/>
              </w:numPr>
              <w:spacing w:line="240" w:lineRule="auto"/>
              <w:ind w:left="357" w:hanging="357"/>
            </w:pPr>
            <w:r w:rsidRPr="00216F98">
              <w:rPr>
                <w:b/>
                <w:bCs/>
                <w:color w:val="FFFFFF" w:themeColor="background1"/>
              </w:rPr>
              <w:t>Drive</w:t>
            </w:r>
            <w:r>
              <w:rPr>
                <w:b/>
                <w:bCs/>
                <w:color w:val="FFFFFF" w:themeColor="background1"/>
              </w:rPr>
              <w:t xml:space="preserve">r </w:t>
            </w:r>
            <w:r w:rsidRPr="00216F98">
              <w:rPr>
                <w:b/>
                <w:bCs/>
                <w:color w:val="FFFFFF" w:themeColor="background1"/>
              </w:rPr>
              <w:t>Colleagues</w:t>
            </w:r>
          </w:p>
        </w:tc>
        <w:tc>
          <w:tcPr>
            <w:tcW w:w="1709" w:type="dxa"/>
            <w:shd w:val="clear" w:color="auto" w:fill="217593" w:themeFill="accent1"/>
          </w:tcPr>
          <w:p w14:paraId="02DC9306" w14:textId="77B8561C" w:rsidR="00216F98" w:rsidRDefault="00216F98" w:rsidP="00216F98">
            <w:pPr>
              <w:pStyle w:val="Textlist-bullet"/>
              <w:numPr>
                <w:ilvl w:val="0"/>
                <w:numId w:val="0"/>
              </w:numPr>
              <w:spacing w:line="240" w:lineRule="auto"/>
              <w:ind w:left="357" w:hanging="357"/>
            </w:pPr>
            <w:r w:rsidRPr="00216F98">
              <w:rPr>
                <w:b/>
                <w:bCs/>
                <w:color w:val="FFFFFF" w:themeColor="background1"/>
              </w:rPr>
              <w:t>Hours of Work</w:t>
            </w:r>
          </w:p>
        </w:tc>
        <w:tc>
          <w:tcPr>
            <w:tcW w:w="2548" w:type="dxa"/>
            <w:shd w:val="clear" w:color="auto" w:fill="217593" w:themeFill="accent1"/>
          </w:tcPr>
          <w:p w14:paraId="6300FB69" w14:textId="75CC7458" w:rsidR="00216F98" w:rsidRDefault="00216F98" w:rsidP="00216F98">
            <w:pPr>
              <w:pStyle w:val="Textlist-bullet"/>
              <w:numPr>
                <w:ilvl w:val="0"/>
                <w:numId w:val="0"/>
              </w:numPr>
              <w:spacing w:line="240" w:lineRule="auto"/>
              <w:ind w:left="357" w:hanging="357"/>
            </w:pPr>
            <w:r w:rsidRPr="00216F98">
              <w:rPr>
                <w:b/>
                <w:bCs/>
                <w:color w:val="FFFFFF" w:themeColor="background1"/>
              </w:rPr>
              <w:t>Hours of Work</w:t>
            </w:r>
          </w:p>
        </w:tc>
        <w:tc>
          <w:tcPr>
            <w:tcW w:w="2462" w:type="dxa"/>
            <w:shd w:val="clear" w:color="auto" w:fill="217593" w:themeFill="accent1"/>
          </w:tcPr>
          <w:p w14:paraId="37B9C7C2" w14:textId="3F983DB1" w:rsidR="00216F98" w:rsidRDefault="00216F98" w:rsidP="00216F98">
            <w:pPr>
              <w:pStyle w:val="Textlist-bullet"/>
              <w:numPr>
                <w:ilvl w:val="0"/>
                <w:numId w:val="0"/>
              </w:numPr>
              <w:spacing w:line="240" w:lineRule="auto"/>
              <w:ind w:left="357" w:hanging="357"/>
            </w:pPr>
            <w:r w:rsidRPr="00216F98">
              <w:rPr>
                <w:b/>
                <w:bCs/>
                <w:color w:val="FFFFFF" w:themeColor="background1"/>
              </w:rPr>
              <w:t>Hours of Work</w:t>
            </w:r>
          </w:p>
        </w:tc>
      </w:tr>
      <w:tr w:rsidR="00216F98" w14:paraId="53DE570D" w14:textId="77777777" w:rsidTr="00216F98">
        <w:tc>
          <w:tcPr>
            <w:tcW w:w="2835" w:type="dxa"/>
            <w:shd w:val="clear" w:color="auto" w:fill="C9E7F3"/>
          </w:tcPr>
          <w:p w14:paraId="14C208FD" w14:textId="77777777" w:rsidR="00216F98" w:rsidRDefault="00216F98" w:rsidP="00216F98">
            <w:pPr>
              <w:pStyle w:val="Textlist-bullet"/>
              <w:numPr>
                <w:ilvl w:val="0"/>
                <w:numId w:val="0"/>
              </w:numPr>
              <w:spacing w:line="240" w:lineRule="auto"/>
              <w:ind w:left="357" w:hanging="357"/>
            </w:pPr>
          </w:p>
        </w:tc>
        <w:tc>
          <w:tcPr>
            <w:tcW w:w="1709" w:type="dxa"/>
            <w:shd w:val="clear" w:color="auto" w:fill="C9E7F3"/>
          </w:tcPr>
          <w:p w14:paraId="72DF8888" w14:textId="4E839487" w:rsidR="00216F98" w:rsidRDefault="00216F98" w:rsidP="00216F98">
            <w:pPr>
              <w:pStyle w:val="Textlist-bullet"/>
              <w:numPr>
                <w:ilvl w:val="0"/>
                <w:numId w:val="0"/>
              </w:numPr>
              <w:spacing w:line="240" w:lineRule="auto"/>
              <w:ind w:left="357" w:hanging="357"/>
            </w:pPr>
            <w:r w:rsidRPr="00216F98">
              <w:rPr>
                <w:b/>
                <w:bCs/>
              </w:rPr>
              <w:t>0 – 10 Hours</w:t>
            </w:r>
          </w:p>
        </w:tc>
        <w:tc>
          <w:tcPr>
            <w:tcW w:w="2548" w:type="dxa"/>
            <w:shd w:val="clear" w:color="auto" w:fill="C9E7F3"/>
          </w:tcPr>
          <w:p w14:paraId="0485B335" w14:textId="28E5E818" w:rsidR="00216F98" w:rsidRDefault="00216F98" w:rsidP="00216F98">
            <w:pPr>
              <w:pStyle w:val="Textlist-bullet"/>
              <w:numPr>
                <w:ilvl w:val="0"/>
                <w:numId w:val="0"/>
              </w:numPr>
              <w:spacing w:line="240" w:lineRule="auto"/>
              <w:ind w:left="357" w:hanging="357"/>
            </w:pPr>
            <w:r w:rsidRPr="00216F98">
              <w:rPr>
                <w:b/>
                <w:bCs/>
              </w:rPr>
              <w:t>0 – 10 Hours</w:t>
            </w:r>
          </w:p>
        </w:tc>
        <w:tc>
          <w:tcPr>
            <w:tcW w:w="2462" w:type="dxa"/>
            <w:shd w:val="clear" w:color="auto" w:fill="C9E7F3"/>
          </w:tcPr>
          <w:p w14:paraId="1838BE04" w14:textId="1705AD86" w:rsidR="00216F98" w:rsidRDefault="00216F98" w:rsidP="00216F98">
            <w:pPr>
              <w:pStyle w:val="Textlist-bullet"/>
              <w:numPr>
                <w:ilvl w:val="0"/>
                <w:numId w:val="0"/>
              </w:numPr>
              <w:spacing w:line="240" w:lineRule="auto"/>
              <w:ind w:left="357" w:hanging="357"/>
            </w:pPr>
            <w:r w:rsidRPr="00216F98">
              <w:rPr>
                <w:b/>
                <w:bCs/>
              </w:rPr>
              <w:t>0 – 10 Hours</w:t>
            </w:r>
          </w:p>
        </w:tc>
      </w:tr>
      <w:tr w:rsidR="00216F98" w14:paraId="25A4AD06" w14:textId="77777777" w:rsidTr="00216F98">
        <w:tc>
          <w:tcPr>
            <w:tcW w:w="2835" w:type="dxa"/>
          </w:tcPr>
          <w:p w14:paraId="0FAEC1F6" w14:textId="77777777" w:rsidR="00216F98" w:rsidRDefault="00216F98" w:rsidP="00216F98">
            <w:pPr>
              <w:pStyle w:val="Textlist-bullet"/>
              <w:numPr>
                <w:ilvl w:val="0"/>
                <w:numId w:val="0"/>
              </w:numPr>
              <w:spacing w:line="240" w:lineRule="auto"/>
              <w:ind w:left="357" w:hanging="357"/>
            </w:pPr>
            <w:r>
              <w:t>Green Polo</w:t>
            </w:r>
          </w:p>
        </w:tc>
        <w:tc>
          <w:tcPr>
            <w:tcW w:w="1709" w:type="dxa"/>
          </w:tcPr>
          <w:p w14:paraId="3E53BE2D" w14:textId="77777777" w:rsidR="00216F98" w:rsidRDefault="00216F98" w:rsidP="00216F98">
            <w:pPr>
              <w:pStyle w:val="Textlist-bullet"/>
              <w:numPr>
                <w:ilvl w:val="0"/>
                <w:numId w:val="0"/>
              </w:numPr>
              <w:spacing w:line="240" w:lineRule="auto"/>
              <w:ind w:left="357" w:hanging="357"/>
            </w:pPr>
            <w:r>
              <w:t>1</w:t>
            </w:r>
          </w:p>
        </w:tc>
        <w:tc>
          <w:tcPr>
            <w:tcW w:w="2548" w:type="dxa"/>
          </w:tcPr>
          <w:p w14:paraId="2DB3ACF3" w14:textId="77777777" w:rsidR="00216F98" w:rsidRDefault="00216F98" w:rsidP="00216F98">
            <w:pPr>
              <w:pStyle w:val="Textlist-bullet"/>
              <w:numPr>
                <w:ilvl w:val="0"/>
                <w:numId w:val="0"/>
              </w:numPr>
              <w:spacing w:line="240" w:lineRule="auto"/>
              <w:ind w:left="357" w:hanging="357"/>
            </w:pPr>
            <w:r>
              <w:t>2</w:t>
            </w:r>
          </w:p>
        </w:tc>
        <w:tc>
          <w:tcPr>
            <w:tcW w:w="2462" w:type="dxa"/>
          </w:tcPr>
          <w:p w14:paraId="60FEAFA1" w14:textId="77777777" w:rsidR="00216F98" w:rsidRDefault="00216F98" w:rsidP="00216F98">
            <w:pPr>
              <w:pStyle w:val="Textlist-bullet"/>
              <w:numPr>
                <w:ilvl w:val="0"/>
                <w:numId w:val="0"/>
              </w:numPr>
              <w:spacing w:line="240" w:lineRule="auto"/>
              <w:ind w:left="357" w:hanging="357"/>
            </w:pPr>
            <w:r>
              <w:t>4</w:t>
            </w:r>
          </w:p>
        </w:tc>
      </w:tr>
      <w:tr w:rsidR="00216F98" w14:paraId="128D0933" w14:textId="77777777" w:rsidTr="00216F98">
        <w:tc>
          <w:tcPr>
            <w:tcW w:w="2835" w:type="dxa"/>
          </w:tcPr>
          <w:p w14:paraId="398E8A7C" w14:textId="77777777" w:rsidR="00216F98" w:rsidRDefault="00216F98" w:rsidP="00216F98">
            <w:pPr>
              <w:pStyle w:val="Textlist-bullet"/>
              <w:numPr>
                <w:ilvl w:val="0"/>
                <w:numId w:val="0"/>
              </w:numPr>
              <w:spacing w:line="240" w:lineRule="auto"/>
              <w:ind w:left="357" w:hanging="357"/>
            </w:pPr>
            <w:r>
              <w:t>Fleece</w:t>
            </w:r>
          </w:p>
        </w:tc>
        <w:tc>
          <w:tcPr>
            <w:tcW w:w="1709" w:type="dxa"/>
          </w:tcPr>
          <w:p w14:paraId="2C637F94" w14:textId="77777777" w:rsidR="00216F98" w:rsidRDefault="00216F98" w:rsidP="00216F98">
            <w:pPr>
              <w:pStyle w:val="Textlist-bullet"/>
              <w:numPr>
                <w:ilvl w:val="0"/>
                <w:numId w:val="0"/>
              </w:numPr>
              <w:spacing w:line="240" w:lineRule="auto"/>
              <w:ind w:left="357" w:hanging="357"/>
            </w:pPr>
            <w:r>
              <w:t>1</w:t>
            </w:r>
          </w:p>
        </w:tc>
        <w:tc>
          <w:tcPr>
            <w:tcW w:w="2548" w:type="dxa"/>
          </w:tcPr>
          <w:p w14:paraId="00222404" w14:textId="77777777" w:rsidR="00216F98" w:rsidRDefault="00216F98" w:rsidP="00216F98">
            <w:pPr>
              <w:pStyle w:val="Textlist-bullet"/>
              <w:numPr>
                <w:ilvl w:val="0"/>
                <w:numId w:val="0"/>
              </w:numPr>
              <w:spacing w:line="240" w:lineRule="auto"/>
              <w:ind w:left="357" w:hanging="357"/>
            </w:pPr>
            <w:r>
              <w:t>2</w:t>
            </w:r>
          </w:p>
        </w:tc>
        <w:tc>
          <w:tcPr>
            <w:tcW w:w="2462" w:type="dxa"/>
          </w:tcPr>
          <w:p w14:paraId="38CC595D" w14:textId="77777777" w:rsidR="00216F98" w:rsidRDefault="00216F98" w:rsidP="00216F98">
            <w:pPr>
              <w:pStyle w:val="Textlist-bullet"/>
              <w:numPr>
                <w:ilvl w:val="0"/>
                <w:numId w:val="0"/>
              </w:numPr>
              <w:spacing w:line="240" w:lineRule="auto"/>
              <w:ind w:left="357" w:hanging="357"/>
            </w:pPr>
            <w:r>
              <w:t>3</w:t>
            </w:r>
          </w:p>
        </w:tc>
      </w:tr>
      <w:tr w:rsidR="00216F98" w14:paraId="33A196BC" w14:textId="77777777" w:rsidTr="00216F98">
        <w:tc>
          <w:tcPr>
            <w:tcW w:w="2835" w:type="dxa"/>
          </w:tcPr>
          <w:p w14:paraId="47A6A52C" w14:textId="77777777" w:rsidR="00216F98" w:rsidRDefault="00216F98" w:rsidP="00216F98">
            <w:pPr>
              <w:pStyle w:val="Textlist-bullet"/>
              <w:numPr>
                <w:ilvl w:val="0"/>
                <w:numId w:val="0"/>
              </w:numPr>
              <w:spacing w:line="240" w:lineRule="auto"/>
              <w:ind w:left="357" w:hanging="357"/>
            </w:pPr>
            <w:r>
              <w:t>Trousers</w:t>
            </w:r>
          </w:p>
        </w:tc>
        <w:tc>
          <w:tcPr>
            <w:tcW w:w="1709" w:type="dxa"/>
          </w:tcPr>
          <w:p w14:paraId="5F1B52F0" w14:textId="77777777" w:rsidR="00216F98" w:rsidRDefault="00216F98" w:rsidP="00216F98">
            <w:pPr>
              <w:pStyle w:val="Textlist-bullet"/>
              <w:numPr>
                <w:ilvl w:val="0"/>
                <w:numId w:val="0"/>
              </w:numPr>
              <w:spacing w:line="240" w:lineRule="auto"/>
              <w:ind w:left="357" w:hanging="357"/>
            </w:pPr>
            <w:r>
              <w:t>1</w:t>
            </w:r>
          </w:p>
        </w:tc>
        <w:tc>
          <w:tcPr>
            <w:tcW w:w="2548" w:type="dxa"/>
          </w:tcPr>
          <w:p w14:paraId="3649A5BE" w14:textId="77777777" w:rsidR="00216F98" w:rsidRDefault="00216F98" w:rsidP="00216F98">
            <w:pPr>
              <w:pStyle w:val="Textlist-bullet"/>
              <w:numPr>
                <w:ilvl w:val="0"/>
                <w:numId w:val="0"/>
              </w:numPr>
              <w:spacing w:line="240" w:lineRule="auto"/>
              <w:ind w:left="357" w:hanging="357"/>
            </w:pPr>
            <w:r>
              <w:t>2</w:t>
            </w:r>
          </w:p>
        </w:tc>
        <w:tc>
          <w:tcPr>
            <w:tcW w:w="2462" w:type="dxa"/>
          </w:tcPr>
          <w:p w14:paraId="42683AB9" w14:textId="77777777" w:rsidR="00216F98" w:rsidRDefault="00216F98" w:rsidP="00216F98">
            <w:pPr>
              <w:pStyle w:val="Textlist-bullet"/>
              <w:numPr>
                <w:ilvl w:val="0"/>
                <w:numId w:val="0"/>
              </w:numPr>
              <w:spacing w:line="240" w:lineRule="auto"/>
              <w:ind w:left="357" w:hanging="357"/>
            </w:pPr>
            <w:r>
              <w:t>3</w:t>
            </w:r>
          </w:p>
        </w:tc>
      </w:tr>
      <w:tr w:rsidR="00216F98" w14:paraId="0CED751D" w14:textId="77777777" w:rsidTr="00216F98">
        <w:tc>
          <w:tcPr>
            <w:tcW w:w="2835" w:type="dxa"/>
            <w:shd w:val="clear" w:color="auto" w:fill="217593" w:themeFill="accent1"/>
          </w:tcPr>
          <w:p w14:paraId="6B49370C" w14:textId="77777777" w:rsidR="00216F98" w:rsidRPr="00216F98" w:rsidRDefault="00216F98" w:rsidP="00216F98">
            <w:pPr>
              <w:pStyle w:val="Textlist-bullet"/>
              <w:numPr>
                <w:ilvl w:val="0"/>
                <w:numId w:val="0"/>
              </w:numPr>
              <w:spacing w:line="240" w:lineRule="auto"/>
              <w:rPr>
                <w:b/>
                <w:bCs/>
                <w:color w:val="FFFFFF" w:themeColor="background1"/>
              </w:rPr>
            </w:pPr>
            <w:r w:rsidRPr="00216F98">
              <w:rPr>
                <w:b/>
                <w:bCs/>
                <w:color w:val="FFFFFF" w:themeColor="background1"/>
              </w:rPr>
              <w:t>Roles Wearing T-shirts</w:t>
            </w:r>
          </w:p>
          <w:p w14:paraId="75832D21" w14:textId="0B6F1DC5" w:rsidR="00216F98" w:rsidRPr="00216F98" w:rsidRDefault="00216F98" w:rsidP="00710B10">
            <w:pPr>
              <w:pStyle w:val="Textlist-bullet"/>
              <w:numPr>
                <w:ilvl w:val="0"/>
                <w:numId w:val="0"/>
              </w:numPr>
              <w:spacing w:line="240" w:lineRule="auto"/>
              <w:ind w:left="357" w:hanging="357"/>
              <w:rPr>
                <w:color w:val="FFFFFF" w:themeColor="background1"/>
                <w:sz w:val="20"/>
                <w:szCs w:val="20"/>
              </w:rPr>
            </w:pPr>
            <w:r w:rsidRPr="00216F98">
              <w:rPr>
                <w:color w:val="FFFFFF" w:themeColor="background1"/>
                <w:sz w:val="20"/>
                <w:szCs w:val="20"/>
              </w:rPr>
              <w:t>(</w:t>
            </w:r>
            <w:r w:rsidR="00710B10" w:rsidRPr="00216F98">
              <w:rPr>
                <w:color w:val="FFFFFF" w:themeColor="background1"/>
                <w:sz w:val="20"/>
                <w:szCs w:val="20"/>
              </w:rPr>
              <w:t>e.g., MHA</w:t>
            </w:r>
            <w:r w:rsidRPr="00216F98">
              <w:rPr>
                <w:color w:val="FFFFFF" w:themeColor="background1"/>
                <w:sz w:val="20"/>
                <w:szCs w:val="20"/>
              </w:rPr>
              <w:t xml:space="preserve"> Communities,</w:t>
            </w:r>
          </w:p>
          <w:p w14:paraId="3983E383" w14:textId="63CE657A" w:rsidR="00216F98" w:rsidRPr="00216F98" w:rsidRDefault="00331E52" w:rsidP="00216F98">
            <w:pPr>
              <w:pStyle w:val="Textlist-bullet"/>
              <w:numPr>
                <w:ilvl w:val="0"/>
                <w:numId w:val="0"/>
              </w:numPr>
              <w:spacing w:line="240" w:lineRule="auto"/>
              <w:ind w:left="357" w:hanging="357"/>
              <w:rPr>
                <w:color w:val="FFFFFF" w:themeColor="background1"/>
                <w:sz w:val="20"/>
                <w:szCs w:val="20"/>
              </w:rPr>
            </w:pPr>
            <w:r w:rsidRPr="00216F98">
              <w:rPr>
                <w:color w:val="FFFFFF" w:themeColor="background1"/>
                <w:sz w:val="20"/>
                <w:szCs w:val="20"/>
              </w:rPr>
              <w:t>Activities Coordinator</w:t>
            </w:r>
            <w:r w:rsidR="00216F98" w:rsidRPr="00216F98">
              <w:rPr>
                <w:color w:val="FFFFFF" w:themeColor="background1"/>
                <w:sz w:val="20"/>
                <w:szCs w:val="20"/>
              </w:rPr>
              <w:t xml:space="preserve">, </w:t>
            </w:r>
          </w:p>
          <w:p w14:paraId="737EC83B" w14:textId="4A339FBD" w:rsidR="00216F98" w:rsidRPr="00216F98" w:rsidRDefault="00216F98" w:rsidP="00216F98">
            <w:pPr>
              <w:pStyle w:val="Textlist-bullet"/>
              <w:numPr>
                <w:ilvl w:val="0"/>
                <w:numId w:val="0"/>
              </w:numPr>
              <w:spacing w:line="240" w:lineRule="auto"/>
              <w:ind w:left="357" w:hanging="357"/>
            </w:pPr>
            <w:r w:rsidRPr="00216F98">
              <w:rPr>
                <w:color w:val="FFFFFF" w:themeColor="background1"/>
                <w:sz w:val="20"/>
                <w:szCs w:val="20"/>
              </w:rPr>
              <w:t>Reflexologist)</w:t>
            </w:r>
          </w:p>
        </w:tc>
        <w:tc>
          <w:tcPr>
            <w:tcW w:w="1709" w:type="dxa"/>
            <w:shd w:val="clear" w:color="auto" w:fill="217593" w:themeFill="accent1"/>
          </w:tcPr>
          <w:p w14:paraId="61D4658F" w14:textId="1BFFDC85" w:rsidR="00216F98" w:rsidRDefault="00216F98" w:rsidP="00216F98">
            <w:pPr>
              <w:pStyle w:val="Textlist-bullet"/>
              <w:numPr>
                <w:ilvl w:val="0"/>
                <w:numId w:val="0"/>
              </w:numPr>
              <w:spacing w:line="240" w:lineRule="auto"/>
              <w:ind w:left="357" w:hanging="357"/>
            </w:pPr>
            <w:r w:rsidRPr="00216F98">
              <w:rPr>
                <w:b/>
                <w:bCs/>
                <w:color w:val="FFFFFF" w:themeColor="background1"/>
              </w:rPr>
              <w:t>Hours of Work</w:t>
            </w:r>
          </w:p>
        </w:tc>
        <w:tc>
          <w:tcPr>
            <w:tcW w:w="2548" w:type="dxa"/>
            <w:shd w:val="clear" w:color="auto" w:fill="217593" w:themeFill="accent1"/>
          </w:tcPr>
          <w:p w14:paraId="2C490EF8" w14:textId="41BBAA0A" w:rsidR="00216F98" w:rsidRDefault="00216F98" w:rsidP="00216F98">
            <w:pPr>
              <w:pStyle w:val="Textlist-bullet"/>
              <w:numPr>
                <w:ilvl w:val="0"/>
                <w:numId w:val="0"/>
              </w:numPr>
              <w:spacing w:line="240" w:lineRule="auto"/>
              <w:ind w:left="357" w:hanging="357"/>
            </w:pPr>
            <w:r w:rsidRPr="00216F98">
              <w:rPr>
                <w:b/>
                <w:bCs/>
                <w:color w:val="FFFFFF" w:themeColor="background1"/>
              </w:rPr>
              <w:t>Hours of Work</w:t>
            </w:r>
          </w:p>
        </w:tc>
        <w:tc>
          <w:tcPr>
            <w:tcW w:w="2462" w:type="dxa"/>
            <w:shd w:val="clear" w:color="auto" w:fill="217593" w:themeFill="accent1"/>
          </w:tcPr>
          <w:p w14:paraId="09D008C7" w14:textId="577725A9" w:rsidR="00216F98" w:rsidRDefault="00216F98" w:rsidP="00216F98">
            <w:pPr>
              <w:pStyle w:val="Textlist-bullet"/>
              <w:numPr>
                <w:ilvl w:val="0"/>
                <w:numId w:val="0"/>
              </w:numPr>
              <w:spacing w:line="240" w:lineRule="auto"/>
              <w:ind w:left="357" w:hanging="357"/>
            </w:pPr>
            <w:r w:rsidRPr="00216F98">
              <w:rPr>
                <w:b/>
                <w:bCs/>
                <w:color w:val="FFFFFF" w:themeColor="background1"/>
              </w:rPr>
              <w:t>Hours of Work</w:t>
            </w:r>
          </w:p>
        </w:tc>
      </w:tr>
      <w:tr w:rsidR="00216F98" w14:paraId="09D2DD38" w14:textId="77777777" w:rsidTr="00216F98">
        <w:tc>
          <w:tcPr>
            <w:tcW w:w="2835" w:type="dxa"/>
            <w:shd w:val="clear" w:color="auto" w:fill="C9E7F3"/>
          </w:tcPr>
          <w:p w14:paraId="0CB2A391" w14:textId="77777777" w:rsidR="00216F98" w:rsidRDefault="00216F98" w:rsidP="00216F98">
            <w:pPr>
              <w:pStyle w:val="Textlist-bullet"/>
              <w:numPr>
                <w:ilvl w:val="0"/>
                <w:numId w:val="0"/>
              </w:numPr>
              <w:spacing w:line="240" w:lineRule="auto"/>
              <w:ind w:left="357" w:hanging="357"/>
            </w:pPr>
          </w:p>
        </w:tc>
        <w:tc>
          <w:tcPr>
            <w:tcW w:w="1709" w:type="dxa"/>
            <w:shd w:val="clear" w:color="auto" w:fill="C9E7F3"/>
          </w:tcPr>
          <w:p w14:paraId="3C39B6D6" w14:textId="10ECB10B" w:rsidR="00216F98" w:rsidRDefault="00216F98" w:rsidP="00216F98">
            <w:pPr>
              <w:pStyle w:val="Textlist-bullet"/>
              <w:numPr>
                <w:ilvl w:val="0"/>
                <w:numId w:val="0"/>
              </w:numPr>
              <w:spacing w:line="240" w:lineRule="auto"/>
              <w:ind w:left="357" w:hanging="357"/>
            </w:pPr>
            <w:r w:rsidRPr="00216F98">
              <w:rPr>
                <w:b/>
                <w:bCs/>
              </w:rPr>
              <w:t>0 – 10 Hours</w:t>
            </w:r>
          </w:p>
        </w:tc>
        <w:tc>
          <w:tcPr>
            <w:tcW w:w="2548" w:type="dxa"/>
            <w:shd w:val="clear" w:color="auto" w:fill="C9E7F3"/>
          </w:tcPr>
          <w:p w14:paraId="0D27FC53" w14:textId="6350B502" w:rsidR="00216F98" w:rsidRDefault="00216F98" w:rsidP="00216F98">
            <w:pPr>
              <w:pStyle w:val="Textlist-bullet"/>
              <w:numPr>
                <w:ilvl w:val="0"/>
                <w:numId w:val="0"/>
              </w:numPr>
              <w:spacing w:line="240" w:lineRule="auto"/>
              <w:ind w:left="357" w:hanging="357"/>
            </w:pPr>
            <w:r w:rsidRPr="00216F98">
              <w:rPr>
                <w:b/>
                <w:bCs/>
              </w:rPr>
              <w:t>0 – 10 Hours</w:t>
            </w:r>
          </w:p>
        </w:tc>
        <w:tc>
          <w:tcPr>
            <w:tcW w:w="2462" w:type="dxa"/>
            <w:shd w:val="clear" w:color="auto" w:fill="C9E7F3"/>
          </w:tcPr>
          <w:p w14:paraId="5207A1B1" w14:textId="2A3CE88B" w:rsidR="00216F98" w:rsidRDefault="00216F98" w:rsidP="00216F98">
            <w:pPr>
              <w:pStyle w:val="Textlist-bullet"/>
              <w:numPr>
                <w:ilvl w:val="0"/>
                <w:numId w:val="0"/>
              </w:numPr>
              <w:spacing w:line="240" w:lineRule="auto"/>
              <w:ind w:left="357" w:hanging="357"/>
            </w:pPr>
            <w:r w:rsidRPr="00216F98">
              <w:rPr>
                <w:b/>
                <w:bCs/>
              </w:rPr>
              <w:t>0 – 10 Hours</w:t>
            </w:r>
          </w:p>
        </w:tc>
      </w:tr>
      <w:tr w:rsidR="00216F98" w14:paraId="71D23D95" w14:textId="77777777" w:rsidTr="00216F98">
        <w:tc>
          <w:tcPr>
            <w:tcW w:w="2835" w:type="dxa"/>
          </w:tcPr>
          <w:p w14:paraId="26333205" w14:textId="77777777" w:rsidR="00216F98" w:rsidRDefault="00216F98" w:rsidP="00216F98">
            <w:pPr>
              <w:pStyle w:val="Textlist-bullet"/>
              <w:numPr>
                <w:ilvl w:val="0"/>
                <w:numId w:val="0"/>
              </w:numPr>
              <w:spacing w:line="240" w:lineRule="auto"/>
              <w:ind w:left="357" w:hanging="357"/>
            </w:pPr>
            <w:r>
              <w:t>Orange T-Shirts</w:t>
            </w:r>
          </w:p>
        </w:tc>
        <w:tc>
          <w:tcPr>
            <w:tcW w:w="1709" w:type="dxa"/>
          </w:tcPr>
          <w:p w14:paraId="1512A5FD" w14:textId="77777777" w:rsidR="00216F98" w:rsidRDefault="00216F98" w:rsidP="00216F98">
            <w:pPr>
              <w:pStyle w:val="Textlist-bullet"/>
              <w:numPr>
                <w:ilvl w:val="0"/>
                <w:numId w:val="0"/>
              </w:numPr>
              <w:spacing w:line="240" w:lineRule="auto"/>
              <w:ind w:left="357" w:hanging="357"/>
            </w:pPr>
            <w:r>
              <w:t>1</w:t>
            </w:r>
          </w:p>
        </w:tc>
        <w:tc>
          <w:tcPr>
            <w:tcW w:w="2548" w:type="dxa"/>
          </w:tcPr>
          <w:p w14:paraId="077688EB" w14:textId="77777777" w:rsidR="00216F98" w:rsidRDefault="00216F98" w:rsidP="00216F98">
            <w:pPr>
              <w:pStyle w:val="Textlist-bullet"/>
              <w:numPr>
                <w:ilvl w:val="0"/>
                <w:numId w:val="0"/>
              </w:numPr>
              <w:spacing w:line="240" w:lineRule="auto"/>
              <w:ind w:left="357" w:hanging="357"/>
            </w:pPr>
            <w:r>
              <w:t>2</w:t>
            </w:r>
          </w:p>
        </w:tc>
        <w:tc>
          <w:tcPr>
            <w:tcW w:w="2462" w:type="dxa"/>
          </w:tcPr>
          <w:p w14:paraId="696F6713" w14:textId="77777777" w:rsidR="00216F98" w:rsidRDefault="00216F98" w:rsidP="00216F98">
            <w:pPr>
              <w:pStyle w:val="Textlist-bullet"/>
              <w:numPr>
                <w:ilvl w:val="0"/>
                <w:numId w:val="0"/>
              </w:numPr>
              <w:spacing w:line="240" w:lineRule="auto"/>
              <w:ind w:left="357" w:hanging="357"/>
            </w:pPr>
            <w:r>
              <w:t>4</w:t>
            </w:r>
          </w:p>
        </w:tc>
      </w:tr>
      <w:tr w:rsidR="00216F98" w14:paraId="34EE6958" w14:textId="77777777" w:rsidTr="00216F98">
        <w:tc>
          <w:tcPr>
            <w:tcW w:w="2835" w:type="dxa"/>
          </w:tcPr>
          <w:p w14:paraId="29917CBC" w14:textId="77777777" w:rsidR="00216F98" w:rsidRDefault="00216F98" w:rsidP="00216F98">
            <w:pPr>
              <w:pStyle w:val="Textlist-bullet"/>
              <w:numPr>
                <w:ilvl w:val="0"/>
                <w:numId w:val="0"/>
              </w:numPr>
              <w:spacing w:line="240" w:lineRule="auto"/>
              <w:ind w:left="357" w:hanging="357"/>
            </w:pPr>
            <w:r>
              <w:t>Pink T-Shirts</w:t>
            </w:r>
          </w:p>
        </w:tc>
        <w:tc>
          <w:tcPr>
            <w:tcW w:w="1709" w:type="dxa"/>
          </w:tcPr>
          <w:p w14:paraId="4D6AF8A9" w14:textId="77777777" w:rsidR="00216F98" w:rsidRDefault="00216F98" w:rsidP="00216F98">
            <w:pPr>
              <w:pStyle w:val="Textlist-bullet"/>
              <w:numPr>
                <w:ilvl w:val="0"/>
                <w:numId w:val="0"/>
              </w:numPr>
              <w:spacing w:line="240" w:lineRule="auto"/>
              <w:ind w:left="357" w:hanging="357"/>
            </w:pPr>
            <w:r>
              <w:t>1</w:t>
            </w:r>
          </w:p>
        </w:tc>
        <w:tc>
          <w:tcPr>
            <w:tcW w:w="2548" w:type="dxa"/>
          </w:tcPr>
          <w:p w14:paraId="1BD2465C" w14:textId="77777777" w:rsidR="00216F98" w:rsidRDefault="00216F98" w:rsidP="00216F98">
            <w:pPr>
              <w:pStyle w:val="Textlist-bullet"/>
              <w:numPr>
                <w:ilvl w:val="0"/>
                <w:numId w:val="0"/>
              </w:numPr>
              <w:spacing w:line="240" w:lineRule="auto"/>
              <w:ind w:left="357" w:hanging="357"/>
            </w:pPr>
            <w:r>
              <w:t>2</w:t>
            </w:r>
          </w:p>
        </w:tc>
        <w:tc>
          <w:tcPr>
            <w:tcW w:w="2462" w:type="dxa"/>
          </w:tcPr>
          <w:p w14:paraId="6CE1FE87" w14:textId="77777777" w:rsidR="00216F98" w:rsidRDefault="00216F98" w:rsidP="00216F98">
            <w:pPr>
              <w:pStyle w:val="Textlist-bullet"/>
              <w:numPr>
                <w:ilvl w:val="0"/>
                <w:numId w:val="0"/>
              </w:numPr>
              <w:spacing w:line="240" w:lineRule="auto"/>
              <w:ind w:left="357" w:hanging="357"/>
            </w:pPr>
            <w:r>
              <w:t>4</w:t>
            </w:r>
          </w:p>
        </w:tc>
      </w:tr>
    </w:tbl>
    <w:p w14:paraId="394C28D0" w14:textId="77777777" w:rsidR="0068358E" w:rsidRDefault="0068358E" w:rsidP="0068358E">
      <w:pPr>
        <w:pStyle w:val="Text"/>
      </w:pPr>
    </w:p>
    <w:p w14:paraId="3D8AAE98" w14:textId="77777777" w:rsidR="00710B10" w:rsidRDefault="00710B10" w:rsidP="0068358E">
      <w:pPr>
        <w:pStyle w:val="Text"/>
      </w:pPr>
    </w:p>
    <w:p w14:paraId="457340D0" w14:textId="77777777" w:rsidR="00710B10" w:rsidRDefault="00710B10" w:rsidP="0068358E">
      <w:pPr>
        <w:pStyle w:val="Text"/>
      </w:pPr>
    </w:p>
    <w:p w14:paraId="4C4B5EF0" w14:textId="77777777" w:rsidR="00710B10" w:rsidRDefault="00710B10" w:rsidP="0068358E">
      <w:pPr>
        <w:pStyle w:val="Text"/>
      </w:pPr>
    </w:p>
    <w:p w14:paraId="475E2C78" w14:textId="77777777" w:rsidR="00710B10" w:rsidRDefault="00710B10" w:rsidP="0068358E">
      <w:pPr>
        <w:pStyle w:val="Text"/>
      </w:pPr>
    </w:p>
    <w:p w14:paraId="6A58D825" w14:textId="77777777" w:rsidR="00710B10" w:rsidRDefault="00710B10" w:rsidP="0068358E">
      <w:pPr>
        <w:pStyle w:val="Text"/>
      </w:pPr>
    </w:p>
    <w:p w14:paraId="39C69738" w14:textId="77777777" w:rsidR="0068358E" w:rsidRDefault="0068358E" w:rsidP="0068358E">
      <w:pPr>
        <w:pStyle w:val="Heading2Numbered"/>
      </w:pPr>
      <w:bookmarkStart w:id="29" w:name="_Toc162352033"/>
      <w:bookmarkStart w:id="30" w:name="_Toc183619793"/>
      <w:r>
        <w:lastRenderedPageBreak/>
        <w:t>Appendix 3: Uniform Laundry Guidance</w:t>
      </w:r>
      <w:bookmarkEnd w:id="29"/>
      <w:bookmarkEnd w:id="30"/>
      <w:r>
        <w:t xml:space="preserve"> </w:t>
      </w:r>
    </w:p>
    <w:p w14:paraId="12A40927" w14:textId="77777777" w:rsidR="0068358E" w:rsidRDefault="0068358E" w:rsidP="0068358E">
      <w:pPr>
        <w:pStyle w:val="Text2Numbered"/>
      </w:pPr>
      <w:r w:rsidRPr="00DD1F98">
        <w:t>Day to day washing of your uniform at home</w:t>
      </w:r>
      <w:r>
        <w:t>:</w:t>
      </w:r>
    </w:p>
    <w:p w14:paraId="4C847253" w14:textId="4BDF4A64" w:rsidR="006A3944" w:rsidRDefault="006A3944" w:rsidP="006A3944">
      <w:pPr>
        <w:pStyle w:val="Textlistindented-bullet"/>
      </w:pPr>
      <w:r>
        <w:t>Uniforms should be washed regularly at 40</w:t>
      </w:r>
      <w:r>
        <w:rPr>
          <w:rFonts w:cs="Arial"/>
        </w:rPr>
        <w:t>°</w:t>
      </w:r>
      <w:r>
        <w:t>C, ideally with an antibacterial detergent or agent (included in some washing powders for example Aerial antibacterial detergent or available separately, for example Sainsbury’s Antibacterial Laundry Cleanser).</w:t>
      </w:r>
    </w:p>
    <w:p w14:paraId="1B006621" w14:textId="77777777" w:rsidR="0068358E" w:rsidRDefault="0068358E" w:rsidP="0068358E">
      <w:pPr>
        <w:pStyle w:val="Textlistindented-bullet"/>
      </w:pPr>
      <w:r>
        <w:t>Including an antibacterial sanitizer kills 99.9percent of bacteria, even washing below 30 degrees.</w:t>
      </w:r>
    </w:p>
    <w:p w14:paraId="795ABE1A" w14:textId="77777777" w:rsidR="0068358E" w:rsidRDefault="0068358E" w:rsidP="0068358E">
      <w:pPr>
        <w:pStyle w:val="Textlistindented-bullet"/>
      </w:pPr>
      <w:r>
        <w:t>Washing at a lower temperature also saves electricity and improves our carbon footprint.</w:t>
      </w:r>
    </w:p>
    <w:p w14:paraId="293BDB8A" w14:textId="77777777" w:rsidR="0068358E" w:rsidRPr="00DD1F98" w:rsidRDefault="0068358E" w:rsidP="0068358E">
      <w:pPr>
        <w:pStyle w:val="Textlistindented-bullet"/>
      </w:pPr>
      <w:r>
        <w:t xml:space="preserve">Due to the nature of the fabric of the uniforms, they will quickly air dry and will require minimal ironing. </w:t>
      </w:r>
      <w:r w:rsidRPr="00DD1F98">
        <w:t>Why we strongly recommend NOT to tumble dry your uniforms:</w:t>
      </w:r>
    </w:p>
    <w:p w14:paraId="78620CC7" w14:textId="77777777" w:rsidR="0068358E" w:rsidRPr="00DD1F98" w:rsidRDefault="0068358E" w:rsidP="0068358E">
      <w:pPr>
        <w:pStyle w:val="Textlistindented-bullet"/>
        <w:numPr>
          <w:ilvl w:val="0"/>
          <w:numId w:val="36"/>
        </w:numPr>
      </w:pPr>
      <w:r w:rsidRPr="00DD1F98">
        <w:t>There is an anti-wicking property that ensures that all tunics are super-fast drying.</w:t>
      </w:r>
    </w:p>
    <w:p w14:paraId="649131B7" w14:textId="77777777" w:rsidR="0068358E" w:rsidRPr="00DD1F98" w:rsidRDefault="0068358E" w:rsidP="0068358E">
      <w:pPr>
        <w:pStyle w:val="Textlistindented-bullet"/>
        <w:numPr>
          <w:ilvl w:val="0"/>
          <w:numId w:val="36"/>
        </w:numPr>
      </w:pPr>
      <w:r w:rsidRPr="00DD1F98">
        <w:t>Polyester garments under high temperature can compromise the structure of any garment.</w:t>
      </w:r>
    </w:p>
    <w:p w14:paraId="312D2A66" w14:textId="77777777" w:rsidR="0068358E" w:rsidRPr="00DD1F98" w:rsidRDefault="0068358E" w:rsidP="0068358E">
      <w:pPr>
        <w:pStyle w:val="Textlistindented-bullet"/>
        <w:numPr>
          <w:ilvl w:val="0"/>
          <w:numId w:val="36"/>
        </w:numPr>
      </w:pPr>
      <w:r w:rsidRPr="00DD1F98">
        <w:t>Tumble drying also causes a lot of static in garments, which we know is very irritating to wear.</w:t>
      </w:r>
    </w:p>
    <w:p w14:paraId="2CC05AA1" w14:textId="77777777" w:rsidR="0068358E" w:rsidRPr="00DD1F98" w:rsidRDefault="0068358E" w:rsidP="0068358E">
      <w:pPr>
        <w:pStyle w:val="Textlistindented-bullet"/>
        <w:numPr>
          <w:ilvl w:val="0"/>
          <w:numId w:val="36"/>
        </w:numPr>
      </w:pPr>
      <w:r w:rsidRPr="00DD1F98">
        <w:t>On the Chefs jackets and trousers there is large component of cotton and with high heat will cause the garment to shrink.</w:t>
      </w:r>
    </w:p>
    <w:p w14:paraId="6A61A894" w14:textId="77777777" w:rsidR="0068358E" w:rsidRDefault="0068358E" w:rsidP="0068358E">
      <w:pPr>
        <w:pStyle w:val="Textlistindented-bullet"/>
        <w:numPr>
          <w:ilvl w:val="0"/>
          <w:numId w:val="36"/>
        </w:numPr>
      </w:pPr>
      <w:r w:rsidRPr="00DD1F98">
        <w:t>Overall, we will decrease our carbon footprint.</w:t>
      </w:r>
    </w:p>
    <w:p w14:paraId="1D8FD635" w14:textId="1634CBD8" w:rsidR="00710B10" w:rsidRPr="00710B10" w:rsidRDefault="00710B10" w:rsidP="00710B10">
      <w:pPr>
        <w:tabs>
          <w:tab w:val="left" w:pos="3090"/>
        </w:tabs>
      </w:pPr>
    </w:p>
    <w:p w14:paraId="3F8D2AA7" w14:textId="32247F6A" w:rsidR="0068358E" w:rsidRPr="00DD1F98" w:rsidRDefault="0068358E" w:rsidP="0068358E">
      <w:pPr>
        <w:pStyle w:val="Text2Numbered"/>
      </w:pPr>
      <w:r>
        <w:rPr>
          <w:noProof/>
        </w:rPr>
        <w:lastRenderedPageBreak/>
        <w:drawing>
          <wp:anchor distT="0" distB="0" distL="114300" distR="114300" simplePos="0" relativeHeight="251660288" behindDoc="0" locked="0" layoutInCell="1" allowOverlap="1" wp14:anchorId="017FA31F" wp14:editId="38C5FFB5">
            <wp:simplePos x="0" y="0"/>
            <wp:positionH relativeFrom="column">
              <wp:posOffset>1202635</wp:posOffset>
            </wp:positionH>
            <wp:positionV relativeFrom="paragraph">
              <wp:posOffset>855539</wp:posOffset>
            </wp:positionV>
            <wp:extent cx="3837305" cy="2697480"/>
            <wp:effectExtent l="0" t="0" r="0" b="7620"/>
            <wp:wrapSquare wrapText="bothSides"/>
            <wp:docPr id="2027338645" name="Picture 1" descr="A group of black and white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38645" name="Picture 1" descr="A group of black and white labels&#10;&#10;Description automatically generated"/>
                    <pic:cNvPicPr/>
                  </pic:nvPicPr>
                  <pic:blipFill rotWithShape="1">
                    <a:blip r:embed="rId12" cstate="print">
                      <a:extLst>
                        <a:ext uri="{28A0092B-C50C-407E-A947-70E740481C1C}">
                          <a14:useLocalDpi xmlns:a14="http://schemas.microsoft.com/office/drawing/2010/main" val="0"/>
                        </a:ext>
                      </a:extLst>
                    </a:blip>
                    <a:srcRect t="12881" r="375"/>
                    <a:stretch/>
                  </pic:blipFill>
                  <pic:spPr bwMode="auto">
                    <a:xfrm>
                      <a:off x="0" y="0"/>
                      <a:ext cx="3837305" cy="2697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D1F98">
        <w:t>The following care labels below will be on each item of the uniform, clearly outlining the best way to care for you uniform and ensure longevity until you receive your top up uniforms at the 24 months anniversary.</w:t>
      </w:r>
    </w:p>
    <w:p w14:paraId="25AA304C" w14:textId="77A5E3E3" w:rsidR="0068358E" w:rsidRDefault="0068358E" w:rsidP="0068358E"/>
    <w:p w14:paraId="34327776" w14:textId="3E84758B" w:rsidR="0068358E" w:rsidRDefault="0068358E" w:rsidP="0068358E"/>
    <w:p w14:paraId="5F9F3DE8" w14:textId="77777777" w:rsidR="0068358E" w:rsidRDefault="0068358E" w:rsidP="0068358E"/>
    <w:p w14:paraId="361DC833" w14:textId="77777777" w:rsidR="0068358E" w:rsidRDefault="0068358E" w:rsidP="0068358E"/>
    <w:p w14:paraId="2C118F6E" w14:textId="77777777" w:rsidR="0068358E" w:rsidRDefault="0068358E" w:rsidP="0068358E"/>
    <w:p w14:paraId="0C89634B" w14:textId="77777777" w:rsidR="0068358E" w:rsidRDefault="0068358E" w:rsidP="0068358E"/>
    <w:p w14:paraId="2256C28E" w14:textId="77777777" w:rsidR="0068358E" w:rsidRDefault="0068358E" w:rsidP="0068358E"/>
    <w:p w14:paraId="45F89658" w14:textId="77777777" w:rsidR="0068358E" w:rsidRPr="00826C6E" w:rsidRDefault="0068358E" w:rsidP="0068358E"/>
    <w:p w14:paraId="0D0B8F1B" w14:textId="4B29D388" w:rsidR="0068358E" w:rsidRDefault="0068358E" w:rsidP="0068358E">
      <w:pPr>
        <w:pStyle w:val="Textlistindented-bullet"/>
        <w:numPr>
          <w:ilvl w:val="0"/>
          <w:numId w:val="0"/>
        </w:numPr>
        <w:ind w:left="1559"/>
      </w:pPr>
    </w:p>
    <w:p w14:paraId="491F738A" w14:textId="77777777" w:rsidR="0068358E" w:rsidRDefault="0068358E" w:rsidP="0068358E">
      <w:pPr>
        <w:pStyle w:val="Textlistindented-bullet"/>
        <w:numPr>
          <w:ilvl w:val="0"/>
          <w:numId w:val="0"/>
        </w:numPr>
        <w:ind w:left="1559"/>
      </w:pPr>
    </w:p>
    <w:p w14:paraId="0F7DBAD4" w14:textId="17C903DB" w:rsidR="0068358E" w:rsidRPr="009C7840" w:rsidRDefault="0068358E" w:rsidP="0068358E">
      <w:pPr>
        <w:pStyle w:val="Heading2Numbered"/>
      </w:pPr>
      <w:bookmarkStart w:id="31" w:name="_Toc162352034"/>
      <w:bookmarkStart w:id="32" w:name="_Toc183619794"/>
      <w:bookmarkStart w:id="33" w:name="_Hlk152077514"/>
      <w:r>
        <w:t>Appendix 4: Uniform Decontamination Guidance</w:t>
      </w:r>
      <w:bookmarkEnd w:id="31"/>
      <w:bookmarkEnd w:id="32"/>
      <w:r w:rsidR="00150D39">
        <w:t xml:space="preserve"> – contaminated, </w:t>
      </w:r>
      <w:r w:rsidR="00331E52">
        <w:t>soiled,</w:t>
      </w:r>
      <w:r w:rsidR="00150D39">
        <w:t xml:space="preserve"> or infected clothing</w:t>
      </w:r>
    </w:p>
    <w:p w14:paraId="05239A4C" w14:textId="4D7D54E3" w:rsidR="00A507C3" w:rsidRDefault="00A507C3" w:rsidP="0068358E">
      <w:pPr>
        <w:pStyle w:val="Text2Numbered"/>
      </w:pPr>
      <w:r>
        <w:t>The definition of infected or contaminated clothing applies to:</w:t>
      </w:r>
    </w:p>
    <w:p w14:paraId="7409078A" w14:textId="4A22424F" w:rsidR="00A507C3" w:rsidRDefault="001A5EC5" w:rsidP="00A507C3">
      <w:pPr>
        <w:pStyle w:val="Textlistindented-bullet"/>
      </w:pPr>
      <w:r>
        <w:t>Clothing items</w:t>
      </w:r>
      <w:r w:rsidR="00A507C3" w:rsidRPr="00A507C3">
        <w:t xml:space="preserve"> contaminated with blood or body fluids</w:t>
      </w:r>
    </w:p>
    <w:p w14:paraId="65751D72" w14:textId="059C832C" w:rsidR="0068358E" w:rsidRPr="00D80B00" w:rsidRDefault="0068358E" w:rsidP="0068358E">
      <w:pPr>
        <w:pStyle w:val="Text2Numbered"/>
      </w:pPr>
      <w:r w:rsidRPr="00D80B00">
        <w:t>The following guidance should be followed when handling and decontaminating soiled uniforms</w:t>
      </w:r>
      <w:r>
        <w:t>:</w:t>
      </w:r>
    </w:p>
    <w:p w14:paraId="279A9397" w14:textId="6DD8A1CF" w:rsidR="001A5EC5" w:rsidRDefault="00A507C3" w:rsidP="0068358E">
      <w:pPr>
        <w:pStyle w:val="Textlistindented-bullet"/>
      </w:pPr>
      <w:r w:rsidRPr="00A507C3">
        <w:t xml:space="preserve">Soiled uniforms and workwear should be </w:t>
      </w:r>
      <w:r>
        <w:t>placed</w:t>
      </w:r>
      <w:r w:rsidRPr="00A507C3">
        <w:t xml:space="preserve"> in a </w:t>
      </w:r>
      <w:r w:rsidR="00150D39">
        <w:t>water soluble (alginate) bag and</w:t>
      </w:r>
      <w:r w:rsidRPr="00A507C3">
        <w:t xml:space="preserve"> </w:t>
      </w:r>
      <w:r>
        <w:t>washed</w:t>
      </w:r>
      <w:r w:rsidRPr="00A507C3">
        <w:t xml:space="preserve"> </w:t>
      </w:r>
      <w:r>
        <w:t xml:space="preserve">at the </w:t>
      </w:r>
      <w:r w:rsidR="00150D39">
        <w:t>homes</w:t>
      </w:r>
      <w:r>
        <w:t xml:space="preserve"> laundry facility </w:t>
      </w:r>
      <w:r w:rsidR="001A5EC5">
        <w:t>in accordance with procedures for laundering soiled clothing.</w:t>
      </w:r>
    </w:p>
    <w:p w14:paraId="7F5E203A" w14:textId="1F02625C" w:rsidR="00A507C3" w:rsidRDefault="001A5EC5" w:rsidP="0068358E">
      <w:pPr>
        <w:pStyle w:val="Textlistindented-bullet"/>
      </w:pPr>
      <w:r>
        <w:t xml:space="preserve">Soiled or contaminated clothing should be washed </w:t>
      </w:r>
      <w:r w:rsidR="00A507C3" w:rsidRPr="00A507C3">
        <w:t>separately from other clothing on a hot wash cycle</w:t>
      </w:r>
      <w:r>
        <w:t xml:space="preserve"> at </w:t>
      </w:r>
      <w:r w:rsidR="00A507C3" w:rsidRPr="00A507C3">
        <w:t>60</w:t>
      </w:r>
      <w:r w:rsidR="00A507C3">
        <w:rPr>
          <w:rFonts w:cs="Arial"/>
        </w:rPr>
        <w:t>°</w:t>
      </w:r>
      <w:r w:rsidR="00A507C3" w:rsidRPr="00A507C3">
        <w:t>C</w:t>
      </w:r>
      <w:r w:rsidR="00A507C3">
        <w:t xml:space="preserve"> using the </w:t>
      </w:r>
      <w:r>
        <w:t>appropriate</w:t>
      </w:r>
      <w:r w:rsidR="006A3944">
        <w:t xml:space="preserve"> detergents</w:t>
      </w:r>
      <w:r>
        <w:t>.</w:t>
      </w:r>
    </w:p>
    <w:p w14:paraId="6B1F52FB" w14:textId="77777777" w:rsidR="0068358E" w:rsidRDefault="0068358E" w:rsidP="0068358E">
      <w:pPr>
        <w:pStyle w:val="Textlistindented-bullet"/>
      </w:pPr>
      <w:r>
        <w:t>Air dry new uniforms on a hanger, minimal to no ironing is required.</w:t>
      </w:r>
    </w:p>
    <w:p w14:paraId="2BBF55B4" w14:textId="77777777" w:rsidR="0068358E" w:rsidRDefault="0068358E" w:rsidP="0068358E">
      <w:pPr>
        <w:pStyle w:val="Textlistindented-bullet"/>
      </w:pPr>
      <w:r>
        <w:t xml:space="preserve">No tumble drying. </w:t>
      </w:r>
    </w:p>
    <w:p w14:paraId="6647B13B" w14:textId="16DA2EEE" w:rsidR="0068358E" w:rsidRDefault="0084391E" w:rsidP="0068358E">
      <w:pPr>
        <w:pStyle w:val="Textlistindented-bullet"/>
      </w:pPr>
      <w:r>
        <w:t>Retirement Living, non-uniformed</w:t>
      </w:r>
      <w:r w:rsidR="0068358E">
        <w:t xml:space="preserve"> direct</w:t>
      </w:r>
      <w:r>
        <w:t xml:space="preserve"> or </w:t>
      </w:r>
      <w:r w:rsidR="0068358E">
        <w:t>indirect care colleagues should ensure that items of clothing are wash</w:t>
      </w:r>
      <w:r>
        <w:t>ed</w:t>
      </w:r>
      <w:r w:rsidR="0068358E">
        <w:t xml:space="preserve"> on a </w:t>
      </w:r>
      <w:r>
        <w:t>6</w:t>
      </w:r>
      <w:r w:rsidR="0068358E">
        <w:t>0</w:t>
      </w:r>
      <w:r>
        <w:rPr>
          <w:rFonts w:cs="Arial"/>
        </w:rPr>
        <w:t>°</w:t>
      </w:r>
      <w:r>
        <w:t xml:space="preserve"> washing</w:t>
      </w:r>
      <w:r w:rsidR="0068358E">
        <w:t xml:space="preserve"> cycle</w:t>
      </w:r>
      <w:r>
        <w:t>, with appropriate detergent,</w:t>
      </w:r>
      <w:r w:rsidR="0068358E">
        <w:t xml:space="preserve"> following the above</w:t>
      </w:r>
      <w:r>
        <w:t xml:space="preserve"> decontamination</w:t>
      </w:r>
      <w:r w:rsidR="0068358E">
        <w:t xml:space="preserve"> instructions.</w:t>
      </w:r>
    </w:p>
    <w:p w14:paraId="78351292" w14:textId="50455F27" w:rsidR="0068358E" w:rsidRDefault="0068358E" w:rsidP="0068358E">
      <w:pPr>
        <w:pStyle w:val="Textlistindented-bullet"/>
      </w:pPr>
      <w:r>
        <w:lastRenderedPageBreak/>
        <w:t>The following detergents must be used</w:t>
      </w:r>
      <w:r w:rsidR="00B72D2D">
        <w:t xml:space="preserve"> in laundry facilities for contaminated clothing</w:t>
      </w:r>
      <w:r>
        <w:t xml:space="preserve">: </w:t>
      </w:r>
    </w:p>
    <w:tbl>
      <w:tblPr>
        <w:tblStyle w:val="TableGrid"/>
        <w:tblW w:w="0" w:type="auto"/>
        <w:tblInd w:w="-5" w:type="dxa"/>
        <w:tblLook w:val="04A0" w:firstRow="1" w:lastRow="0" w:firstColumn="1" w:lastColumn="0" w:noHBand="0" w:noVBand="1"/>
      </w:tblPr>
      <w:tblGrid>
        <w:gridCol w:w="2410"/>
        <w:gridCol w:w="3827"/>
        <w:gridCol w:w="3261"/>
      </w:tblGrid>
      <w:tr w:rsidR="0068358E" w14:paraId="347D2653" w14:textId="77777777" w:rsidTr="00216F98">
        <w:trPr>
          <w:tblHeader/>
        </w:trPr>
        <w:tc>
          <w:tcPr>
            <w:tcW w:w="2410" w:type="dxa"/>
            <w:shd w:val="clear" w:color="auto" w:fill="217593" w:themeFill="accent1"/>
          </w:tcPr>
          <w:p w14:paraId="271650A5" w14:textId="77777777" w:rsidR="0068358E" w:rsidRPr="006A177E" w:rsidRDefault="0068358E" w:rsidP="00216F98">
            <w:pPr>
              <w:pStyle w:val="Textlist-bullet"/>
              <w:numPr>
                <w:ilvl w:val="0"/>
                <w:numId w:val="0"/>
              </w:numPr>
              <w:spacing w:line="240" w:lineRule="auto"/>
              <w:ind w:left="357" w:hanging="357"/>
              <w:rPr>
                <w:b/>
                <w:bCs/>
                <w:color w:val="FFFFFF" w:themeColor="background1"/>
              </w:rPr>
            </w:pPr>
            <w:r w:rsidRPr="006A177E">
              <w:rPr>
                <w:b/>
                <w:bCs/>
                <w:color w:val="FFFFFF" w:themeColor="background1"/>
              </w:rPr>
              <w:t>Brand and Name</w:t>
            </w:r>
          </w:p>
        </w:tc>
        <w:tc>
          <w:tcPr>
            <w:tcW w:w="3827" w:type="dxa"/>
            <w:shd w:val="clear" w:color="auto" w:fill="217593" w:themeFill="accent1"/>
          </w:tcPr>
          <w:p w14:paraId="1E20891C" w14:textId="77777777" w:rsidR="0068358E" w:rsidRPr="006A177E" w:rsidRDefault="0068358E" w:rsidP="00216F98">
            <w:pPr>
              <w:pStyle w:val="Textlist-bullet"/>
              <w:numPr>
                <w:ilvl w:val="0"/>
                <w:numId w:val="0"/>
              </w:numPr>
              <w:spacing w:line="240" w:lineRule="auto"/>
              <w:ind w:left="357" w:hanging="357"/>
              <w:rPr>
                <w:b/>
                <w:bCs/>
                <w:color w:val="FFFFFF" w:themeColor="background1"/>
              </w:rPr>
            </w:pPr>
            <w:r w:rsidRPr="006A177E">
              <w:rPr>
                <w:b/>
                <w:bCs/>
                <w:color w:val="FFFFFF" w:themeColor="background1"/>
              </w:rPr>
              <w:t>Details</w:t>
            </w:r>
          </w:p>
        </w:tc>
        <w:tc>
          <w:tcPr>
            <w:tcW w:w="3261" w:type="dxa"/>
            <w:shd w:val="clear" w:color="auto" w:fill="217593" w:themeFill="accent1"/>
          </w:tcPr>
          <w:p w14:paraId="6138AF5E" w14:textId="77777777" w:rsidR="0068358E" w:rsidRDefault="0068358E" w:rsidP="00216F98">
            <w:pPr>
              <w:pStyle w:val="Textlist-bullet"/>
              <w:numPr>
                <w:ilvl w:val="0"/>
                <w:numId w:val="0"/>
              </w:numPr>
              <w:spacing w:line="240" w:lineRule="auto"/>
              <w:ind w:left="357" w:hanging="357"/>
              <w:rPr>
                <w:b/>
                <w:bCs/>
                <w:color w:val="FFFFFF" w:themeColor="background1"/>
              </w:rPr>
            </w:pPr>
            <w:r w:rsidRPr="006A177E">
              <w:rPr>
                <w:b/>
                <w:bCs/>
                <w:color w:val="FFFFFF" w:themeColor="background1"/>
              </w:rPr>
              <w:t>Usage</w:t>
            </w:r>
            <w:r>
              <w:rPr>
                <w:b/>
                <w:bCs/>
                <w:color w:val="FFFFFF" w:themeColor="background1"/>
              </w:rPr>
              <w:t xml:space="preserve"> </w:t>
            </w:r>
          </w:p>
          <w:p w14:paraId="56AC8BD4" w14:textId="77777777" w:rsidR="0068358E" w:rsidRPr="006A177E" w:rsidRDefault="0068358E" w:rsidP="00216F98">
            <w:pPr>
              <w:pStyle w:val="Textlist-bullet"/>
              <w:numPr>
                <w:ilvl w:val="0"/>
                <w:numId w:val="0"/>
              </w:numPr>
              <w:spacing w:line="240" w:lineRule="auto"/>
              <w:ind w:left="357" w:hanging="357"/>
              <w:rPr>
                <w:b/>
                <w:bCs/>
                <w:color w:val="FFFFFF" w:themeColor="background1"/>
              </w:rPr>
            </w:pPr>
            <w:r w:rsidRPr="006A177E">
              <w:rPr>
                <w:b/>
                <w:bCs/>
                <w:color w:val="FFFFFF" w:themeColor="background1"/>
              </w:rPr>
              <w:t>Guidance</w:t>
            </w:r>
          </w:p>
        </w:tc>
      </w:tr>
      <w:tr w:rsidR="0068358E" w14:paraId="429E8BB9" w14:textId="77777777" w:rsidTr="00124F26">
        <w:tc>
          <w:tcPr>
            <w:tcW w:w="2410" w:type="dxa"/>
          </w:tcPr>
          <w:p w14:paraId="4033FD9E" w14:textId="77777777" w:rsidR="0068358E" w:rsidRPr="00D267C7" w:rsidRDefault="0068358E" w:rsidP="00216F98">
            <w:pPr>
              <w:pStyle w:val="Textlistindented-bullet"/>
              <w:numPr>
                <w:ilvl w:val="0"/>
                <w:numId w:val="0"/>
              </w:numPr>
              <w:spacing w:line="240" w:lineRule="auto"/>
              <w:rPr>
                <w:b/>
                <w:bCs/>
              </w:rPr>
            </w:pPr>
            <w:bookmarkStart w:id="34" w:name="_Hlk183603373"/>
            <w:r w:rsidRPr="00D267C7">
              <w:rPr>
                <w:b/>
                <w:bCs/>
              </w:rPr>
              <w:t>Saturo Stainbuddy Plus (auto feed destainer)</w:t>
            </w:r>
            <w:bookmarkEnd w:id="34"/>
          </w:p>
        </w:tc>
        <w:tc>
          <w:tcPr>
            <w:tcW w:w="3827" w:type="dxa"/>
          </w:tcPr>
          <w:p w14:paraId="25956A78" w14:textId="77777777" w:rsidR="0068358E" w:rsidRPr="006A177E" w:rsidRDefault="0068358E" w:rsidP="00216F98">
            <w:pPr>
              <w:pStyle w:val="Textlist-bullet"/>
              <w:spacing w:line="240" w:lineRule="auto"/>
            </w:pPr>
            <w:r w:rsidRPr="006A177E">
              <w:t>A Destainer &amp; sanitizer for use in laundry with Destainer ability from 30oc - 95oc. Very concentrated.</w:t>
            </w:r>
          </w:p>
          <w:p w14:paraId="70224FCA" w14:textId="77777777" w:rsidR="0068358E" w:rsidRPr="006A177E" w:rsidRDefault="0068358E" w:rsidP="00216F98">
            <w:pPr>
              <w:pStyle w:val="Textlist-bullet"/>
              <w:spacing w:line="240" w:lineRule="auto"/>
            </w:pPr>
            <w:r w:rsidRPr="006A177E">
              <w:t>Fully biodegradable. For use with auto dosing systems.</w:t>
            </w:r>
          </w:p>
          <w:p w14:paraId="6F5BDC2F" w14:textId="77777777" w:rsidR="0068358E" w:rsidRPr="006A177E" w:rsidRDefault="0068358E" w:rsidP="00216F98">
            <w:pPr>
              <w:pStyle w:val="Textlist-bullet"/>
              <w:spacing w:line="240" w:lineRule="auto"/>
            </w:pPr>
            <w:r w:rsidRPr="006A177E">
              <w:t>Extensively professionally tested over a number of years against bacteria.</w:t>
            </w:r>
          </w:p>
          <w:p w14:paraId="321AF52E" w14:textId="25EBF43A" w:rsidR="0068358E" w:rsidRPr="006A177E" w:rsidRDefault="0068358E" w:rsidP="00216F98">
            <w:pPr>
              <w:pStyle w:val="Textlist-bullet"/>
              <w:spacing w:line="240" w:lineRule="auto"/>
            </w:pPr>
            <w:r w:rsidRPr="006A177E">
              <w:t xml:space="preserve">It is effective against a number of harmful bacteria including MRSA at 40’C, </w:t>
            </w:r>
            <w:r w:rsidR="00331E52" w:rsidRPr="006A177E">
              <w:t>E. Colli</w:t>
            </w:r>
            <w:r w:rsidRPr="006A177E">
              <w:t>, Staph Auris and</w:t>
            </w:r>
            <w:r>
              <w:t xml:space="preserve"> </w:t>
            </w:r>
            <w:r w:rsidRPr="006A177E">
              <w:t>Enterococus Hirae.</w:t>
            </w:r>
          </w:p>
          <w:p w14:paraId="4F3CB429" w14:textId="77777777" w:rsidR="0068358E" w:rsidRDefault="0068358E" w:rsidP="00216F98">
            <w:pPr>
              <w:pStyle w:val="Textlist-bullet"/>
              <w:spacing w:line="240" w:lineRule="auto"/>
            </w:pPr>
            <w:r w:rsidRPr="006A177E">
              <w:t>Concentrate product, minimum dosing levels required giving excellent performance and removing</w:t>
            </w:r>
            <w:r>
              <w:t xml:space="preserve"> </w:t>
            </w:r>
            <w:r w:rsidRPr="006A177E">
              <w:t>stains.</w:t>
            </w:r>
          </w:p>
          <w:p w14:paraId="66D8698D" w14:textId="77777777" w:rsidR="0068358E" w:rsidRPr="006A177E" w:rsidRDefault="0068358E" w:rsidP="00216F98">
            <w:pPr>
              <w:pStyle w:val="Textlist-bullet"/>
              <w:spacing w:line="240" w:lineRule="auto"/>
            </w:pPr>
            <w:r w:rsidRPr="006A177E">
              <w:t>Use in conjunction with recommended Auto-Feed dosing equipment.</w:t>
            </w:r>
          </w:p>
        </w:tc>
        <w:tc>
          <w:tcPr>
            <w:tcW w:w="3261" w:type="dxa"/>
          </w:tcPr>
          <w:p w14:paraId="17562C34" w14:textId="77777777" w:rsidR="0068358E" w:rsidRDefault="0068358E" w:rsidP="00216F98">
            <w:pPr>
              <w:pStyle w:val="Textlist-bullet"/>
              <w:spacing w:line="240" w:lineRule="auto"/>
            </w:pPr>
            <w:r>
              <w:t>Only use with Auto-Feed Dosing equipment as installed by your Saturo provider. Do not manually dose.</w:t>
            </w:r>
          </w:p>
          <w:p w14:paraId="5FEA8288" w14:textId="77777777" w:rsidR="0068358E" w:rsidRPr="006A177E" w:rsidRDefault="0068358E" w:rsidP="00216F98">
            <w:pPr>
              <w:pStyle w:val="Textlist-bullet"/>
              <w:spacing w:line="240" w:lineRule="auto"/>
            </w:pPr>
            <w:r>
              <w:t>Read full Safety Data Sheet to ensure the correct hazardous and first aid measure are in place.</w:t>
            </w:r>
          </w:p>
        </w:tc>
      </w:tr>
      <w:tr w:rsidR="0068358E" w14:paraId="75D984E0" w14:textId="77777777" w:rsidTr="00124F26">
        <w:tc>
          <w:tcPr>
            <w:tcW w:w="2410" w:type="dxa"/>
          </w:tcPr>
          <w:p w14:paraId="57631CC2" w14:textId="77777777" w:rsidR="0068358E" w:rsidRDefault="0068358E" w:rsidP="00216F98">
            <w:pPr>
              <w:pStyle w:val="Textlistindented-bullet"/>
              <w:numPr>
                <w:ilvl w:val="0"/>
                <w:numId w:val="0"/>
              </w:numPr>
              <w:spacing w:line="240" w:lineRule="auto"/>
            </w:pPr>
            <w:bookmarkStart w:id="35" w:name="_Hlk183603388"/>
            <w:r w:rsidRPr="00D267C7">
              <w:rPr>
                <w:b/>
                <w:bCs/>
              </w:rPr>
              <w:t xml:space="preserve">Saturo </w:t>
            </w:r>
            <w:r>
              <w:rPr>
                <w:b/>
                <w:bCs/>
              </w:rPr>
              <w:t>Stainbuster</w:t>
            </w:r>
            <w:r w:rsidRPr="00D267C7">
              <w:rPr>
                <w:b/>
                <w:bCs/>
              </w:rPr>
              <w:t xml:space="preserve"> (</w:t>
            </w:r>
            <w:r>
              <w:rPr>
                <w:b/>
                <w:bCs/>
              </w:rPr>
              <w:t xml:space="preserve">powerful </w:t>
            </w:r>
            <w:r w:rsidRPr="00D267C7">
              <w:rPr>
                <w:b/>
                <w:bCs/>
              </w:rPr>
              <w:t>auto feed destainer)</w:t>
            </w:r>
            <w:bookmarkEnd w:id="35"/>
          </w:p>
        </w:tc>
        <w:tc>
          <w:tcPr>
            <w:tcW w:w="3827" w:type="dxa"/>
          </w:tcPr>
          <w:p w14:paraId="1053358A" w14:textId="77777777" w:rsidR="0068358E" w:rsidRDefault="0068358E" w:rsidP="00216F98">
            <w:pPr>
              <w:pStyle w:val="Textlist-bullet"/>
              <w:spacing w:line="240" w:lineRule="auto"/>
            </w:pPr>
            <w:r>
              <w:t>A Destainer &amp; sanitizer for use in laundry with Destainer ability from 30oc - 95oc. Very concentrated.</w:t>
            </w:r>
          </w:p>
          <w:p w14:paraId="6339BAA9" w14:textId="77777777" w:rsidR="0068358E" w:rsidRDefault="0068358E" w:rsidP="00216F98">
            <w:pPr>
              <w:pStyle w:val="Textlist-bullet"/>
              <w:spacing w:line="240" w:lineRule="auto"/>
            </w:pPr>
            <w:r>
              <w:t>Fully biodegradable. For use with auto dosing systems.</w:t>
            </w:r>
          </w:p>
          <w:p w14:paraId="38BAC2D5" w14:textId="77777777" w:rsidR="0068358E" w:rsidRDefault="0068358E" w:rsidP="00216F98">
            <w:pPr>
              <w:pStyle w:val="Textlist-bullet"/>
              <w:spacing w:line="240" w:lineRule="auto"/>
            </w:pPr>
            <w:r>
              <w:t>Extensively professionally tested over a number of years against bacteria.</w:t>
            </w:r>
          </w:p>
          <w:p w14:paraId="6FD12C42" w14:textId="0A1CCE1E" w:rsidR="0068358E" w:rsidRDefault="0068358E" w:rsidP="00216F98">
            <w:pPr>
              <w:pStyle w:val="Textlist-bullet"/>
              <w:spacing w:line="240" w:lineRule="auto"/>
            </w:pPr>
            <w:r>
              <w:t xml:space="preserve">It is effective against a number of harmful bacteria including MRSA at 40’C, </w:t>
            </w:r>
            <w:r w:rsidR="00710B10">
              <w:t>E. Colli</w:t>
            </w:r>
            <w:r>
              <w:t>, Staph Auris and Enterococus Hirae.</w:t>
            </w:r>
          </w:p>
          <w:p w14:paraId="469BD9BC" w14:textId="77777777" w:rsidR="0068358E" w:rsidRDefault="0068358E" w:rsidP="00216F98">
            <w:pPr>
              <w:pStyle w:val="Textlist-bullet"/>
              <w:spacing w:line="240" w:lineRule="auto"/>
            </w:pPr>
            <w:r>
              <w:t>Concentrate product, minimum dosing levels required giving excellent performance and removing</w:t>
            </w:r>
          </w:p>
          <w:p w14:paraId="63FCE194" w14:textId="77777777" w:rsidR="0068358E" w:rsidRDefault="0068358E" w:rsidP="00216F98">
            <w:pPr>
              <w:pStyle w:val="Textlist-bullet"/>
              <w:spacing w:line="240" w:lineRule="auto"/>
            </w:pPr>
            <w:r>
              <w:t xml:space="preserve">stains. </w:t>
            </w:r>
          </w:p>
          <w:p w14:paraId="7766D443" w14:textId="77777777" w:rsidR="0068358E" w:rsidRDefault="0068358E" w:rsidP="00216F98">
            <w:pPr>
              <w:pStyle w:val="Textlist-bullet"/>
              <w:spacing w:line="240" w:lineRule="auto"/>
            </w:pPr>
            <w:r>
              <w:lastRenderedPageBreak/>
              <w:t>Use in conjunction with recommended Auto-Feed dosing equipment.</w:t>
            </w:r>
          </w:p>
        </w:tc>
        <w:tc>
          <w:tcPr>
            <w:tcW w:w="3261" w:type="dxa"/>
          </w:tcPr>
          <w:p w14:paraId="3EEA04F4" w14:textId="77777777" w:rsidR="0068358E" w:rsidRDefault="0068358E" w:rsidP="00216F98">
            <w:pPr>
              <w:pStyle w:val="Textlist-bullet"/>
              <w:spacing w:line="240" w:lineRule="auto"/>
            </w:pPr>
            <w:r>
              <w:lastRenderedPageBreak/>
              <w:t>Only use with Auto-Feed Dosing equipment as installed by your Saturo provider. Do not manually dose.</w:t>
            </w:r>
          </w:p>
          <w:p w14:paraId="32CCCCCC" w14:textId="77777777" w:rsidR="0068358E" w:rsidRDefault="0068358E" w:rsidP="00216F98">
            <w:pPr>
              <w:pStyle w:val="Textlist-bullet"/>
              <w:spacing w:line="240" w:lineRule="auto"/>
            </w:pPr>
            <w:r>
              <w:t>Read full Safety Data Sheet to ensure the correct hazardous and first aid measure are in place.</w:t>
            </w:r>
          </w:p>
        </w:tc>
      </w:tr>
      <w:bookmarkEnd w:id="33"/>
    </w:tbl>
    <w:p w14:paraId="34CB6C41" w14:textId="77777777" w:rsidR="0068358E" w:rsidRDefault="0068358E" w:rsidP="0068358E">
      <w:pPr>
        <w:pStyle w:val="Text"/>
      </w:pPr>
    </w:p>
    <w:p w14:paraId="7B04BC39" w14:textId="77777777" w:rsidR="0068358E" w:rsidRDefault="0068358E" w:rsidP="0068358E">
      <w:pPr>
        <w:pStyle w:val="Heading2Numbered"/>
      </w:pPr>
      <w:bookmarkStart w:id="36" w:name="_Toc162352035"/>
      <w:bookmarkStart w:id="37" w:name="_Toc183619795"/>
      <w:r>
        <w:t>Appendix 5: How to Order Uniforms (Work Instructions)</w:t>
      </w:r>
      <w:bookmarkEnd w:id="36"/>
      <w:bookmarkEnd w:id="37"/>
    </w:p>
    <w:p w14:paraId="7FB5C2E6" w14:textId="77777777" w:rsidR="0068358E" w:rsidRDefault="0068358E" w:rsidP="00A507C3">
      <w:pPr>
        <w:pStyle w:val="Textlistindented-letters"/>
      </w:pPr>
      <w:r>
        <w:t>Review your uniform allocation to find out how many of each item you will be able to order. Uniform allocation is decided based on your role and working hours. This will be important for the next steps.</w:t>
      </w:r>
    </w:p>
    <w:p w14:paraId="7B02FCD8" w14:textId="77777777" w:rsidR="0068358E" w:rsidRDefault="0068358E" w:rsidP="00A507C3">
      <w:pPr>
        <w:pStyle w:val="Textlistindented-letters"/>
      </w:pPr>
      <w:r>
        <w:t>Create your account on the Uniforms for Work website (</w:t>
      </w:r>
      <w:r w:rsidRPr="00D06749">
        <w:rPr>
          <w:b/>
          <w:bCs/>
        </w:rPr>
        <w:t>mha.uniformsforwork.com</w:t>
      </w:r>
      <w:r>
        <w:t>)</w:t>
      </w:r>
    </w:p>
    <w:p w14:paraId="3CAADE15" w14:textId="77777777" w:rsidR="0068358E" w:rsidRDefault="0068358E" w:rsidP="00A507C3">
      <w:pPr>
        <w:pStyle w:val="Textlistindented-letters"/>
      </w:pPr>
      <w:r>
        <w:t>To do this click on the New Employee button to the right of the screen and enter your personal details and employee information. Note that each colleague ordering a uniform will need to create their own account.</w:t>
      </w:r>
    </w:p>
    <w:p w14:paraId="0216AFF6" w14:textId="77777777" w:rsidR="0068358E" w:rsidRDefault="0068358E" w:rsidP="00A507C3">
      <w:pPr>
        <w:pStyle w:val="Textlistindented-letters"/>
      </w:pPr>
      <w:r>
        <w:t>You can review your uniform allocation from this page also, as well as in the lefthand menu under “MHA Allocation”. Please make sure you only order the garments and the quantities you have been allocated; if you try to order more the page will disable. (Note that, after this initial rollout, any uniform items ordered in excess of the uniform allocation will be chargeable to the individual.)</w:t>
      </w:r>
    </w:p>
    <w:p w14:paraId="3B692C29" w14:textId="77777777" w:rsidR="0068358E" w:rsidRDefault="0068358E" w:rsidP="00A507C3">
      <w:pPr>
        <w:pStyle w:val="Textlistindented-letters"/>
      </w:pPr>
      <w:r>
        <w:t>When adding your role(s), if you indicate PT (part-time) or VPT (very part-time), the form will allow you to enter two job roles. If you perform more than two roles you will need to order the additional uniforms using a voucher code that you will receive from your Admin Manager.</w:t>
      </w:r>
    </w:p>
    <w:p w14:paraId="4CCFF8CA" w14:textId="77777777" w:rsidR="0068358E" w:rsidRDefault="0068358E" w:rsidP="00A507C3">
      <w:pPr>
        <w:pStyle w:val="Textlistindented-letters"/>
      </w:pPr>
      <w:r>
        <w:t>You will receive a welcome email after successfully creating your account.</w:t>
      </w:r>
    </w:p>
    <w:p w14:paraId="61882A55" w14:textId="77777777" w:rsidR="0068358E" w:rsidRDefault="0068358E" w:rsidP="00A507C3">
      <w:pPr>
        <w:pStyle w:val="Textlistindented-letters"/>
      </w:pPr>
      <w:r>
        <w:t>After you have created your account, you will be able to access the Client Zone from the left-hand menu.</w:t>
      </w:r>
    </w:p>
    <w:p w14:paraId="3FCCEDA0" w14:textId="77777777" w:rsidR="0068358E" w:rsidRDefault="0068358E" w:rsidP="00A507C3">
      <w:pPr>
        <w:pStyle w:val="Textlistindented-letters"/>
      </w:pPr>
      <w:r>
        <w:t>In step 2 you already entered your Personal Details. You do not need to add your Addresses for this first order. Once you have placed your order in steps 4-6, it will appear under Orders.</w:t>
      </w:r>
    </w:p>
    <w:p w14:paraId="33C4D86F" w14:textId="77777777" w:rsidR="0068358E" w:rsidRDefault="0068358E" w:rsidP="00A507C3">
      <w:pPr>
        <w:pStyle w:val="Textlistindented-letters"/>
      </w:pPr>
      <w:r>
        <w:t xml:space="preserve">Go to Shop, again from the left-hand menu. Your uniform items will appear. </w:t>
      </w:r>
    </w:p>
    <w:p w14:paraId="21AFF4D7" w14:textId="77777777" w:rsidR="0068358E" w:rsidRDefault="0068358E" w:rsidP="00A507C3">
      <w:pPr>
        <w:pStyle w:val="Textlistindented-letters"/>
      </w:pPr>
      <w:r>
        <w:t>Click on each item and enter the size you need.</w:t>
      </w:r>
    </w:p>
    <w:p w14:paraId="76509FC3" w14:textId="77777777" w:rsidR="0068358E" w:rsidRDefault="0068358E" w:rsidP="00A507C3">
      <w:pPr>
        <w:pStyle w:val="Textlistindented-letters"/>
      </w:pPr>
      <w:r>
        <w:lastRenderedPageBreak/>
        <w:t>You will also need to enter how many of each item you require, per the uniform allocation tables. Remember to order only the number of items allocated to you.</w:t>
      </w:r>
    </w:p>
    <w:p w14:paraId="0E0DFCDF" w14:textId="77777777" w:rsidR="0068358E" w:rsidRDefault="0068358E" w:rsidP="00A507C3">
      <w:pPr>
        <w:pStyle w:val="Textlistindented-letters"/>
      </w:pPr>
      <w:r>
        <w:t>Add to bag.</w:t>
      </w:r>
    </w:p>
    <w:p w14:paraId="49AAA265" w14:textId="77777777" w:rsidR="0068358E" w:rsidRDefault="0068358E" w:rsidP="00A507C3">
      <w:pPr>
        <w:pStyle w:val="Textlistindented-letters"/>
      </w:pPr>
      <w:r>
        <w:t>After each item, click Back to MHA Shop to select the next item and add all your uniform items to the bag.</w:t>
      </w:r>
    </w:p>
    <w:p w14:paraId="3224DD0D" w14:textId="77777777" w:rsidR="0068358E" w:rsidRDefault="0068358E" w:rsidP="00A507C3">
      <w:pPr>
        <w:pStyle w:val="Textlistindented-letters"/>
      </w:pPr>
      <w:r>
        <w:t>Do this for each uniform item that appears in your shop.</w:t>
      </w:r>
    </w:p>
    <w:p w14:paraId="4B4105D4" w14:textId="77777777" w:rsidR="0068358E" w:rsidRDefault="0068358E" w:rsidP="00A507C3">
      <w:pPr>
        <w:pStyle w:val="Textlistindented-letters"/>
      </w:pPr>
      <w:r>
        <w:t>When you have added all your items, go to My bag in the left-hand menu and review your order.</w:t>
      </w:r>
    </w:p>
    <w:p w14:paraId="18896225" w14:textId="77777777" w:rsidR="0068358E" w:rsidRDefault="0068358E" w:rsidP="00A507C3">
      <w:pPr>
        <w:pStyle w:val="Textlistindented-letters"/>
      </w:pPr>
      <w:r>
        <w:t>Double check sizes and amounts.</w:t>
      </w:r>
    </w:p>
    <w:p w14:paraId="6986EDE5" w14:textId="77777777" w:rsidR="0068358E" w:rsidRDefault="0068358E" w:rsidP="00A507C3">
      <w:pPr>
        <w:pStyle w:val="Textlistindented-letters"/>
      </w:pPr>
      <w:r>
        <w:t>Click on Confirm Details to send your order through to your homes / schemes main email address.</w:t>
      </w:r>
    </w:p>
    <w:p w14:paraId="78615CD4" w14:textId="77777777" w:rsidR="0068358E" w:rsidRDefault="0068358E" w:rsidP="00A507C3">
      <w:pPr>
        <w:pStyle w:val="Textlistindented-letters"/>
      </w:pPr>
      <w:r>
        <w:t>You will receive an email confirmation of your order.</w:t>
      </w:r>
    </w:p>
    <w:p w14:paraId="4A332DC5" w14:textId="66C9E5EB" w:rsidR="0068358E" w:rsidRDefault="0068358E" w:rsidP="00A507C3">
      <w:pPr>
        <w:pStyle w:val="Textlistindented-letters"/>
      </w:pPr>
      <w:r>
        <w:t>And that’s it! Now you are one step closer to getting hold of the new</w:t>
      </w:r>
      <w:r w:rsidR="00A507C3">
        <w:t xml:space="preserve"> </w:t>
      </w:r>
      <w:r w:rsidR="00710B10">
        <w:t>uniform</w:t>
      </w:r>
    </w:p>
    <w:p w14:paraId="286FC90B" w14:textId="77777777" w:rsidR="0068358E" w:rsidRDefault="0068358E" w:rsidP="0068358E">
      <w:pPr>
        <w:pStyle w:val="Heading2Numbered"/>
      </w:pPr>
      <w:bookmarkStart w:id="38" w:name="_Toc162352036"/>
      <w:bookmarkStart w:id="39" w:name="_Toc183619796"/>
      <w:r>
        <w:t>Appendix 6: Guidance on Ordering Uniforms for Admin, Home, Housing, and Registered Care Managers</w:t>
      </w:r>
      <w:bookmarkEnd w:id="38"/>
      <w:bookmarkEnd w:id="39"/>
    </w:p>
    <w:p w14:paraId="638062BE" w14:textId="77777777" w:rsidR="0068358E" w:rsidRDefault="0068358E" w:rsidP="0068358E">
      <w:pPr>
        <w:pStyle w:val="Text2Numbered"/>
      </w:pPr>
      <w:r>
        <w:t>The following steps are for</w:t>
      </w:r>
      <w:r w:rsidRPr="003F5881">
        <w:t xml:space="preserve"> Admin, Home, Housing, and Registered Care Managers</w:t>
      </w:r>
      <w:r>
        <w:t xml:space="preserve">: </w:t>
      </w:r>
    </w:p>
    <w:p w14:paraId="4F58F242" w14:textId="77777777" w:rsidR="0068358E" w:rsidRDefault="0068358E" w:rsidP="006A3944">
      <w:pPr>
        <w:pStyle w:val="Textlistindented-bullet"/>
      </w:pPr>
      <w:r>
        <w:t>Order confirmation emails will also be sent to the central home/scheme email addresses.</w:t>
      </w:r>
    </w:p>
    <w:p w14:paraId="2252A2A6" w14:textId="77777777" w:rsidR="0068358E" w:rsidRDefault="0068358E" w:rsidP="006A3944">
      <w:pPr>
        <w:pStyle w:val="Textlistindented-bullet"/>
      </w:pPr>
      <w:r>
        <w:t xml:space="preserve">Admin managers, registered care managers or housing managers will need to retrieve these order forms and sent to </w:t>
      </w:r>
      <w:hyperlink r:id="rId13" w:history="1">
        <w:r w:rsidRPr="005B094A">
          <w:rPr>
            <w:rStyle w:val="Hyperlink"/>
          </w:rPr>
          <w:t>sales@uniformsforwork.com</w:t>
        </w:r>
      </w:hyperlink>
      <w:r>
        <w:t xml:space="preserve">. </w:t>
      </w:r>
    </w:p>
    <w:p w14:paraId="57367785" w14:textId="77777777" w:rsidR="0068358E" w:rsidRDefault="0068358E" w:rsidP="006A3944">
      <w:pPr>
        <w:pStyle w:val="Textlistindented-bullet"/>
      </w:pPr>
      <w:r>
        <w:t>Forms must be sent together in one email. Please do not send forms one by one.</w:t>
      </w:r>
    </w:p>
    <w:p w14:paraId="5F941284" w14:textId="77777777" w:rsidR="0068358E" w:rsidRDefault="0068358E" w:rsidP="006A3944">
      <w:pPr>
        <w:pStyle w:val="Textlistindented-bullet"/>
      </w:pPr>
      <w:r>
        <w:t>Larger homes/schemes with e.g. 120 employees may split their forms across multiple emails, e.g. sending 40 forms in 3 emails.</w:t>
      </w:r>
    </w:p>
    <w:p w14:paraId="4E972CB1" w14:textId="77777777" w:rsidR="0068358E" w:rsidRDefault="0068358E" w:rsidP="006A3944">
      <w:pPr>
        <w:pStyle w:val="Textlistindented-bullet"/>
      </w:pPr>
      <w:r>
        <w:t>VERY IMPORTANT: Orders will only become active when these forms have been emailed to Uniforms for Work.</w:t>
      </w:r>
    </w:p>
    <w:p w14:paraId="58809F89" w14:textId="0DB9474F" w:rsidR="00216F98" w:rsidRPr="00216F98" w:rsidRDefault="009A0ED4" w:rsidP="00216F98">
      <w:pPr>
        <w:pStyle w:val="Heading1Numbered"/>
      </w:pPr>
      <w:bookmarkStart w:id="40" w:name="_Toc183619797"/>
      <w:r w:rsidRPr="00DC7F16">
        <w:lastRenderedPageBreak/>
        <w:t>Version Control</w:t>
      </w:r>
      <w:bookmarkEnd w:id="40"/>
    </w:p>
    <w:tbl>
      <w:tblPr>
        <w:tblStyle w:val="MHATable"/>
        <w:tblW w:w="9776" w:type="dxa"/>
        <w:tblLook w:val="04A0" w:firstRow="1" w:lastRow="0" w:firstColumn="1" w:lastColumn="0" w:noHBand="0" w:noVBand="1"/>
      </w:tblPr>
      <w:tblGrid>
        <w:gridCol w:w="1137"/>
        <w:gridCol w:w="1177"/>
        <w:gridCol w:w="3372"/>
        <w:gridCol w:w="2679"/>
        <w:gridCol w:w="1411"/>
      </w:tblGrid>
      <w:tr w:rsidR="002D47FD" w:rsidRPr="005E08A1" w14:paraId="1CE67429" w14:textId="77777777" w:rsidTr="00710B10">
        <w:trPr>
          <w:cnfStyle w:val="100000000000" w:firstRow="1" w:lastRow="0" w:firstColumn="0" w:lastColumn="0" w:oddVBand="0" w:evenVBand="0" w:oddHBand="0" w:evenHBand="0" w:firstRowFirstColumn="0" w:firstRowLastColumn="0" w:lastRowFirstColumn="0" w:lastRowLastColumn="0"/>
          <w:trHeight w:val="830"/>
          <w:tblHeader/>
        </w:trPr>
        <w:tc>
          <w:tcPr>
            <w:tcW w:w="1137" w:type="dxa"/>
          </w:tcPr>
          <w:p w14:paraId="26BF07C7" w14:textId="77777777" w:rsidR="00F30A5F" w:rsidRPr="005E08A1" w:rsidRDefault="00F30A5F" w:rsidP="002D47FD">
            <w:r w:rsidRPr="005E08A1">
              <w:t>Version</w:t>
            </w:r>
          </w:p>
        </w:tc>
        <w:tc>
          <w:tcPr>
            <w:tcW w:w="1177" w:type="dxa"/>
          </w:tcPr>
          <w:p w14:paraId="099A1A10" w14:textId="77777777" w:rsidR="00F30A5F" w:rsidRPr="005E08A1" w:rsidRDefault="00F30A5F" w:rsidP="002D47FD">
            <w:r w:rsidRPr="005E08A1">
              <w:t>Version Date</w:t>
            </w:r>
          </w:p>
        </w:tc>
        <w:tc>
          <w:tcPr>
            <w:tcW w:w="3372" w:type="dxa"/>
          </w:tcPr>
          <w:p w14:paraId="77E69733" w14:textId="77777777" w:rsidR="00F30A5F" w:rsidRPr="005E08A1" w:rsidRDefault="00F30A5F" w:rsidP="002D47FD">
            <w:r w:rsidRPr="005E08A1">
              <w:t xml:space="preserve">Revision Description / Summary of Changes </w:t>
            </w:r>
          </w:p>
        </w:tc>
        <w:tc>
          <w:tcPr>
            <w:tcW w:w="2679" w:type="dxa"/>
          </w:tcPr>
          <w:p w14:paraId="644372FD" w14:textId="77777777" w:rsidR="00F30A5F" w:rsidRPr="005E08A1" w:rsidRDefault="00F30A5F" w:rsidP="002D47FD">
            <w:r w:rsidRPr="005E08A1">
              <w:t>Author</w:t>
            </w:r>
            <w:r w:rsidR="00F040DA">
              <w:t xml:space="preserve"> and Review Panel</w:t>
            </w:r>
          </w:p>
        </w:tc>
        <w:tc>
          <w:tcPr>
            <w:tcW w:w="1411" w:type="dxa"/>
          </w:tcPr>
          <w:p w14:paraId="0A9F50AB" w14:textId="77777777" w:rsidR="00F30A5F" w:rsidRPr="005E08A1" w:rsidRDefault="00F30A5F" w:rsidP="002D47FD">
            <w:r w:rsidRPr="005E08A1">
              <w:t>Next Review Date</w:t>
            </w:r>
          </w:p>
        </w:tc>
      </w:tr>
      <w:tr w:rsidR="00216F98" w:rsidRPr="004C3545" w14:paraId="16712A3E" w14:textId="77777777" w:rsidTr="00710B10">
        <w:trPr>
          <w:trHeight w:val="407"/>
        </w:trPr>
        <w:tc>
          <w:tcPr>
            <w:tcW w:w="1137" w:type="dxa"/>
          </w:tcPr>
          <w:p w14:paraId="5002F9AC" w14:textId="2A0868D5" w:rsidR="00216F98" w:rsidRDefault="00216F98" w:rsidP="00216F98">
            <w:pPr>
              <w:spacing w:line="276" w:lineRule="auto"/>
            </w:pPr>
            <w:r>
              <w:t>3</w:t>
            </w:r>
          </w:p>
        </w:tc>
        <w:tc>
          <w:tcPr>
            <w:tcW w:w="1177" w:type="dxa"/>
          </w:tcPr>
          <w:p w14:paraId="1D311ED7" w14:textId="4D03F0B9" w:rsidR="00216F98" w:rsidRPr="004C3545" w:rsidRDefault="00710B10" w:rsidP="00216F98">
            <w:pPr>
              <w:spacing w:line="276" w:lineRule="auto"/>
            </w:pPr>
            <w:r>
              <w:t>February 2025</w:t>
            </w:r>
          </w:p>
        </w:tc>
        <w:tc>
          <w:tcPr>
            <w:tcW w:w="3372" w:type="dxa"/>
          </w:tcPr>
          <w:p w14:paraId="0DDA6BA8" w14:textId="77777777" w:rsidR="00216F98" w:rsidRDefault="00216F98" w:rsidP="00216F98">
            <w:pPr>
              <w:pStyle w:val="Textlist-bullet"/>
              <w:spacing w:line="276" w:lineRule="auto"/>
            </w:pPr>
            <w:r>
              <w:t xml:space="preserve">Regular compliance review. </w:t>
            </w:r>
          </w:p>
          <w:p w14:paraId="0F60D16B" w14:textId="77777777" w:rsidR="00216F98" w:rsidRDefault="00216F98" w:rsidP="00216F98">
            <w:pPr>
              <w:pStyle w:val="Textlist-bullet"/>
              <w:spacing w:line="276" w:lineRule="auto"/>
            </w:pPr>
            <w:r>
              <w:t>Updates to dress code and appearance requirements.</w:t>
            </w:r>
          </w:p>
          <w:p w14:paraId="104EB0FE" w14:textId="77777777" w:rsidR="00216F98" w:rsidRDefault="00216F98" w:rsidP="00216F98">
            <w:pPr>
              <w:pStyle w:val="Textlist-bullet"/>
              <w:spacing w:line="276" w:lineRule="auto"/>
            </w:pPr>
            <w:r>
              <w:t>Inclusion of MHA’s new uniform ordering system and operating procedures.</w:t>
            </w:r>
          </w:p>
          <w:p w14:paraId="0078F267" w14:textId="6A5AECC6" w:rsidR="00216F98" w:rsidRPr="004C3545" w:rsidRDefault="00216F98" w:rsidP="00216F98">
            <w:pPr>
              <w:pStyle w:val="Textlist-bullet"/>
              <w:spacing w:line="276" w:lineRule="auto"/>
            </w:pPr>
            <w:r w:rsidRPr="00C45A2C">
              <w:t xml:space="preserve">In line with MHA’s infection control protocols [CP008], colleagues must get changed into their uniforms when they arrive at work and change out of their uniforms before leaving work. Travelling to and from work in uniform is not acceptable. </w:t>
            </w:r>
          </w:p>
        </w:tc>
        <w:tc>
          <w:tcPr>
            <w:tcW w:w="2679" w:type="dxa"/>
          </w:tcPr>
          <w:p w14:paraId="3AF81A28" w14:textId="77777777" w:rsidR="00216F98" w:rsidRDefault="00216F98" w:rsidP="00216F98">
            <w:pPr>
              <w:spacing w:line="276" w:lineRule="auto"/>
              <w:rPr>
                <w:u w:val="single"/>
              </w:rPr>
            </w:pPr>
            <w:r>
              <w:rPr>
                <w:u w:val="single"/>
              </w:rPr>
              <w:t>Author</w:t>
            </w:r>
          </w:p>
          <w:p w14:paraId="1DB92283" w14:textId="77777777" w:rsidR="00216F98" w:rsidRDefault="00216F98" w:rsidP="00216F98">
            <w:pPr>
              <w:pStyle w:val="Textlist-bullet"/>
              <w:spacing w:line="276" w:lineRule="auto"/>
            </w:pPr>
            <w:r w:rsidRPr="006A177E">
              <w:t>Senior Buyer</w:t>
            </w:r>
          </w:p>
          <w:p w14:paraId="626DAC84" w14:textId="77777777" w:rsidR="00216F98" w:rsidRDefault="00216F98" w:rsidP="00216F98">
            <w:pPr>
              <w:pStyle w:val="Textlist-bullet"/>
              <w:spacing w:line="276" w:lineRule="auto"/>
            </w:pPr>
            <w:r>
              <w:t>Head of People</w:t>
            </w:r>
          </w:p>
          <w:p w14:paraId="2480353F" w14:textId="77777777" w:rsidR="00216F98" w:rsidRDefault="00216F98" w:rsidP="00216F98">
            <w:pPr>
              <w:pStyle w:val="Textlist-bullet"/>
              <w:spacing w:line="276" w:lineRule="auto"/>
            </w:pPr>
            <w:r>
              <w:t>Standards and Policy Manager</w:t>
            </w:r>
          </w:p>
          <w:p w14:paraId="3E6E5D4B" w14:textId="0171E856" w:rsidR="00710B10" w:rsidRDefault="00710B10" w:rsidP="00216F98">
            <w:pPr>
              <w:pStyle w:val="Textlist-bullet"/>
              <w:spacing w:line="276" w:lineRule="auto"/>
            </w:pPr>
            <w:r>
              <w:t xml:space="preserve">Head of Standards and Policy </w:t>
            </w:r>
          </w:p>
          <w:p w14:paraId="06D1E2EB" w14:textId="5220391C" w:rsidR="00216F98" w:rsidRPr="00216F98" w:rsidRDefault="00216F98" w:rsidP="00216F98">
            <w:pPr>
              <w:pStyle w:val="Textlist-bullet"/>
              <w:numPr>
                <w:ilvl w:val="0"/>
                <w:numId w:val="0"/>
              </w:numPr>
              <w:spacing w:line="276" w:lineRule="auto"/>
              <w:ind w:left="357" w:hanging="357"/>
              <w:rPr>
                <w:u w:val="single"/>
              </w:rPr>
            </w:pPr>
            <w:r w:rsidRPr="00216F98">
              <w:rPr>
                <w:u w:val="single"/>
              </w:rPr>
              <w:t>Ratifiers</w:t>
            </w:r>
          </w:p>
          <w:p w14:paraId="1EA4C0F0" w14:textId="77777777" w:rsidR="00216F98" w:rsidRDefault="00216F98" w:rsidP="00216F98">
            <w:pPr>
              <w:pStyle w:val="Textlist-bullet"/>
              <w:spacing w:line="276" w:lineRule="auto"/>
            </w:pPr>
            <w:r w:rsidRPr="006A177E">
              <w:t xml:space="preserve">Associate </w:t>
            </w:r>
            <w:r>
              <w:t xml:space="preserve">Director of </w:t>
            </w:r>
            <w:r w:rsidRPr="006A177E">
              <w:t>Operations</w:t>
            </w:r>
          </w:p>
          <w:p w14:paraId="79C49D42" w14:textId="005D842F" w:rsidR="00216F98" w:rsidRPr="00216F98" w:rsidRDefault="00216F98" w:rsidP="00216F98">
            <w:pPr>
              <w:pStyle w:val="Textlist-bullet"/>
              <w:spacing w:line="276" w:lineRule="auto"/>
            </w:pPr>
            <w:r>
              <w:t>Director of People</w:t>
            </w:r>
          </w:p>
          <w:p w14:paraId="5542EC97" w14:textId="77777777" w:rsidR="00216F98" w:rsidRDefault="00216F98" w:rsidP="00216F98">
            <w:pPr>
              <w:spacing w:line="276" w:lineRule="auto"/>
              <w:rPr>
                <w:u w:val="single"/>
              </w:rPr>
            </w:pPr>
            <w:r w:rsidRPr="00F040DA">
              <w:rPr>
                <w:u w:val="single"/>
              </w:rPr>
              <w:t xml:space="preserve">Review Panel </w:t>
            </w:r>
          </w:p>
          <w:p w14:paraId="0134F178" w14:textId="46AA0636" w:rsidR="00216F98" w:rsidRPr="00216F98" w:rsidRDefault="00216F98" w:rsidP="00216F98">
            <w:pPr>
              <w:pStyle w:val="Textlist-bullet"/>
              <w:spacing w:line="276" w:lineRule="auto"/>
            </w:pPr>
            <w:r w:rsidRPr="00216F98">
              <w:t>Equality Diversity Inclusion Manager</w:t>
            </w:r>
          </w:p>
          <w:p w14:paraId="672046C8" w14:textId="0A94AFDC" w:rsidR="00216F98" w:rsidRPr="00216F98" w:rsidRDefault="00216F98" w:rsidP="00216F98">
            <w:pPr>
              <w:pStyle w:val="Textlist-bullet"/>
              <w:spacing w:line="276" w:lineRule="auto"/>
            </w:pPr>
            <w:r w:rsidRPr="00216F98">
              <w:t xml:space="preserve">Head of People Development </w:t>
            </w:r>
          </w:p>
          <w:p w14:paraId="5C485DB8" w14:textId="669585C5" w:rsidR="00216F98" w:rsidRPr="00216F98" w:rsidRDefault="00216F98" w:rsidP="00216F98">
            <w:pPr>
              <w:pStyle w:val="Textlist-bullet"/>
              <w:spacing w:line="276" w:lineRule="auto"/>
            </w:pPr>
            <w:r w:rsidRPr="00216F98">
              <w:t>Recruitment and Onboarding Manager</w:t>
            </w:r>
          </w:p>
          <w:p w14:paraId="5F4032D5" w14:textId="6E36EBAF" w:rsidR="00216F98" w:rsidRPr="00216F98" w:rsidRDefault="00216F98" w:rsidP="00216F98">
            <w:pPr>
              <w:pStyle w:val="Textlist-bullet"/>
              <w:spacing w:line="276" w:lineRule="auto"/>
            </w:pPr>
            <w:r w:rsidRPr="00216F98">
              <w:t>Home Managers</w:t>
            </w:r>
          </w:p>
          <w:p w14:paraId="3CEB1129" w14:textId="2FF77016" w:rsidR="00216F98" w:rsidRPr="00216F98" w:rsidRDefault="00216F98" w:rsidP="00216F98">
            <w:pPr>
              <w:pStyle w:val="Textlist-bullet"/>
              <w:spacing w:line="276" w:lineRule="auto"/>
            </w:pPr>
            <w:r w:rsidRPr="00216F98">
              <w:t>Regional Director</w:t>
            </w:r>
          </w:p>
          <w:p w14:paraId="1AA5FFCA" w14:textId="385A6DC6" w:rsidR="00216F98" w:rsidRPr="00F040DA" w:rsidRDefault="00216F98" w:rsidP="00216F98">
            <w:pPr>
              <w:pStyle w:val="Textlist-bullet"/>
              <w:spacing w:line="276" w:lineRule="auto"/>
            </w:pPr>
            <w:r w:rsidRPr="00216F98">
              <w:t>Operations Support Manager</w:t>
            </w:r>
          </w:p>
        </w:tc>
        <w:tc>
          <w:tcPr>
            <w:tcW w:w="1411" w:type="dxa"/>
          </w:tcPr>
          <w:p w14:paraId="6D52A42C" w14:textId="7ECFA998" w:rsidR="00216F98" w:rsidRPr="004C3545" w:rsidRDefault="00710B10" w:rsidP="00216F98">
            <w:pPr>
              <w:spacing w:line="276" w:lineRule="auto"/>
            </w:pPr>
            <w:r>
              <w:t>February 2027</w:t>
            </w:r>
          </w:p>
        </w:tc>
      </w:tr>
    </w:tbl>
    <w:p w14:paraId="27D053F7" w14:textId="77777777" w:rsidR="002D47FD" w:rsidRPr="004C3545" w:rsidRDefault="002D47FD" w:rsidP="006819E0">
      <w:pPr>
        <w:pStyle w:val="Text"/>
      </w:pPr>
    </w:p>
    <w:sectPr w:rsidR="002D47FD" w:rsidRPr="004C3545" w:rsidSect="003C1268">
      <w:headerReference w:type="default" r:id="rId14"/>
      <w:footerReference w:type="default" r:id="rId15"/>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E9015" w14:textId="77777777" w:rsidR="00D2567C" w:rsidRDefault="00D2567C" w:rsidP="001876E7">
      <w:pPr>
        <w:spacing w:line="240" w:lineRule="auto"/>
      </w:pPr>
      <w:r>
        <w:separator/>
      </w:r>
    </w:p>
  </w:endnote>
  <w:endnote w:type="continuationSeparator" w:id="0">
    <w:p w14:paraId="3F48A489" w14:textId="77777777" w:rsidR="00D2567C" w:rsidRDefault="00D2567C"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D78E3B2" w14:textId="77777777" w:rsidR="00764B4C" w:rsidRPr="00764B4C" w:rsidRDefault="00764B4C" w:rsidP="00966903">
            <w:pPr>
              <w:pStyle w:val="FooterText"/>
              <w:jc w:val="center"/>
              <w:rPr>
                <w:rFonts w:cs="Arial"/>
                <w:spacing w:val="7"/>
              </w:rPr>
            </w:pPr>
          </w:p>
          <w:p w14:paraId="61C4085E" w14:textId="42498C97" w:rsidR="003865D9" w:rsidRDefault="003C1268" w:rsidP="00454821">
            <w:pPr>
              <w:pStyle w:val="FooterText"/>
              <w:tabs>
                <w:tab w:val="right" w:pos="9498"/>
              </w:tabs>
              <w:jc w:val="left"/>
            </w:pPr>
            <w:r w:rsidRPr="003C1268">
              <w:t>Uniform and Dress Code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E981DD" w14:textId="77777777" w:rsidR="00D2567C" w:rsidRDefault="00D2567C" w:rsidP="001876E7">
      <w:pPr>
        <w:spacing w:line="240" w:lineRule="auto"/>
      </w:pPr>
      <w:r>
        <w:separator/>
      </w:r>
    </w:p>
  </w:footnote>
  <w:footnote w:type="continuationSeparator" w:id="0">
    <w:p w14:paraId="3053CA66" w14:textId="77777777" w:rsidR="00D2567C" w:rsidRDefault="00D2567C"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8793A"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389A6486" wp14:editId="160F2885">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0E0037D4"/>
    <w:multiLevelType w:val="hybridMultilevel"/>
    <w:tmpl w:val="368CE91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859"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D0C5450"/>
    <w:multiLevelType w:val="hybridMultilevel"/>
    <w:tmpl w:val="FCC259A2"/>
    <w:lvl w:ilvl="0" w:tplc="CCA436C2">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10"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1"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D053A0"/>
    <w:multiLevelType w:val="hybridMultilevel"/>
    <w:tmpl w:val="DA0A4B64"/>
    <w:lvl w:ilvl="0" w:tplc="CCA436C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7"/>
  </w:num>
  <w:num w:numId="3" w16cid:durableId="223486558">
    <w:abstractNumId w:val="2"/>
  </w:num>
  <w:num w:numId="4" w16cid:durableId="893782273">
    <w:abstractNumId w:val="3"/>
  </w:num>
  <w:num w:numId="5" w16cid:durableId="1146821655">
    <w:abstractNumId w:val="1"/>
  </w:num>
  <w:num w:numId="6" w16cid:durableId="569312116">
    <w:abstractNumId w:val="15"/>
  </w:num>
  <w:num w:numId="7" w16cid:durableId="139810974">
    <w:abstractNumId w:val="4"/>
  </w:num>
  <w:num w:numId="8" w16cid:durableId="478111977">
    <w:abstractNumId w:val="13"/>
  </w:num>
  <w:num w:numId="9" w16cid:durableId="672680783">
    <w:abstractNumId w:val="12"/>
  </w:num>
  <w:num w:numId="10" w16cid:durableId="582229400">
    <w:abstractNumId w:val="18"/>
  </w:num>
  <w:num w:numId="11" w16cid:durableId="1068845125">
    <w:abstractNumId w:val="14"/>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1"/>
  </w:num>
  <w:num w:numId="20" w16cid:durableId="1927031610">
    <w:abstractNumId w:val="6"/>
  </w:num>
  <w:num w:numId="21" w16cid:durableId="149368801">
    <w:abstractNumId w:val="8"/>
  </w:num>
  <w:num w:numId="22" w16cid:durableId="537015620">
    <w:abstractNumId w:val="19"/>
  </w:num>
  <w:num w:numId="23" w16cid:durableId="673651929">
    <w:abstractNumId w:val="17"/>
  </w:num>
  <w:num w:numId="24" w16cid:durableId="1700010823">
    <w:abstractNumId w:val="0"/>
  </w:num>
  <w:num w:numId="25" w16cid:durableId="929629248">
    <w:abstractNumId w:val="17"/>
    <w:lvlOverride w:ilvl="0">
      <w:startOverride w:val="1"/>
    </w:lvlOverride>
  </w:num>
  <w:num w:numId="26" w16cid:durableId="593829245">
    <w:abstractNumId w:val="17"/>
    <w:lvlOverride w:ilvl="0">
      <w:startOverride w:val="1"/>
    </w:lvlOverride>
  </w:num>
  <w:num w:numId="27" w16cid:durableId="1815176486">
    <w:abstractNumId w:val="10"/>
  </w:num>
  <w:num w:numId="28" w16cid:durableId="1266885018">
    <w:abstractNumId w:val="10"/>
    <w:lvlOverride w:ilvl="0">
      <w:startOverride w:val="1"/>
    </w:lvlOverride>
  </w:num>
  <w:num w:numId="29" w16cid:durableId="304703359">
    <w:abstractNumId w:val="10"/>
    <w:lvlOverride w:ilvl="0">
      <w:startOverride w:val="1"/>
    </w:lvlOverride>
  </w:num>
  <w:num w:numId="30" w16cid:durableId="1528910899">
    <w:abstractNumId w:val="6"/>
    <w:lvlOverride w:ilvl="0">
      <w:startOverride w:val="1"/>
    </w:lvlOverride>
  </w:num>
  <w:num w:numId="31" w16cid:durableId="1937709432">
    <w:abstractNumId w:val="10"/>
  </w:num>
  <w:num w:numId="32" w16cid:durableId="894201551">
    <w:abstractNumId w:val="10"/>
    <w:lvlOverride w:ilvl="0">
      <w:startOverride w:val="1"/>
    </w:lvlOverride>
  </w:num>
  <w:num w:numId="33" w16cid:durableId="747389173">
    <w:abstractNumId w:val="10"/>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62585518">
    <w:abstractNumId w:val="5"/>
  </w:num>
  <w:num w:numId="36" w16cid:durableId="1297293663">
    <w:abstractNumId w:val="9"/>
  </w:num>
  <w:num w:numId="37" w16cid:durableId="1819875752">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268"/>
    <w:rsid w:val="000038CD"/>
    <w:rsid w:val="00010148"/>
    <w:rsid w:val="00011E5A"/>
    <w:rsid w:val="0002533A"/>
    <w:rsid w:val="00043DD1"/>
    <w:rsid w:val="000553E0"/>
    <w:rsid w:val="000646E5"/>
    <w:rsid w:val="00070650"/>
    <w:rsid w:val="000771AD"/>
    <w:rsid w:val="000C7997"/>
    <w:rsid w:val="000D41D5"/>
    <w:rsid w:val="000F25D4"/>
    <w:rsid w:val="000F64C5"/>
    <w:rsid w:val="001248CF"/>
    <w:rsid w:val="001310BB"/>
    <w:rsid w:val="0013340B"/>
    <w:rsid w:val="00146F91"/>
    <w:rsid w:val="00147C3B"/>
    <w:rsid w:val="00150D39"/>
    <w:rsid w:val="001876E7"/>
    <w:rsid w:val="00194A22"/>
    <w:rsid w:val="001A5EC5"/>
    <w:rsid w:val="001B5C40"/>
    <w:rsid w:val="001E4229"/>
    <w:rsid w:val="00216F98"/>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171A"/>
    <w:rsid w:val="002D47FD"/>
    <w:rsid w:val="00302641"/>
    <w:rsid w:val="00322ED2"/>
    <w:rsid w:val="003256F1"/>
    <w:rsid w:val="003266FD"/>
    <w:rsid w:val="00331E52"/>
    <w:rsid w:val="00343391"/>
    <w:rsid w:val="00345825"/>
    <w:rsid w:val="003510EE"/>
    <w:rsid w:val="00365642"/>
    <w:rsid w:val="003865D9"/>
    <w:rsid w:val="00386B5D"/>
    <w:rsid w:val="0038720A"/>
    <w:rsid w:val="0039577E"/>
    <w:rsid w:val="003B2431"/>
    <w:rsid w:val="003C04D5"/>
    <w:rsid w:val="003C1268"/>
    <w:rsid w:val="003C59CC"/>
    <w:rsid w:val="003F52EA"/>
    <w:rsid w:val="00402A5B"/>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27B1"/>
    <w:rsid w:val="0052519E"/>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8358E"/>
    <w:rsid w:val="006A3944"/>
    <w:rsid w:val="006B0609"/>
    <w:rsid w:val="006B4F33"/>
    <w:rsid w:val="006D1506"/>
    <w:rsid w:val="00710B10"/>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145A0"/>
    <w:rsid w:val="00831235"/>
    <w:rsid w:val="00832C4B"/>
    <w:rsid w:val="0084391E"/>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17E0E"/>
    <w:rsid w:val="00A24DA1"/>
    <w:rsid w:val="00A25B00"/>
    <w:rsid w:val="00A34D37"/>
    <w:rsid w:val="00A36714"/>
    <w:rsid w:val="00A43329"/>
    <w:rsid w:val="00A507C3"/>
    <w:rsid w:val="00A52F66"/>
    <w:rsid w:val="00A61E40"/>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72D2D"/>
    <w:rsid w:val="00B8132B"/>
    <w:rsid w:val="00B94DD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2567C"/>
    <w:rsid w:val="00D4040D"/>
    <w:rsid w:val="00D558F5"/>
    <w:rsid w:val="00D77D91"/>
    <w:rsid w:val="00DB2058"/>
    <w:rsid w:val="00DB24AA"/>
    <w:rsid w:val="00DC7F16"/>
    <w:rsid w:val="00DE0E00"/>
    <w:rsid w:val="00DF67AA"/>
    <w:rsid w:val="00E04B72"/>
    <w:rsid w:val="00E06E01"/>
    <w:rsid w:val="00E30E63"/>
    <w:rsid w:val="00E3506D"/>
    <w:rsid w:val="00E365D6"/>
    <w:rsid w:val="00E40653"/>
    <w:rsid w:val="00E561CE"/>
    <w:rsid w:val="00E64432"/>
    <w:rsid w:val="00E755AD"/>
    <w:rsid w:val="00E75D27"/>
    <w:rsid w:val="00E86F23"/>
    <w:rsid w:val="00E87F15"/>
    <w:rsid w:val="00E94C2F"/>
    <w:rsid w:val="00EB4016"/>
    <w:rsid w:val="00EC4F61"/>
    <w:rsid w:val="00ED047B"/>
    <w:rsid w:val="00ED7DB5"/>
    <w:rsid w:val="00EE7121"/>
    <w:rsid w:val="00EF3699"/>
    <w:rsid w:val="00EF60A6"/>
    <w:rsid w:val="00F040DA"/>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84900"/>
  <w15:chartTrackingRefBased/>
  <w15:docId w15:val="{35ABC65C-AA4F-4845-AC0F-08EFE419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Revision">
    <w:name w:val="Revision"/>
    <w:hidden/>
    <w:uiPriority w:val="99"/>
    <w:semiHidden/>
    <w:rsid w:val="002D171A"/>
    <w:pPr>
      <w:spacing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1586">
      <w:bodyDiv w:val="1"/>
      <w:marLeft w:val="0"/>
      <w:marRight w:val="0"/>
      <w:marTop w:val="0"/>
      <w:marBottom w:val="0"/>
      <w:divBdr>
        <w:top w:val="none" w:sz="0" w:space="0" w:color="auto"/>
        <w:left w:val="none" w:sz="0" w:space="0" w:color="auto"/>
        <w:bottom w:val="none" w:sz="0" w:space="0" w:color="auto"/>
        <w:right w:val="none" w:sz="0" w:space="0" w:color="auto"/>
      </w:divBdr>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sales@uniformsforwork.com" TargetMode="Externa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mha.org.uk/page/15346?SearchId=83927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olicies@mha.org.uk" TargetMode="Externa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yperlink" Target="https://intranet.mha.org.uk/page/15346?SearchId=839271"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260E1C50-8857-4E8B-8F4D-818C37C1E229}"/>
</file>

<file path=customXml/itemProps3.xml><?xml version="1.0" encoding="utf-8"?>
<ds:datastoreItem xmlns:ds="http://schemas.openxmlformats.org/officeDocument/2006/customXml" ds:itemID="{8B97866B-3A43-4834-9293-D94DB5A7B3F2}"/>
</file>

<file path=customXml/itemProps4.xml><?xml version="1.0" encoding="utf-8"?>
<ds:datastoreItem xmlns:ds="http://schemas.openxmlformats.org/officeDocument/2006/customXml" ds:itemID="{39757ED3-3E13-4834-8FD1-78DF155037BD}"/>
</file>

<file path=docProps/app.xml><?xml version="1.0" encoding="utf-8"?>
<Properties xmlns="http://schemas.openxmlformats.org/officeDocument/2006/extended-properties" xmlns:vt="http://schemas.openxmlformats.org/officeDocument/2006/docPropsVTypes">
  <Template>Normal</Template>
  <TotalTime>1</TotalTime>
  <Pages>25</Pages>
  <Words>5153</Words>
  <Characters>29377</Characters>
  <Application>Microsoft Office Word</Application>
  <DocSecurity>4</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2</cp:revision>
  <cp:lastPrinted>2023-02-15T14:18:00Z</cp:lastPrinted>
  <dcterms:created xsi:type="dcterms:W3CDTF">2025-02-25T09:25:00Z</dcterms:created>
  <dcterms:modified xsi:type="dcterms:W3CDTF">2025-02-25T09:25:00Z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