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23E6F"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3CC774D" wp14:editId="4609936C">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48F1E371" w14:textId="77777777" w:rsidR="00DF67AA" w:rsidRDefault="00DF67AA" w:rsidP="00903AA2">
      <w:pPr>
        <w:rPr>
          <w:spacing w:val="10"/>
        </w:rPr>
      </w:pPr>
    </w:p>
    <w:p w14:paraId="02AF4BF5" w14:textId="77777777" w:rsidR="00FA1162" w:rsidRDefault="00FA1162" w:rsidP="00903AA2">
      <w:pPr>
        <w:rPr>
          <w:spacing w:val="10"/>
        </w:rPr>
      </w:pPr>
    </w:p>
    <w:p w14:paraId="1A01AAAE" w14:textId="77777777" w:rsidR="00DF67AA" w:rsidRDefault="00AF1001" w:rsidP="00070650">
      <w:pPr>
        <w:rPr>
          <w:noProof/>
          <w:spacing w:val="10"/>
        </w:rPr>
      </w:pPr>
      <w:r w:rsidRPr="0063326C">
        <w:rPr>
          <w:noProof/>
          <w:spacing w:val="10"/>
        </w:rPr>
        <mc:AlternateContent>
          <mc:Choice Requires="wps">
            <w:drawing>
              <wp:inline distT="0" distB="0" distL="0" distR="0" wp14:anchorId="786976E4" wp14:editId="47EE4472">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1E4A673A" w14:textId="10CA0348" w:rsidR="00DF67AA" w:rsidRPr="00847753" w:rsidRDefault="002C2E0B" w:rsidP="00847753">
                            <w:pPr>
                              <w:pStyle w:val="PolicyTitle"/>
                            </w:pPr>
                            <w:r w:rsidRPr="002C2E0B">
                              <w:t>Risk Assessment Policy and Procedure</w:t>
                            </w:r>
                          </w:p>
                          <w:p w14:paraId="2766EEF1" w14:textId="13D39C1C" w:rsidR="000646E5" w:rsidRPr="00847753" w:rsidRDefault="002C2E0B" w:rsidP="00847753">
                            <w:pPr>
                              <w:pStyle w:val="PolicyCode"/>
                            </w:pPr>
                            <w:r w:rsidRPr="002C2E0B">
                              <w:t>HS401</w:t>
                            </w:r>
                            <w:r w:rsidR="00A34D37" w:rsidRPr="00847753">
                              <w:t xml:space="preserve"> </w:t>
                            </w:r>
                            <w:r>
                              <w:t xml:space="preserve">Health and Safety Policies </w:t>
                            </w:r>
                          </w:p>
                          <w:p w14:paraId="32E96958" w14:textId="151074A8" w:rsidR="00AB4A71" w:rsidRPr="00847753" w:rsidRDefault="005C1A8C" w:rsidP="00847753">
                            <w:pPr>
                              <w:pStyle w:val="PolicyDate"/>
                            </w:pPr>
                            <w:r>
                              <w:t>October</w:t>
                            </w:r>
                            <w:r w:rsidR="002C2E0B">
                              <w:t xml:space="preserve"> 2024</w:t>
                            </w:r>
                          </w:p>
                        </w:txbxContent>
                      </wps:txbx>
                      <wps:bodyPr rot="0" vert="horz" wrap="square" lIns="91440" tIns="45720" rIns="91440" bIns="45720" anchor="t" anchorCtr="0">
                        <a:spAutoFit/>
                      </wps:bodyPr>
                    </wps:wsp>
                  </a:graphicData>
                </a:graphic>
              </wp:inline>
            </w:drawing>
          </mc:Choice>
          <mc:Fallback>
            <w:pict>
              <v:shapetype w14:anchorId="786976E4"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1E4A673A" w14:textId="10CA0348" w:rsidR="00DF67AA" w:rsidRPr="00847753" w:rsidRDefault="002C2E0B" w:rsidP="00847753">
                      <w:pPr>
                        <w:pStyle w:val="PolicyTitle"/>
                      </w:pPr>
                      <w:r w:rsidRPr="002C2E0B">
                        <w:t>Risk Assessment Policy and Procedure</w:t>
                      </w:r>
                    </w:p>
                    <w:p w14:paraId="2766EEF1" w14:textId="13D39C1C" w:rsidR="000646E5" w:rsidRPr="00847753" w:rsidRDefault="002C2E0B" w:rsidP="00847753">
                      <w:pPr>
                        <w:pStyle w:val="PolicyCode"/>
                      </w:pPr>
                      <w:r w:rsidRPr="002C2E0B">
                        <w:t>HS401</w:t>
                      </w:r>
                      <w:r w:rsidR="00A34D37" w:rsidRPr="00847753">
                        <w:t xml:space="preserve"> </w:t>
                      </w:r>
                      <w:r>
                        <w:t xml:space="preserve">Health and Safety Policies </w:t>
                      </w:r>
                    </w:p>
                    <w:p w14:paraId="32E96958" w14:textId="151074A8" w:rsidR="00AB4A71" w:rsidRPr="00847753" w:rsidRDefault="005C1A8C" w:rsidP="00847753">
                      <w:pPr>
                        <w:pStyle w:val="PolicyDate"/>
                      </w:pPr>
                      <w:r>
                        <w:t>October</w:t>
                      </w:r>
                      <w:r w:rsidR="002C2E0B">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4CFDA34A"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396E22B4" w14:textId="77777777" w:rsidR="00DF67AA" w:rsidRDefault="00471203" w:rsidP="00070650">
          <w:pPr>
            <w:rPr>
              <w:rFonts w:cs="Arial"/>
              <w:b/>
              <w:bCs/>
              <w:sz w:val="28"/>
              <w:szCs w:val="28"/>
            </w:rPr>
          </w:pPr>
          <w:r w:rsidRPr="00070650">
            <w:rPr>
              <w:rFonts w:cs="Arial"/>
              <w:b/>
              <w:bCs/>
              <w:sz w:val="28"/>
              <w:szCs w:val="28"/>
            </w:rPr>
            <w:t>Contents</w:t>
          </w:r>
        </w:p>
        <w:p w14:paraId="0CFF8E0D" w14:textId="2B34686F" w:rsidR="00330AAA"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5278993" w:history="1">
            <w:r w:rsidR="00330AAA" w:rsidRPr="00C37F1E">
              <w:rPr>
                <w:rStyle w:val="Hyperlink"/>
              </w:rPr>
              <w:t>1</w:t>
            </w:r>
            <w:r w:rsidR="00330AAA">
              <w:rPr>
                <w:rFonts w:asciiTheme="minorHAnsi" w:eastAsiaTheme="minorEastAsia" w:hAnsiTheme="minorHAnsi"/>
                <w:kern w:val="2"/>
                <w:lang w:eastAsia="en-GB"/>
                <w14:ligatures w14:val="standardContextual"/>
              </w:rPr>
              <w:tab/>
            </w:r>
            <w:r w:rsidR="00330AAA" w:rsidRPr="00C37F1E">
              <w:rPr>
                <w:rStyle w:val="Hyperlink"/>
              </w:rPr>
              <w:t>Introduction</w:t>
            </w:r>
            <w:r w:rsidR="00330AAA">
              <w:rPr>
                <w:webHidden/>
              </w:rPr>
              <w:tab/>
            </w:r>
            <w:r w:rsidR="00330AAA">
              <w:rPr>
                <w:webHidden/>
              </w:rPr>
              <w:fldChar w:fldCharType="begin"/>
            </w:r>
            <w:r w:rsidR="00330AAA">
              <w:rPr>
                <w:webHidden/>
              </w:rPr>
              <w:instrText xml:space="preserve"> PAGEREF _Toc165278993 \h </w:instrText>
            </w:r>
            <w:r w:rsidR="00330AAA">
              <w:rPr>
                <w:webHidden/>
              </w:rPr>
            </w:r>
            <w:r w:rsidR="00330AAA">
              <w:rPr>
                <w:webHidden/>
              </w:rPr>
              <w:fldChar w:fldCharType="separate"/>
            </w:r>
            <w:r w:rsidR="00037064">
              <w:rPr>
                <w:webHidden/>
              </w:rPr>
              <w:t>2</w:t>
            </w:r>
            <w:r w:rsidR="00330AAA">
              <w:rPr>
                <w:webHidden/>
              </w:rPr>
              <w:fldChar w:fldCharType="end"/>
            </w:r>
          </w:hyperlink>
        </w:p>
        <w:p w14:paraId="42F95107" w14:textId="42041438" w:rsidR="00330AAA" w:rsidRDefault="00330AAA">
          <w:pPr>
            <w:pStyle w:val="TOC1"/>
            <w:rPr>
              <w:rFonts w:asciiTheme="minorHAnsi" w:eastAsiaTheme="minorEastAsia" w:hAnsiTheme="minorHAnsi"/>
              <w:kern w:val="2"/>
              <w:lang w:eastAsia="en-GB"/>
              <w14:ligatures w14:val="standardContextual"/>
            </w:rPr>
          </w:pPr>
          <w:hyperlink w:anchor="_Toc165278994" w:history="1">
            <w:r w:rsidRPr="00C37F1E">
              <w:rPr>
                <w:rStyle w:val="Hyperlink"/>
              </w:rPr>
              <w:t>2</w:t>
            </w:r>
            <w:r>
              <w:rPr>
                <w:rFonts w:asciiTheme="minorHAnsi" w:eastAsiaTheme="minorEastAsia" w:hAnsiTheme="minorHAnsi"/>
                <w:kern w:val="2"/>
                <w:lang w:eastAsia="en-GB"/>
                <w14:ligatures w14:val="standardContextual"/>
              </w:rPr>
              <w:tab/>
            </w:r>
            <w:r w:rsidRPr="00C37F1E">
              <w:rPr>
                <w:rStyle w:val="Hyperlink"/>
              </w:rPr>
              <w:t>Scope and Purpose</w:t>
            </w:r>
            <w:r>
              <w:rPr>
                <w:webHidden/>
              </w:rPr>
              <w:tab/>
            </w:r>
            <w:r>
              <w:rPr>
                <w:webHidden/>
              </w:rPr>
              <w:fldChar w:fldCharType="begin"/>
            </w:r>
            <w:r>
              <w:rPr>
                <w:webHidden/>
              </w:rPr>
              <w:instrText xml:space="preserve"> PAGEREF _Toc165278994 \h </w:instrText>
            </w:r>
            <w:r>
              <w:rPr>
                <w:webHidden/>
              </w:rPr>
            </w:r>
            <w:r>
              <w:rPr>
                <w:webHidden/>
              </w:rPr>
              <w:fldChar w:fldCharType="separate"/>
            </w:r>
            <w:r w:rsidR="00037064">
              <w:rPr>
                <w:webHidden/>
              </w:rPr>
              <w:t>2</w:t>
            </w:r>
            <w:r>
              <w:rPr>
                <w:webHidden/>
              </w:rPr>
              <w:fldChar w:fldCharType="end"/>
            </w:r>
          </w:hyperlink>
        </w:p>
        <w:p w14:paraId="71A65E3E" w14:textId="22A11A06" w:rsidR="00330AAA" w:rsidRDefault="00330AAA">
          <w:pPr>
            <w:pStyle w:val="TOC1"/>
            <w:rPr>
              <w:rFonts w:asciiTheme="minorHAnsi" w:eastAsiaTheme="minorEastAsia" w:hAnsiTheme="minorHAnsi"/>
              <w:kern w:val="2"/>
              <w:lang w:eastAsia="en-GB"/>
              <w14:ligatures w14:val="standardContextual"/>
            </w:rPr>
          </w:pPr>
          <w:hyperlink w:anchor="_Toc165278995" w:history="1">
            <w:r w:rsidRPr="00C37F1E">
              <w:rPr>
                <w:rStyle w:val="Hyperlink"/>
              </w:rPr>
              <w:t>3</w:t>
            </w:r>
            <w:r>
              <w:rPr>
                <w:rFonts w:asciiTheme="minorHAnsi" w:eastAsiaTheme="minorEastAsia" w:hAnsiTheme="minorHAnsi"/>
                <w:kern w:val="2"/>
                <w:lang w:eastAsia="en-GB"/>
                <w14:ligatures w14:val="standardContextual"/>
              </w:rPr>
              <w:tab/>
            </w:r>
            <w:r w:rsidRPr="00C37F1E">
              <w:rPr>
                <w:rStyle w:val="Hyperlink"/>
              </w:rPr>
              <w:t>Definitions</w:t>
            </w:r>
            <w:r>
              <w:rPr>
                <w:webHidden/>
              </w:rPr>
              <w:tab/>
            </w:r>
            <w:r>
              <w:rPr>
                <w:webHidden/>
              </w:rPr>
              <w:fldChar w:fldCharType="begin"/>
            </w:r>
            <w:r>
              <w:rPr>
                <w:webHidden/>
              </w:rPr>
              <w:instrText xml:space="preserve"> PAGEREF _Toc165278995 \h </w:instrText>
            </w:r>
            <w:r>
              <w:rPr>
                <w:webHidden/>
              </w:rPr>
            </w:r>
            <w:r>
              <w:rPr>
                <w:webHidden/>
              </w:rPr>
              <w:fldChar w:fldCharType="separate"/>
            </w:r>
            <w:r w:rsidR="00037064">
              <w:rPr>
                <w:webHidden/>
              </w:rPr>
              <w:t>2</w:t>
            </w:r>
            <w:r>
              <w:rPr>
                <w:webHidden/>
              </w:rPr>
              <w:fldChar w:fldCharType="end"/>
            </w:r>
          </w:hyperlink>
        </w:p>
        <w:p w14:paraId="167A7586" w14:textId="61C9C62D" w:rsidR="00330AAA" w:rsidRDefault="00330AAA">
          <w:pPr>
            <w:pStyle w:val="TOC1"/>
            <w:rPr>
              <w:rFonts w:asciiTheme="minorHAnsi" w:eastAsiaTheme="minorEastAsia" w:hAnsiTheme="minorHAnsi"/>
              <w:kern w:val="2"/>
              <w:lang w:eastAsia="en-GB"/>
              <w14:ligatures w14:val="standardContextual"/>
            </w:rPr>
          </w:pPr>
          <w:hyperlink w:anchor="_Toc165278996" w:history="1">
            <w:r w:rsidRPr="00C37F1E">
              <w:rPr>
                <w:rStyle w:val="Hyperlink"/>
              </w:rPr>
              <w:t>4</w:t>
            </w:r>
            <w:r>
              <w:rPr>
                <w:rFonts w:asciiTheme="minorHAnsi" w:eastAsiaTheme="minorEastAsia" w:hAnsiTheme="minorHAnsi"/>
                <w:kern w:val="2"/>
                <w:lang w:eastAsia="en-GB"/>
                <w14:ligatures w14:val="standardContextual"/>
              </w:rPr>
              <w:tab/>
            </w:r>
            <w:r w:rsidRPr="00C37F1E">
              <w:rPr>
                <w:rStyle w:val="Hyperlink"/>
              </w:rPr>
              <w:t>Statement of Intent</w:t>
            </w:r>
            <w:r>
              <w:rPr>
                <w:webHidden/>
              </w:rPr>
              <w:tab/>
            </w:r>
            <w:r>
              <w:rPr>
                <w:webHidden/>
              </w:rPr>
              <w:fldChar w:fldCharType="begin"/>
            </w:r>
            <w:r>
              <w:rPr>
                <w:webHidden/>
              </w:rPr>
              <w:instrText xml:space="preserve"> PAGEREF _Toc165278996 \h </w:instrText>
            </w:r>
            <w:r>
              <w:rPr>
                <w:webHidden/>
              </w:rPr>
            </w:r>
            <w:r>
              <w:rPr>
                <w:webHidden/>
              </w:rPr>
              <w:fldChar w:fldCharType="separate"/>
            </w:r>
            <w:r w:rsidR="00037064">
              <w:rPr>
                <w:webHidden/>
              </w:rPr>
              <w:t>3</w:t>
            </w:r>
            <w:r>
              <w:rPr>
                <w:webHidden/>
              </w:rPr>
              <w:fldChar w:fldCharType="end"/>
            </w:r>
          </w:hyperlink>
        </w:p>
        <w:p w14:paraId="72FB590A" w14:textId="3E8D2B9C" w:rsidR="00330AAA" w:rsidRDefault="00330AAA">
          <w:pPr>
            <w:pStyle w:val="TOC1"/>
            <w:rPr>
              <w:rFonts w:asciiTheme="minorHAnsi" w:eastAsiaTheme="minorEastAsia" w:hAnsiTheme="minorHAnsi"/>
              <w:kern w:val="2"/>
              <w:lang w:eastAsia="en-GB"/>
              <w14:ligatures w14:val="standardContextual"/>
            </w:rPr>
          </w:pPr>
          <w:hyperlink w:anchor="_Toc165278997" w:history="1">
            <w:r w:rsidRPr="00C37F1E">
              <w:rPr>
                <w:rStyle w:val="Hyperlink"/>
              </w:rPr>
              <w:t>5</w:t>
            </w:r>
            <w:r>
              <w:rPr>
                <w:rFonts w:asciiTheme="minorHAnsi" w:eastAsiaTheme="minorEastAsia" w:hAnsiTheme="minorHAnsi"/>
                <w:kern w:val="2"/>
                <w:lang w:eastAsia="en-GB"/>
                <w14:ligatures w14:val="standardContextual"/>
              </w:rPr>
              <w:tab/>
            </w:r>
            <w:r w:rsidRPr="00C37F1E">
              <w:rPr>
                <w:rStyle w:val="Hyperlink"/>
              </w:rPr>
              <w:t>Risk Assessment Process</w:t>
            </w:r>
            <w:r>
              <w:rPr>
                <w:webHidden/>
              </w:rPr>
              <w:tab/>
            </w:r>
            <w:r>
              <w:rPr>
                <w:webHidden/>
              </w:rPr>
              <w:fldChar w:fldCharType="begin"/>
            </w:r>
            <w:r>
              <w:rPr>
                <w:webHidden/>
              </w:rPr>
              <w:instrText xml:space="preserve"> PAGEREF _Toc165278997 \h </w:instrText>
            </w:r>
            <w:r>
              <w:rPr>
                <w:webHidden/>
              </w:rPr>
            </w:r>
            <w:r>
              <w:rPr>
                <w:webHidden/>
              </w:rPr>
              <w:fldChar w:fldCharType="separate"/>
            </w:r>
            <w:r w:rsidR="00037064">
              <w:rPr>
                <w:webHidden/>
              </w:rPr>
              <w:t>3</w:t>
            </w:r>
            <w:r>
              <w:rPr>
                <w:webHidden/>
              </w:rPr>
              <w:fldChar w:fldCharType="end"/>
            </w:r>
          </w:hyperlink>
        </w:p>
        <w:p w14:paraId="2F93B9CA" w14:textId="704976BB" w:rsidR="00330AAA" w:rsidRDefault="00330AAA">
          <w:pPr>
            <w:pStyle w:val="TOC1"/>
            <w:rPr>
              <w:rFonts w:asciiTheme="minorHAnsi" w:eastAsiaTheme="minorEastAsia" w:hAnsiTheme="minorHAnsi"/>
              <w:kern w:val="2"/>
              <w:lang w:eastAsia="en-GB"/>
              <w14:ligatures w14:val="standardContextual"/>
            </w:rPr>
          </w:pPr>
          <w:hyperlink w:anchor="_Toc165278998" w:history="1">
            <w:r w:rsidRPr="00C37F1E">
              <w:rPr>
                <w:rStyle w:val="Hyperlink"/>
              </w:rPr>
              <w:t>6</w:t>
            </w:r>
            <w:r>
              <w:rPr>
                <w:rFonts w:asciiTheme="minorHAnsi" w:eastAsiaTheme="minorEastAsia" w:hAnsiTheme="minorHAnsi"/>
                <w:kern w:val="2"/>
                <w:lang w:eastAsia="en-GB"/>
                <w14:ligatures w14:val="standardContextual"/>
              </w:rPr>
              <w:tab/>
            </w:r>
            <w:r w:rsidRPr="00C37F1E">
              <w:rPr>
                <w:rStyle w:val="Hyperlink"/>
              </w:rPr>
              <w:t>Operational Risk Ratings</w:t>
            </w:r>
            <w:r>
              <w:rPr>
                <w:webHidden/>
              </w:rPr>
              <w:tab/>
            </w:r>
            <w:r>
              <w:rPr>
                <w:webHidden/>
              </w:rPr>
              <w:fldChar w:fldCharType="begin"/>
            </w:r>
            <w:r>
              <w:rPr>
                <w:webHidden/>
              </w:rPr>
              <w:instrText xml:space="preserve"> PAGEREF _Toc165278998 \h </w:instrText>
            </w:r>
            <w:r>
              <w:rPr>
                <w:webHidden/>
              </w:rPr>
            </w:r>
            <w:r>
              <w:rPr>
                <w:webHidden/>
              </w:rPr>
              <w:fldChar w:fldCharType="separate"/>
            </w:r>
            <w:r w:rsidR="00037064">
              <w:rPr>
                <w:webHidden/>
              </w:rPr>
              <w:t>6</w:t>
            </w:r>
            <w:r>
              <w:rPr>
                <w:webHidden/>
              </w:rPr>
              <w:fldChar w:fldCharType="end"/>
            </w:r>
          </w:hyperlink>
        </w:p>
        <w:p w14:paraId="514B3640" w14:textId="728E90F4" w:rsidR="00330AAA" w:rsidRDefault="00330AAA">
          <w:pPr>
            <w:pStyle w:val="TOC1"/>
            <w:rPr>
              <w:rFonts w:asciiTheme="minorHAnsi" w:eastAsiaTheme="minorEastAsia" w:hAnsiTheme="minorHAnsi"/>
              <w:kern w:val="2"/>
              <w:lang w:eastAsia="en-GB"/>
              <w14:ligatures w14:val="standardContextual"/>
            </w:rPr>
          </w:pPr>
          <w:hyperlink w:anchor="_Toc165278999" w:history="1">
            <w:r w:rsidRPr="00C37F1E">
              <w:rPr>
                <w:rStyle w:val="Hyperlink"/>
              </w:rPr>
              <w:t>7</w:t>
            </w:r>
            <w:r>
              <w:rPr>
                <w:rFonts w:asciiTheme="minorHAnsi" w:eastAsiaTheme="minorEastAsia" w:hAnsiTheme="minorHAnsi"/>
                <w:kern w:val="2"/>
                <w:lang w:eastAsia="en-GB"/>
                <w14:ligatures w14:val="standardContextual"/>
              </w:rPr>
              <w:tab/>
            </w:r>
            <w:r w:rsidRPr="00C37F1E">
              <w:rPr>
                <w:rStyle w:val="Hyperlink"/>
              </w:rPr>
              <w:t>Risk Assessment Review</w:t>
            </w:r>
            <w:r>
              <w:rPr>
                <w:webHidden/>
              </w:rPr>
              <w:tab/>
            </w:r>
            <w:r>
              <w:rPr>
                <w:webHidden/>
              </w:rPr>
              <w:fldChar w:fldCharType="begin"/>
            </w:r>
            <w:r>
              <w:rPr>
                <w:webHidden/>
              </w:rPr>
              <w:instrText xml:space="preserve"> PAGEREF _Toc165278999 \h </w:instrText>
            </w:r>
            <w:r>
              <w:rPr>
                <w:webHidden/>
              </w:rPr>
            </w:r>
            <w:r>
              <w:rPr>
                <w:webHidden/>
              </w:rPr>
              <w:fldChar w:fldCharType="separate"/>
            </w:r>
            <w:r w:rsidR="00037064">
              <w:rPr>
                <w:webHidden/>
              </w:rPr>
              <w:t>7</w:t>
            </w:r>
            <w:r>
              <w:rPr>
                <w:webHidden/>
              </w:rPr>
              <w:fldChar w:fldCharType="end"/>
            </w:r>
          </w:hyperlink>
        </w:p>
        <w:p w14:paraId="4D6D141C" w14:textId="33BF1E23" w:rsidR="00330AAA" w:rsidRDefault="00330AAA">
          <w:pPr>
            <w:pStyle w:val="TOC1"/>
            <w:rPr>
              <w:rFonts w:asciiTheme="minorHAnsi" w:eastAsiaTheme="minorEastAsia" w:hAnsiTheme="minorHAnsi"/>
              <w:kern w:val="2"/>
              <w:lang w:eastAsia="en-GB"/>
              <w14:ligatures w14:val="standardContextual"/>
            </w:rPr>
          </w:pPr>
          <w:hyperlink w:anchor="_Toc165279000" w:history="1">
            <w:r w:rsidRPr="00C37F1E">
              <w:rPr>
                <w:rStyle w:val="Hyperlink"/>
              </w:rPr>
              <w:t>8</w:t>
            </w:r>
            <w:r>
              <w:rPr>
                <w:rFonts w:asciiTheme="minorHAnsi" w:eastAsiaTheme="minorEastAsia" w:hAnsiTheme="minorHAnsi"/>
                <w:kern w:val="2"/>
                <w:lang w:eastAsia="en-GB"/>
                <w14:ligatures w14:val="standardContextual"/>
              </w:rPr>
              <w:tab/>
            </w:r>
            <w:r w:rsidRPr="00C37F1E">
              <w:rPr>
                <w:rStyle w:val="Hyperlink"/>
              </w:rPr>
              <w:t>Record Keeping</w:t>
            </w:r>
            <w:r>
              <w:rPr>
                <w:webHidden/>
              </w:rPr>
              <w:tab/>
            </w:r>
            <w:r>
              <w:rPr>
                <w:webHidden/>
              </w:rPr>
              <w:fldChar w:fldCharType="begin"/>
            </w:r>
            <w:r>
              <w:rPr>
                <w:webHidden/>
              </w:rPr>
              <w:instrText xml:space="preserve"> PAGEREF _Toc165279000 \h </w:instrText>
            </w:r>
            <w:r>
              <w:rPr>
                <w:webHidden/>
              </w:rPr>
            </w:r>
            <w:r>
              <w:rPr>
                <w:webHidden/>
              </w:rPr>
              <w:fldChar w:fldCharType="separate"/>
            </w:r>
            <w:r w:rsidR="00037064">
              <w:rPr>
                <w:webHidden/>
              </w:rPr>
              <w:t>7</w:t>
            </w:r>
            <w:r>
              <w:rPr>
                <w:webHidden/>
              </w:rPr>
              <w:fldChar w:fldCharType="end"/>
            </w:r>
          </w:hyperlink>
        </w:p>
        <w:p w14:paraId="6CA94E5C" w14:textId="279E9288" w:rsidR="00330AAA" w:rsidRDefault="00330AAA">
          <w:pPr>
            <w:pStyle w:val="TOC1"/>
            <w:rPr>
              <w:rFonts w:asciiTheme="minorHAnsi" w:eastAsiaTheme="minorEastAsia" w:hAnsiTheme="minorHAnsi"/>
              <w:kern w:val="2"/>
              <w:lang w:eastAsia="en-GB"/>
              <w14:ligatures w14:val="standardContextual"/>
            </w:rPr>
          </w:pPr>
          <w:hyperlink w:anchor="_Toc165279001" w:history="1">
            <w:r w:rsidRPr="00C37F1E">
              <w:rPr>
                <w:rStyle w:val="Hyperlink"/>
              </w:rPr>
              <w:t>9</w:t>
            </w:r>
            <w:r>
              <w:rPr>
                <w:rFonts w:asciiTheme="minorHAnsi" w:eastAsiaTheme="minorEastAsia" w:hAnsiTheme="minorHAnsi"/>
                <w:kern w:val="2"/>
                <w:lang w:eastAsia="en-GB"/>
                <w14:ligatures w14:val="standardContextual"/>
              </w:rPr>
              <w:tab/>
            </w:r>
            <w:r w:rsidRPr="00C37F1E">
              <w:rPr>
                <w:rStyle w:val="Hyperlink"/>
              </w:rPr>
              <w:t>Roles and Responsibilities</w:t>
            </w:r>
            <w:r>
              <w:rPr>
                <w:webHidden/>
              </w:rPr>
              <w:tab/>
            </w:r>
            <w:r>
              <w:rPr>
                <w:webHidden/>
              </w:rPr>
              <w:fldChar w:fldCharType="begin"/>
            </w:r>
            <w:r>
              <w:rPr>
                <w:webHidden/>
              </w:rPr>
              <w:instrText xml:space="preserve"> PAGEREF _Toc165279001 \h </w:instrText>
            </w:r>
            <w:r>
              <w:rPr>
                <w:webHidden/>
              </w:rPr>
            </w:r>
            <w:r>
              <w:rPr>
                <w:webHidden/>
              </w:rPr>
              <w:fldChar w:fldCharType="separate"/>
            </w:r>
            <w:r w:rsidR="00037064">
              <w:rPr>
                <w:webHidden/>
              </w:rPr>
              <w:t>7</w:t>
            </w:r>
            <w:r>
              <w:rPr>
                <w:webHidden/>
              </w:rPr>
              <w:fldChar w:fldCharType="end"/>
            </w:r>
          </w:hyperlink>
        </w:p>
        <w:p w14:paraId="3630179C" w14:textId="1A1E6FE6" w:rsidR="00330AAA" w:rsidRDefault="00330AAA">
          <w:pPr>
            <w:pStyle w:val="TOC1"/>
            <w:rPr>
              <w:rFonts w:asciiTheme="minorHAnsi" w:eastAsiaTheme="minorEastAsia" w:hAnsiTheme="minorHAnsi"/>
              <w:kern w:val="2"/>
              <w:lang w:eastAsia="en-GB"/>
              <w14:ligatures w14:val="standardContextual"/>
            </w:rPr>
          </w:pPr>
          <w:hyperlink w:anchor="_Toc165279002" w:history="1">
            <w:r w:rsidRPr="00C37F1E">
              <w:rPr>
                <w:rStyle w:val="Hyperlink"/>
              </w:rPr>
              <w:t>10</w:t>
            </w:r>
            <w:r>
              <w:rPr>
                <w:rFonts w:asciiTheme="minorHAnsi" w:eastAsiaTheme="minorEastAsia" w:hAnsiTheme="minorHAnsi"/>
                <w:kern w:val="2"/>
                <w:lang w:eastAsia="en-GB"/>
                <w14:ligatures w14:val="standardContextual"/>
              </w:rPr>
              <w:tab/>
            </w:r>
            <w:r w:rsidRPr="00C37F1E">
              <w:rPr>
                <w:rStyle w:val="Hyperlink"/>
              </w:rPr>
              <w:t>Training and Monitoring</w:t>
            </w:r>
            <w:r>
              <w:rPr>
                <w:webHidden/>
              </w:rPr>
              <w:tab/>
            </w:r>
            <w:r>
              <w:rPr>
                <w:webHidden/>
              </w:rPr>
              <w:fldChar w:fldCharType="begin"/>
            </w:r>
            <w:r>
              <w:rPr>
                <w:webHidden/>
              </w:rPr>
              <w:instrText xml:space="preserve"> PAGEREF _Toc165279002 \h </w:instrText>
            </w:r>
            <w:r>
              <w:rPr>
                <w:webHidden/>
              </w:rPr>
            </w:r>
            <w:r>
              <w:rPr>
                <w:webHidden/>
              </w:rPr>
              <w:fldChar w:fldCharType="separate"/>
            </w:r>
            <w:r w:rsidR="00037064">
              <w:rPr>
                <w:webHidden/>
              </w:rPr>
              <w:t>8</w:t>
            </w:r>
            <w:r>
              <w:rPr>
                <w:webHidden/>
              </w:rPr>
              <w:fldChar w:fldCharType="end"/>
            </w:r>
          </w:hyperlink>
        </w:p>
        <w:p w14:paraId="6E067CA2" w14:textId="24ED2B53" w:rsidR="00330AAA" w:rsidRDefault="00330AAA">
          <w:pPr>
            <w:pStyle w:val="TOC1"/>
            <w:rPr>
              <w:rFonts w:asciiTheme="minorHAnsi" w:eastAsiaTheme="minorEastAsia" w:hAnsiTheme="minorHAnsi"/>
              <w:kern w:val="2"/>
              <w:lang w:eastAsia="en-GB"/>
              <w14:ligatures w14:val="standardContextual"/>
            </w:rPr>
          </w:pPr>
          <w:hyperlink w:anchor="_Toc165279003" w:history="1">
            <w:r w:rsidRPr="00C37F1E">
              <w:rPr>
                <w:rStyle w:val="Hyperlink"/>
              </w:rPr>
              <w:t>11</w:t>
            </w:r>
            <w:r>
              <w:rPr>
                <w:rFonts w:asciiTheme="minorHAnsi" w:eastAsiaTheme="minorEastAsia" w:hAnsiTheme="minorHAnsi"/>
                <w:kern w:val="2"/>
                <w:lang w:eastAsia="en-GB"/>
                <w14:ligatures w14:val="standardContextual"/>
              </w:rPr>
              <w:tab/>
            </w:r>
            <w:r w:rsidRPr="00C37F1E">
              <w:rPr>
                <w:rStyle w:val="Hyperlink"/>
              </w:rPr>
              <w:t>Communication and Dissemination</w:t>
            </w:r>
            <w:r>
              <w:rPr>
                <w:webHidden/>
              </w:rPr>
              <w:tab/>
            </w:r>
            <w:r>
              <w:rPr>
                <w:webHidden/>
              </w:rPr>
              <w:fldChar w:fldCharType="begin"/>
            </w:r>
            <w:r>
              <w:rPr>
                <w:webHidden/>
              </w:rPr>
              <w:instrText xml:space="preserve"> PAGEREF _Toc165279003 \h </w:instrText>
            </w:r>
            <w:r>
              <w:rPr>
                <w:webHidden/>
              </w:rPr>
            </w:r>
            <w:r>
              <w:rPr>
                <w:webHidden/>
              </w:rPr>
              <w:fldChar w:fldCharType="separate"/>
            </w:r>
            <w:r w:rsidR="00037064">
              <w:rPr>
                <w:webHidden/>
              </w:rPr>
              <w:t>8</w:t>
            </w:r>
            <w:r>
              <w:rPr>
                <w:webHidden/>
              </w:rPr>
              <w:fldChar w:fldCharType="end"/>
            </w:r>
          </w:hyperlink>
        </w:p>
        <w:p w14:paraId="09E83F34" w14:textId="3C6F754C" w:rsidR="00330AAA" w:rsidRDefault="00330AAA">
          <w:pPr>
            <w:pStyle w:val="TOC1"/>
            <w:rPr>
              <w:rFonts w:asciiTheme="minorHAnsi" w:eastAsiaTheme="minorEastAsia" w:hAnsiTheme="minorHAnsi"/>
              <w:kern w:val="2"/>
              <w:lang w:eastAsia="en-GB"/>
              <w14:ligatures w14:val="standardContextual"/>
            </w:rPr>
          </w:pPr>
          <w:hyperlink w:anchor="_Toc165279004" w:history="1">
            <w:r w:rsidRPr="00C37F1E">
              <w:rPr>
                <w:rStyle w:val="Hyperlink"/>
              </w:rPr>
              <w:t>12</w:t>
            </w:r>
            <w:r>
              <w:rPr>
                <w:rFonts w:asciiTheme="minorHAnsi" w:eastAsiaTheme="minorEastAsia" w:hAnsiTheme="minorHAnsi"/>
                <w:kern w:val="2"/>
                <w:lang w:eastAsia="en-GB"/>
                <w14:ligatures w14:val="standardContextual"/>
              </w:rPr>
              <w:tab/>
            </w:r>
            <w:r w:rsidRPr="00C37F1E">
              <w:rPr>
                <w:rStyle w:val="Hyperlink"/>
              </w:rPr>
              <w:t>Equality Impact Assessment (EIA)</w:t>
            </w:r>
            <w:r>
              <w:rPr>
                <w:webHidden/>
              </w:rPr>
              <w:tab/>
            </w:r>
            <w:r>
              <w:rPr>
                <w:webHidden/>
              </w:rPr>
              <w:fldChar w:fldCharType="begin"/>
            </w:r>
            <w:r>
              <w:rPr>
                <w:webHidden/>
              </w:rPr>
              <w:instrText xml:space="preserve"> PAGEREF _Toc165279004 \h </w:instrText>
            </w:r>
            <w:r>
              <w:rPr>
                <w:webHidden/>
              </w:rPr>
            </w:r>
            <w:r>
              <w:rPr>
                <w:webHidden/>
              </w:rPr>
              <w:fldChar w:fldCharType="separate"/>
            </w:r>
            <w:r w:rsidR="00037064">
              <w:rPr>
                <w:webHidden/>
              </w:rPr>
              <w:t>9</w:t>
            </w:r>
            <w:r>
              <w:rPr>
                <w:webHidden/>
              </w:rPr>
              <w:fldChar w:fldCharType="end"/>
            </w:r>
          </w:hyperlink>
        </w:p>
        <w:p w14:paraId="2DCD542E" w14:textId="7EC3D0BF" w:rsidR="00330AAA" w:rsidRDefault="00330AAA">
          <w:pPr>
            <w:pStyle w:val="TOC1"/>
            <w:rPr>
              <w:rFonts w:asciiTheme="minorHAnsi" w:eastAsiaTheme="minorEastAsia" w:hAnsiTheme="minorHAnsi"/>
              <w:kern w:val="2"/>
              <w:lang w:eastAsia="en-GB"/>
              <w14:ligatures w14:val="standardContextual"/>
            </w:rPr>
          </w:pPr>
          <w:hyperlink w:anchor="_Toc165279005" w:history="1">
            <w:r w:rsidRPr="00C37F1E">
              <w:rPr>
                <w:rStyle w:val="Hyperlink"/>
              </w:rPr>
              <w:t>13</w:t>
            </w:r>
            <w:r>
              <w:rPr>
                <w:rFonts w:asciiTheme="minorHAnsi" w:eastAsiaTheme="minorEastAsia" w:hAnsiTheme="minorHAnsi"/>
                <w:kern w:val="2"/>
                <w:lang w:eastAsia="en-GB"/>
                <w14:ligatures w14:val="standardContextual"/>
              </w:rPr>
              <w:tab/>
            </w:r>
            <w:r w:rsidRPr="00C37F1E">
              <w:rPr>
                <w:rStyle w:val="Hyperlink"/>
              </w:rPr>
              <w:t>Resources</w:t>
            </w:r>
            <w:r>
              <w:rPr>
                <w:webHidden/>
              </w:rPr>
              <w:tab/>
            </w:r>
            <w:r>
              <w:rPr>
                <w:webHidden/>
              </w:rPr>
              <w:fldChar w:fldCharType="begin"/>
            </w:r>
            <w:r>
              <w:rPr>
                <w:webHidden/>
              </w:rPr>
              <w:instrText xml:space="preserve"> PAGEREF _Toc165279005 \h </w:instrText>
            </w:r>
            <w:r>
              <w:rPr>
                <w:webHidden/>
              </w:rPr>
            </w:r>
            <w:r>
              <w:rPr>
                <w:webHidden/>
              </w:rPr>
              <w:fldChar w:fldCharType="separate"/>
            </w:r>
            <w:r w:rsidR="00037064">
              <w:rPr>
                <w:webHidden/>
              </w:rPr>
              <w:t>9</w:t>
            </w:r>
            <w:r>
              <w:rPr>
                <w:webHidden/>
              </w:rPr>
              <w:fldChar w:fldCharType="end"/>
            </w:r>
          </w:hyperlink>
        </w:p>
        <w:p w14:paraId="39233B95" w14:textId="379FA3BC" w:rsidR="00330AAA" w:rsidRDefault="00330AAA">
          <w:pPr>
            <w:pStyle w:val="TOC1"/>
            <w:rPr>
              <w:rFonts w:asciiTheme="minorHAnsi" w:eastAsiaTheme="minorEastAsia" w:hAnsiTheme="minorHAnsi"/>
              <w:kern w:val="2"/>
              <w:lang w:eastAsia="en-GB"/>
              <w14:ligatures w14:val="standardContextual"/>
            </w:rPr>
          </w:pPr>
          <w:hyperlink w:anchor="_Toc165279006" w:history="1">
            <w:r w:rsidRPr="00C37F1E">
              <w:rPr>
                <w:rStyle w:val="Hyperlink"/>
              </w:rPr>
              <w:t>14</w:t>
            </w:r>
            <w:r>
              <w:rPr>
                <w:rFonts w:asciiTheme="minorHAnsi" w:eastAsiaTheme="minorEastAsia" w:hAnsiTheme="minorHAnsi"/>
                <w:kern w:val="2"/>
                <w:lang w:eastAsia="en-GB"/>
                <w14:ligatures w14:val="standardContextual"/>
              </w:rPr>
              <w:tab/>
            </w:r>
            <w:r w:rsidRPr="00C37F1E">
              <w:rPr>
                <w:rStyle w:val="Hyperlink"/>
              </w:rPr>
              <w:t>Appendices</w:t>
            </w:r>
            <w:r>
              <w:rPr>
                <w:webHidden/>
              </w:rPr>
              <w:tab/>
            </w:r>
            <w:r>
              <w:rPr>
                <w:webHidden/>
              </w:rPr>
              <w:fldChar w:fldCharType="begin"/>
            </w:r>
            <w:r>
              <w:rPr>
                <w:webHidden/>
              </w:rPr>
              <w:instrText xml:space="preserve"> PAGEREF _Toc165279006 \h </w:instrText>
            </w:r>
            <w:r>
              <w:rPr>
                <w:webHidden/>
              </w:rPr>
            </w:r>
            <w:r>
              <w:rPr>
                <w:webHidden/>
              </w:rPr>
              <w:fldChar w:fldCharType="separate"/>
            </w:r>
            <w:r w:rsidR="00037064">
              <w:rPr>
                <w:webHidden/>
              </w:rPr>
              <w:t>11</w:t>
            </w:r>
            <w:r>
              <w:rPr>
                <w:webHidden/>
              </w:rPr>
              <w:fldChar w:fldCharType="end"/>
            </w:r>
          </w:hyperlink>
        </w:p>
        <w:p w14:paraId="17B198ED" w14:textId="01CD2A14" w:rsidR="00330AAA" w:rsidRDefault="00330AAA">
          <w:pPr>
            <w:pStyle w:val="TOC2"/>
            <w:rPr>
              <w:rFonts w:asciiTheme="minorHAnsi" w:eastAsiaTheme="minorEastAsia" w:hAnsiTheme="minorHAnsi"/>
              <w:kern w:val="2"/>
              <w:lang w:eastAsia="en-GB"/>
              <w14:ligatures w14:val="standardContextual"/>
            </w:rPr>
          </w:pPr>
          <w:r>
            <w:rPr>
              <w:rStyle w:val="Hyperlink"/>
            </w:rPr>
            <w:tab/>
          </w:r>
          <w:hyperlink w:anchor="_Toc165279007" w:history="1">
            <w:r w:rsidRPr="00C37F1E">
              <w:rPr>
                <w:rStyle w:val="Hyperlink"/>
              </w:rPr>
              <w:t>Appendix 1: Guidance on Completing a Risk Assessment</w:t>
            </w:r>
            <w:r>
              <w:rPr>
                <w:webHidden/>
              </w:rPr>
              <w:tab/>
            </w:r>
            <w:r>
              <w:rPr>
                <w:webHidden/>
              </w:rPr>
              <w:fldChar w:fldCharType="begin"/>
            </w:r>
            <w:r>
              <w:rPr>
                <w:webHidden/>
              </w:rPr>
              <w:instrText xml:space="preserve"> PAGEREF _Toc165279007 \h </w:instrText>
            </w:r>
            <w:r>
              <w:rPr>
                <w:webHidden/>
              </w:rPr>
            </w:r>
            <w:r>
              <w:rPr>
                <w:webHidden/>
              </w:rPr>
              <w:fldChar w:fldCharType="separate"/>
            </w:r>
            <w:r w:rsidR="00037064">
              <w:rPr>
                <w:webHidden/>
              </w:rPr>
              <w:t>11</w:t>
            </w:r>
            <w:r>
              <w:rPr>
                <w:webHidden/>
              </w:rPr>
              <w:fldChar w:fldCharType="end"/>
            </w:r>
          </w:hyperlink>
        </w:p>
        <w:p w14:paraId="13446EC1" w14:textId="281EABB4" w:rsidR="00330AAA" w:rsidRDefault="00330AAA">
          <w:pPr>
            <w:pStyle w:val="TOC2"/>
            <w:rPr>
              <w:rFonts w:asciiTheme="minorHAnsi" w:eastAsiaTheme="minorEastAsia" w:hAnsiTheme="minorHAnsi"/>
              <w:kern w:val="2"/>
              <w:lang w:eastAsia="en-GB"/>
              <w14:ligatures w14:val="standardContextual"/>
            </w:rPr>
          </w:pPr>
          <w:r>
            <w:rPr>
              <w:rStyle w:val="Hyperlink"/>
            </w:rPr>
            <w:tab/>
          </w:r>
          <w:hyperlink w:anchor="_Toc165279008" w:history="1">
            <w:r w:rsidRPr="00C37F1E">
              <w:rPr>
                <w:rStyle w:val="Hyperlink"/>
              </w:rPr>
              <w:t>Appendix 2: Specific Risk Assessment Considerations</w:t>
            </w:r>
            <w:r>
              <w:rPr>
                <w:webHidden/>
              </w:rPr>
              <w:tab/>
            </w:r>
            <w:r>
              <w:rPr>
                <w:webHidden/>
              </w:rPr>
              <w:fldChar w:fldCharType="begin"/>
            </w:r>
            <w:r>
              <w:rPr>
                <w:webHidden/>
              </w:rPr>
              <w:instrText xml:space="preserve"> PAGEREF _Toc165279008 \h </w:instrText>
            </w:r>
            <w:r>
              <w:rPr>
                <w:webHidden/>
              </w:rPr>
            </w:r>
            <w:r>
              <w:rPr>
                <w:webHidden/>
              </w:rPr>
              <w:fldChar w:fldCharType="separate"/>
            </w:r>
            <w:r w:rsidR="00037064">
              <w:rPr>
                <w:webHidden/>
              </w:rPr>
              <w:t>15</w:t>
            </w:r>
            <w:r>
              <w:rPr>
                <w:webHidden/>
              </w:rPr>
              <w:fldChar w:fldCharType="end"/>
            </w:r>
          </w:hyperlink>
        </w:p>
        <w:p w14:paraId="43598D7F" w14:textId="11F35391" w:rsidR="00330AAA" w:rsidRDefault="00330AAA">
          <w:pPr>
            <w:pStyle w:val="TOC1"/>
            <w:rPr>
              <w:rFonts w:asciiTheme="minorHAnsi" w:eastAsiaTheme="minorEastAsia" w:hAnsiTheme="minorHAnsi"/>
              <w:kern w:val="2"/>
              <w:lang w:eastAsia="en-GB"/>
              <w14:ligatures w14:val="standardContextual"/>
            </w:rPr>
          </w:pPr>
          <w:hyperlink w:anchor="_Toc165279009" w:history="1">
            <w:r w:rsidRPr="00C37F1E">
              <w:rPr>
                <w:rStyle w:val="Hyperlink"/>
              </w:rPr>
              <w:t>15</w:t>
            </w:r>
            <w:r>
              <w:rPr>
                <w:rFonts w:asciiTheme="minorHAnsi" w:eastAsiaTheme="minorEastAsia" w:hAnsiTheme="minorHAnsi"/>
                <w:kern w:val="2"/>
                <w:lang w:eastAsia="en-GB"/>
                <w14:ligatures w14:val="standardContextual"/>
              </w:rPr>
              <w:tab/>
            </w:r>
            <w:r w:rsidRPr="00C37F1E">
              <w:rPr>
                <w:rStyle w:val="Hyperlink"/>
              </w:rPr>
              <w:t>Version Control</w:t>
            </w:r>
            <w:r>
              <w:rPr>
                <w:webHidden/>
              </w:rPr>
              <w:tab/>
            </w:r>
            <w:r>
              <w:rPr>
                <w:webHidden/>
              </w:rPr>
              <w:fldChar w:fldCharType="begin"/>
            </w:r>
            <w:r>
              <w:rPr>
                <w:webHidden/>
              </w:rPr>
              <w:instrText xml:space="preserve"> PAGEREF _Toc165279009 \h </w:instrText>
            </w:r>
            <w:r>
              <w:rPr>
                <w:webHidden/>
              </w:rPr>
            </w:r>
            <w:r>
              <w:rPr>
                <w:webHidden/>
              </w:rPr>
              <w:fldChar w:fldCharType="separate"/>
            </w:r>
            <w:r w:rsidR="00037064">
              <w:rPr>
                <w:webHidden/>
              </w:rPr>
              <w:t>19</w:t>
            </w:r>
            <w:r>
              <w:rPr>
                <w:webHidden/>
              </w:rPr>
              <w:fldChar w:fldCharType="end"/>
            </w:r>
          </w:hyperlink>
        </w:p>
        <w:p w14:paraId="2CA592DF" w14:textId="5D96217E" w:rsidR="00DF67AA" w:rsidRDefault="00F91DD0" w:rsidP="00F91DD0">
          <w:pPr>
            <w:pStyle w:val="TOC1"/>
          </w:pPr>
          <w:r>
            <w:rPr>
              <w:rFonts w:cs="Arial"/>
              <w:spacing w:val="7"/>
            </w:rPr>
            <w:fldChar w:fldCharType="end"/>
          </w:r>
        </w:p>
      </w:sdtContent>
    </w:sdt>
    <w:p w14:paraId="66A75B44" w14:textId="77777777" w:rsidR="009A0ED4" w:rsidRDefault="009A0ED4" w:rsidP="00D558F5">
      <w:pPr>
        <w:pStyle w:val="Heading1Numbered"/>
      </w:pPr>
      <w:bookmarkStart w:id="6" w:name="_Toc165278993"/>
      <w:r w:rsidRPr="00D558F5">
        <w:t>Introduction</w:t>
      </w:r>
      <w:bookmarkEnd w:id="6"/>
    </w:p>
    <w:p w14:paraId="24012B91" w14:textId="4752A6F5" w:rsidR="00B41EE5" w:rsidRDefault="00B41EE5" w:rsidP="00B41EE5">
      <w:pPr>
        <w:pStyle w:val="Text1Numbered"/>
      </w:pPr>
      <w:r>
        <w:t>This risk assessment policy</w:t>
      </w:r>
      <w:r w:rsidR="008414E2">
        <w:t xml:space="preserve"> </w:t>
      </w:r>
      <w:r>
        <w:t xml:space="preserve">sets out </w:t>
      </w:r>
      <w:r w:rsidR="008414E2">
        <w:t>MHA’s</w:t>
      </w:r>
      <w:r>
        <w:t xml:space="preserve"> approach to risk assessment, including the general process to be followed documentation which will be used and individual responsibilities of </w:t>
      </w:r>
      <w:r w:rsidR="00330AAA">
        <w:t>colleagues</w:t>
      </w:r>
      <w:r>
        <w:t>.</w:t>
      </w:r>
    </w:p>
    <w:p w14:paraId="4D98B497" w14:textId="77777777" w:rsidR="00B41EE5" w:rsidRDefault="00B41EE5" w:rsidP="00B41EE5">
      <w:pPr>
        <w:pStyle w:val="Text1Numbered"/>
        <w:numPr>
          <w:ilvl w:val="0"/>
          <w:numId w:val="0"/>
        </w:numPr>
        <w:ind w:left="1135"/>
      </w:pPr>
    </w:p>
    <w:p w14:paraId="231B0585" w14:textId="779DE472" w:rsidR="00B41EE5" w:rsidRDefault="00B41EE5" w:rsidP="00B41EE5">
      <w:pPr>
        <w:pStyle w:val="Text1Numbered"/>
      </w:pPr>
      <w:r>
        <w:t xml:space="preserve">For MHA’s approach to risk management, risk culture, and strategic risk management, refer to the </w:t>
      </w:r>
      <w:r w:rsidRPr="00B41EE5">
        <w:rPr>
          <w:u w:val="single"/>
        </w:rPr>
        <w:t>Risk Management Policy</w:t>
      </w:r>
      <w:r>
        <w:t>.</w:t>
      </w:r>
    </w:p>
    <w:p w14:paraId="132C3DDB" w14:textId="77777777" w:rsidR="00B41EE5" w:rsidRDefault="00B41EE5" w:rsidP="00B41EE5">
      <w:pPr>
        <w:pStyle w:val="Text1Numbered"/>
        <w:numPr>
          <w:ilvl w:val="0"/>
          <w:numId w:val="0"/>
        </w:numPr>
        <w:ind w:left="1135"/>
      </w:pPr>
    </w:p>
    <w:p w14:paraId="01AAA489" w14:textId="380E2EF5" w:rsidR="00B41EE5" w:rsidRDefault="00B41EE5" w:rsidP="00B41EE5">
      <w:pPr>
        <w:pStyle w:val="Text1Numbered"/>
      </w:pPr>
      <w:r>
        <w:t xml:space="preserve">For clinical risk management, refers to the </w:t>
      </w:r>
      <w:r w:rsidRPr="00B41EE5">
        <w:rPr>
          <w:u w:val="single"/>
        </w:rPr>
        <w:t>Clinical Risk Policy.</w:t>
      </w:r>
    </w:p>
    <w:p w14:paraId="6D889906" w14:textId="77777777" w:rsidR="00B148E6" w:rsidRDefault="009A0ED4" w:rsidP="00F91DD0">
      <w:pPr>
        <w:pStyle w:val="Heading1Numbered"/>
      </w:pPr>
      <w:bookmarkStart w:id="7" w:name="_Toc165278994"/>
      <w:r w:rsidRPr="00EF3699">
        <w:t xml:space="preserve">Scope </w:t>
      </w:r>
      <w:r w:rsidR="001310BB" w:rsidRPr="00EF3699">
        <w:t>and</w:t>
      </w:r>
      <w:r w:rsidRPr="00EF3699">
        <w:t xml:space="preserve"> </w:t>
      </w:r>
      <w:r w:rsidRPr="00D558F5">
        <w:t>Purpose</w:t>
      </w:r>
      <w:bookmarkEnd w:id="7"/>
    </w:p>
    <w:p w14:paraId="3C77074F" w14:textId="61D3C6F3" w:rsidR="00B41EE5" w:rsidRPr="006819E0" w:rsidRDefault="00B41EE5" w:rsidP="00B41EE5">
      <w:pPr>
        <w:pStyle w:val="Text1Numbered"/>
      </w:pPr>
      <w:r>
        <w:t xml:space="preserve">The Management of Health and Safety at Work Regulations 1999 (MHSWR) requires that suitable and sufficient risk assessments must be carried out in order to reduce risks to </w:t>
      </w:r>
      <w:r w:rsidR="00330AAA">
        <w:t>colleagues</w:t>
      </w:r>
      <w:r>
        <w:t xml:space="preserve"> and others not in our employment.</w:t>
      </w:r>
    </w:p>
    <w:p w14:paraId="3B53E23E" w14:textId="77777777" w:rsidR="00F70B63" w:rsidRDefault="00F70B63" w:rsidP="00B41EE5">
      <w:pPr>
        <w:pStyle w:val="Text1Numbered"/>
        <w:numPr>
          <w:ilvl w:val="0"/>
          <w:numId w:val="0"/>
        </w:numPr>
        <w:ind w:left="1135"/>
      </w:pPr>
    </w:p>
    <w:p w14:paraId="1C1B446F" w14:textId="5A91406B" w:rsidR="00F70B63" w:rsidRDefault="00F70B63" w:rsidP="00F70B63">
      <w:pPr>
        <w:pStyle w:val="Text1Numbered"/>
      </w:pPr>
      <w:r>
        <w:t>The main principles of this policy are</w:t>
      </w:r>
      <w:r w:rsidR="00B41EE5">
        <w:t>:</w:t>
      </w:r>
      <w:r>
        <w:t xml:space="preserve"> </w:t>
      </w:r>
    </w:p>
    <w:p w14:paraId="40EDAE0A" w14:textId="77777777" w:rsidR="00F70B63" w:rsidRDefault="00F70B63" w:rsidP="00B41EE5">
      <w:pPr>
        <w:pStyle w:val="Textlistindented-bullet"/>
      </w:pPr>
      <w:r>
        <w:t>To ensure, as far as is reasonably practicable, that no individual is exposed to avoidable risks to their health and safety through the activities of MHA</w:t>
      </w:r>
    </w:p>
    <w:p w14:paraId="793A7BD6" w14:textId="77777777" w:rsidR="00F70B63" w:rsidRDefault="00F70B63" w:rsidP="00B41EE5">
      <w:pPr>
        <w:pStyle w:val="Textlistindented-bullet"/>
      </w:pPr>
      <w:r>
        <w:t>To ensure that risk assessments are carried out and recorded for all identified hazards to which a person may be exposed as a result of the activities of MHA</w:t>
      </w:r>
    </w:p>
    <w:p w14:paraId="53ADC883" w14:textId="77777777" w:rsidR="00F70B63" w:rsidRDefault="00F70B63" w:rsidP="00B41EE5">
      <w:pPr>
        <w:pStyle w:val="Textlistindented-bullet"/>
      </w:pPr>
      <w:r>
        <w:t>To ensure that reasonable steps are taken to prevent or control exposure to risk from those activities.</w:t>
      </w:r>
    </w:p>
    <w:p w14:paraId="7D5F08EB" w14:textId="77777777" w:rsidR="00DF67AA" w:rsidRPr="00EF3699" w:rsidRDefault="009A0ED4" w:rsidP="00EC4F61">
      <w:pPr>
        <w:pStyle w:val="Heading1Numbered"/>
      </w:pPr>
      <w:bookmarkStart w:id="8" w:name="_Toc165278995"/>
      <w:r w:rsidRPr="00EF3699">
        <w:t>Definitions</w:t>
      </w:r>
      <w:bookmarkEnd w:id="8"/>
      <w:r w:rsidRPr="00EF3699">
        <w:t xml:space="preserve"> </w:t>
      </w:r>
    </w:p>
    <w:tbl>
      <w:tblPr>
        <w:tblStyle w:val="MHATable"/>
        <w:tblW w:w="9634" w:type="dxa"/>
        <w:tblLook w:val="0620" w:firstRow="1" w:lastRow="0" w:firstColumn="0" w:lastColumn="0" w:noHBand="1" w:noVBand="1"/>
      </w:tblPr>
      <w:tblGrid>
        <w:gridCol w:w="2405"/>
        <w:gridCol w:w="7229"/>
      </w:tblGrid>
      <w:tr w:rsidR="005E3A1B" w:rsidRPr="009050C4" w14:paraId="495CEFCD" w14:textId="77777777" w:rsidTr="00B41EE5">
        <w:trPr>
          <w:cnfStyle w:val="100000000000" w:firstRow="1" w:lastRow="0" w:firstColumn="0" w:lastColumn="0" w:oddVBand="0" w:evenVBand="0" w:oddHBand="0" w:evenHBand="0" w:firstRowFirstColumn="0" w:firstRowLastColumn="0" w:lastRowFirstColumn="0" w:lastRowLastColumn="0"/>
          <w:tblHeader/>
        </w:trPr>
        <w:tc>
          <w:tcPr>
            <w:tcW w:w="2405" w:type="dxa"/>
          </w:tcPr>
          <w:p w14:paraId="41E60F77" w14:textId="77777777" w:rsidR="009A0ED4" w:rsidRPr="009050C4" w:rsidRDefault="009A0ED4" w:rsidP="002D47FD">
            <w:pPr>
              <w:rPr>
                <w:b w:val="0"/>
              </w:rPr>
            </w:pPr>
            <w:r w:rsidRPr="009050C4">
              <w:t>Term</w:t>
            </w:r>
          </w:p>
        </w:tc>
        <w:tc>
          <w:tcPr>
            <w:tcW w:w="7229" w:type="dxa"/>
          </w:tcPr>
          <w:p w14:paraId="31EC17E1" w14:textId="77777777" w:rsidR="009A0ED4" w:rsidRPr="009050C4" w:rsidRDefault="009A0ED4" w:rsidP="002D47FD">
            <w:pPr>
              <w:rPr>
                <w:b w:val="0"/>
              </w:rPr>
            </w:pPr>
            <w:r w:rsidRPr="009050C4">
              <w:t>Definition</w:t>
            </w:r>
          </w:p>
        </w:tc>
      </w:tr>
      <w:tr w:rsidR="00B41EE5" w:rsidRPr="004C3545" w14:paraId="49D1BA44" w14:textId="77777777" w:rsidTr="00B41EE5">
        <w:tc>
          <w:tcPr>
            <w:tcW w:w="2405" w:type="dxa"/>
          </w:tcPr>
          <w:p w14:paraId="4EB87376" w14:textId="79663113" w:rsidR="00B41EE5" w:rsidRPr="00FC1EA5" w:rsidRDefault="00B41EE5" w:rsidP="00B41EE5">
            <w:pPr>
              <w:spacing w:before="240" w:line="276" w:lineRule="auto"/>
              <w:rPr>
                <w:b/>
                <w:bCs/>
              </w:rPr>
            </w:pPr>
            <w:r>
              <w:rPr>
                <w:b/>
                <w:bCs/>
              </w:rPr>
              <w:t>Hazard</w:t>
            </w:r>
          </w:p>
        </w:tc>
        <w:tc>
          <w:tcPr>
            <w:tcW w:w="7229" w:type="dxa"/>
          </w:tcPr>
          <w:p w14:paraId="15326823" w14:textId="0143E06E" w:rsidR="00B41EE5" w:rsidRDefault="00B41EE5" w:rsidP="00B41EE5">
            <w:pPr>
              <w:spacing w:line="276" w:lineRule="auto"/>
            </w:pPr>
            <w:r>
              <w:t xml:space="preserve">Something with the potential to cause harm, </w:t>
            </w:r>
            <w:r w:rsidR="00330AAA">
              <w:t>injury,</w:t>
            </w:r>
            <w:r>
              <w:t xml:space="preserve"> or loss</w:t>
            </w:r>
          </w:p>
        </w:tc>
      </w:tr>
      <w:tr w:rsidR="00B41EE5" w:rsidRPr="004C3545" w14:paraId="4B79B697" w14:textId="77777777" w:rsidTr="00B41EE5">
        <w:tc>
          <w:tcPr>
            <w:tcW w:w="2405" w:type="dxa"/>
          </w:tcPr>
          <w:p w14:paraId="7CA203BC" w14:textId="236FA2E5" w:rsidR="00B41EE5" w:rsidRDefault="00B41EE5" w:rsidP="00B41EE5">
            <w:pPr>
              <w:spacing w:before="240" w:line="276" w:lineRule="auto"/>
              <w:rPr>
                <w:b/>
                <w:bCs/>
              </w:rPr>
            </w:pPr>
            <w:r w:rsidRPr="00FC1EA5">
              <w:rPr>
                <w:b/>
                <w:bCs/>
              </w:rPr>
              <w:t>Risk</w:t>
            </w:r>
          </w:p>
        </w:tc>
        <w:tc>
          <w:tcPr>
            <w:tcW w:w="7229" w:type="dxa"/>
          </w:tcPr>
          <w:p w14:paraId="6E764D20" w14:textId="0CC8E677" w:rsidR="00B41EE5" w:rsidRPr="00B41EE5" w:rsidRDefault="00B41EE5" w:rsidP="00B41EE5">
            <w:pPr>
              <w:spacing w:line="276" w:lineRule="auto"/>
            </w:pPr>
            <w:r>
              <w:t xml:space="preserve">Exposure to danger, harm, or loss. </w:t>
            </w:r>
          </w:p>
        </w:tc>
      </w:tr>
      <w:tr w:rsidR="00B41EE5" w:rsidRPr="004C3545" w14:paraId="599EF335" w14:textId="77777777" w:rsidTr="00B41EE5">
        <w:tc>
          <w:tcPr>
            <w:tcW w:w="2405" w:type="dxa"/>
          </w:tcPr>
          <w:p w14:paraId="0D6855E1" w14:textId="711FA4C3" w:rsidR="00B41EE5" w:rsidRPr="00711D55" w:rsidRDefault="00B41EE5" w:rsidP="00B41EE5">
            <w:pPr>
              <w:spacing w:before="240" w:line="276" w:lineRule="auto"/>
              <w:rPr>
                <w:b/>
                <w:bCs/>
              </w:rPr>
            </w:pPr>
            <w:r>
              <w:rPr>
                <w:b/>
                <w:bCs/>
              </w:rPr>
              <w:t>Risk Assessment</w:t>
            </w:r>
          </w:p>
        </w:tc>
        <w:tc>
          <w:tcPr>
            <w:tcW w:w="7229" w:type="dxa"/>
          </w:tcPr>
          <w:p w14:paraId="76B35A5F" w14:textId="462063AE" w:rsidR="00B41EE5" w:rsidRPr="004C3545" w:rsidRDefault="00B41EE5" w:rsidP="00B41EE5">
            <w:pPr>
              <w:spacing w:line="276" w:lineRule="auto"/>
            </w:pPr>
            <w:r>
              <w:t>The process of evaluation and prioritising risks to gain an understanding of the risk and develop risk control strategies.</w:t>
            </w:r>
          </w:p>
        </w:tc>
      </w:tr>
    </w:tbl>
    <w:p w14:paraId="03AB9686" w14:textId="77777777" w:rsidR="00B41EE5" w:rsidRPr="004C3545" w:rsidRDefault="00B41EE5" w:rsidP="00903AA2">
      <w:pPr>
        <w:rPr>
          <w:rFonts w:cs="Arial"/>
          <w:spacing w:val="7"/>
        </w:rPr>
      </w:pPr>
    </w:p>
    <w:p w14:paraId="42C7DE2E" w14:textId="77777777" w:rsidR="00DF67AA" w:rsidRDefault="006819E0" w:rsidP="00F91DD0">
      <w:pPr>
        <w:pStyle w:val="Heading1Numbered"/>
      </w:pPr>
      <w:bookmarkStart w:id="9" w:name="_Toc165278996"/>
      <w:r>
        <w:t>Statement of Intent</w:t>
      </w:r>
      <w:bookmarkEnd w:id="9"/>
    </w:p>
    <w:p w14:paraId="377ED30B" w14:textId="77777777" w:rsidR="00B41EE5" w:rsidRDefault="00B41EE5" w:rsidP="00B41EE5">
      <w:pPr>
        <w:pStyle w:val="Text1Numbered"/>
      </w:pPr>
      <w:r>
        <w:t xml:space="preserve">A risk assessment must be suitable and sufficient and must be undertaken by a competent person. A “Competent” person does not require a particular level of qualification and in simple situations may require only – </w:t>
      </w:r>
    </w:p>
    <w:p w14:paraId="177316F4" w14:textId="77777777" w:rsidR="00B41EE5" w:rsidRDefault="00B41EE5" w:rsidP="00B41EE5">
      <w:pPr>
        <w:pStyle w:val="Textlistindented-bullet"/>
      </w:pPr>
      <w:r>
        <w:t>an understanding of relevant current best practice</w:t>
      </w:r>
    </w:p>
    <w:p w14:paraId="35444CD5" w14:textId="77777777" w:rsidR="00B41EE5" w:rsidRDefault="00B41EE5" w:rsidP="00B41EE5">
      <w:pPr>
        <w:pStyle w:val="Textlistindented-bullet"/>
      </w:pPr>
      <w:r>
        <w:t>awareness of the limitations of one’s own experience and knowledge</w:t>
      </w:r>
    </w:p>
    <w:p w14:paraId="18445814" w14:textId="77777777" w:rsidR="00B41EE5" w:rsidRDefault="00B41EE5" w:rsidP="00B41EE5">
      <w:pPr>
        <w:pStyle w:val="Textlistindented-bullet"/>
      </w:pPr>
      <w:r>
        <w:t>the willingness and ability to supplement existing experience and knowledge.</w:t>
      </w:r>
    </w:p>
    <w:p w14:paraId="37B1C331" w14:textId="77777777" w:rsidR="00B41EE5" w:rsidRPr="00CD4879" w:rsidRDefault="00B41EE5" w:rsidP="00B41EE5">
      <w:pPr>
        <w:pStyle w:val="Text1Numbered"/>
      </w:pPr>
      <w:r w:rsidRPr="00CD4879">
        <w:t xml:space="preserve">A copy of the </w:t>
      </w:r>
      <w:r>
        <w:rPr>
          <w:u w:val="single"/>
        </w:rPr>
        <w:t>general</w:t>
      </w:r>
      <w:r w:rsidRPr="00B41EE5">
        <w:rPr>
          <w:u w:val="single"/>
        </w:rPr>
        <w:t xml:space="preserve"> risk assessment form</w:t>
      </w:r>
      <w:r w:rsidRPr="00CD4879">
        <w:t xml:space="preserve"> is available on </w:t>
      </w:r>
      <w:r>
        <w:t xml:space="preserve">MHAConnect </w:t>
      </w:r>
      <w:r w:rsidRPr="00CD4879">
        <w:t>as a standalone form.</w:t>
      </w:r>
    </w:p>
    <w:p w14:paraId="33B36F53" w14:textId="2D594539" w:rsidR="00F70B63" w:rsidRDefault="00F70B63" w:rsidP="00D558F5">
      <w:pPr>
        <w:pStyle w:val="Heading1Numbered"/>
      </w:pPr>
      <w:bookmarkStart w:id="10" w:name="_Toc165278997"/>
      <w:r>
        <w:t>Risk Assessment</w:t>
      </w:r>
      <w:r w:rsidR="00B41EE5">
        <w:t xml:space="preserve"> Process</w:t>
      </w:r>
      <w:bookmarkEnd w:id="10"/>
    </w:p>
    <w:p w14:paraId="0BF83DAB" w14:textId="5768F301" w:rsidR="00F70B63" w:rsidRDefault="00F70B63" w:rsidP="00F70B63">
      <w:pPr>
        <w:pStyle w:val="Text1Numbered"/>
      </w:pPr>
      <w:r w:rsidRPr="00F70B63">
        <w:t>There are 5 simple steps to a risk assessment</w:t>
      </w:r>
      <w:r w:rsidR="00B41EE5">
        <w:t>:</w:t>
      </w:r>
    </w:p>
    <w:tbl>
      <w:tblPr>
        <w:tblStyle w:val="TableGrid"/>
        <w:tblW w:w="0" w:type="auto"/>
        <w:tblInd w:w="-5" w:type="dxa"/>
        <w:tblLook w:val="04A0" w:firstRow="1" w:lastRow="0" w:firstColumn="1" w:lastColumn="0" w:noHBand="0" w:noVBand="1"/>
      </w:tblPr>
      <w:tblGrid>
        <w:gridCol w:w="709"/>
        <w:gridCol w:w="2410"/>
        <w:gridCol w:w="6435"/>
      </w:tblGrid>
      <w:tr w:rsidR="00F70B63" w14:paraId="4498D498" w14:textId="77777777" w:rsidTr="00B41EE5">
        <w:trPr>
          <w:tblHeader/>
        </w:trPr>
        <w:tc>
          <w:tcPr>
            <w:tcW w:w="709" w:type="dxa"/>
            <w:shd w:val="clear" w:color="auto" w:fill="217593"/>
          </w:tcPr>
          <w:p w14:paraId="158B3BDF" w14:textId="47C0748A" w:rsidR="00F70B63" w:rsidRPr="00F70B63" w:rsidRDefault="00F70B63" w:rsidP="00F70B63">
            <w:pPr>
              <w:pStyle w:val="Textlistindented-bullet"/>
              <w:numPr>
                <w:ilvl w:val="0"/>
                <w:numId w:val="0"/>
              </w:numPr>
              <w:spacing w:line="276" w:lineRule="auto"/>
              <w:rPr>
                <w:b/>
                <w:bCs/>
                <w:color w:val="FFFFFF" w:themeColor="background1"/>
              </w:rPr>
            </w:pPr>
            <w:r w:rsidRPr="00F70B63">
              <w:rPr>
                <w:b/>
                <w:bCs/>
                <w:color w:val="FFFFFF" w:themeColor="background1"/>
              </w:rPr>
              <w:t>No.</w:t>
            </w:r>
          </w:p>
        </w:tc>
        <w:tc>
          <w:tcPr>
            <w:tcW w:w="2410" w:type="dxa"/>
            <w:shd w:val="clear" w:color="auto" w:fill="217593"/>
          </w:tcPr>
          <w:p w14:paraId="198489AB" w14:textId="0DB332EF" w:rsidR="00F70B63" w:rsidRPr="00F70B63" w:rsidRDefault="00F70B63" w:rsidP="00F70B63">
            <w:pPr>
              <w:pStyle w:val="Textlistindented-bullet"/>
              <w:numPr>
                <w:ilvl w:val="0"/>
                <w:numId w:val="0"/>
              </w:numPr>
              <w:spacing w:line="276" w:lineRule="auto"/>
              <w:rPr>
                <w:b/>
                <w:bCs/>
                <w:color w:val="FFFFFF" w:themeColor="background1"/>
              </w:rPr>
            </w:pPr>
            <w:r w:rsidRPr="00F70B63">
              <w:rPr>
                <w:b/>
                <w:bCs/>
                <w:color w:val="FFFFFF" w:themeColor="background1"/>
              </w:rPr>
              <w:t>Step</w:t>
            </w:r>
          </w:p>
        </w:tc>
        <w:tc>
          <w:tcPr>
            <w:tcW w:w="6435" w:type="dxa"/>
            <w:shd w:val="clear" w:color="auto" w:fill="217593"/>
          </w:tcPr>
          <w:p w14:paraId="0CA22CAE" w14:textId="006B05D3" w:rsidR="00F70B63" w:rsidRPr="00F70B63" w:rsidRDefault="00F70B63" w:rsidP="00F70B63">
            <w:pPr>
              <w:pStyle w:val="Textlistindented-bullet"/>
              <w:numPr>
                <w:ilvl w:val="0"/>
                <w:numId w:val="0"/>
              </w:numPr>
              <w:spacing w:line="276" w:lineRule="auto"/>
              <w:rPr>
                <w:b/>
                <w:bCs/>
                <w:color w:val="FFFFFF" w:themeColor="background1"/>
              </w:rPr>
            </w:pPr>
            <w:r w:rsidRPr="00F70B63">
              <w:rPr>
                <w:b/>
                <w:bCs/>
                <w:color w:val="FFFFFF" w:themeColor="background1"/>
              </w:rPr>
              <w:t>Details</w:t>
            </w:r>
          </w:p>
        </w:tc>
      </w:tr>
      <w:tr w:rsidR="00F70B63" w14:paraId="75892193" w14:textId="77777777" w:rsidTr="00F70B63">
        <w:tc>
          <w:tcPr>
            <w:tcW w:w="709" w:type="dxa"/>
          </w:tcPr>
          <w:p w14:paraId="3620ACB4" w14:textId="38DC938E" w:rsidR="00F70B63" w:rsidRDefault="00F70B63" w:rsidP="00F70B63">
            <w:pPr>
              <w:pStyle w:val="Textlistindented-bullet"/>
              <w:numPr>
                <w:ilvl w:val="0"/>
                <w:numId w:val="0"/>
              </w:numPr>
              <w:spacing w:line="276" w:lineRule="auto"/>
            </w:pPr>
            <w:r>
              <w:t>1</w:t>
            </w:r>
          </w:p>
        </w:tc>
        <w:tc>
          <w:tcPr>
            <w:tcW w:w="2410" w:type="dxa"/>
          </w:tcPr>
          <w:p w14:paraId="1E8E34EF" w14:textId="2FF26674" w:rsidR="00F70B63" w:rsidRPr="00F70B63" w:rsidRDefault="00F70B63" w:rsidP="00F70B63">
            <w:pPr>
              <w:pStyle w:val="Textlistindented-bullet"/>
              <w:numPr>
                <w:ilvl w:val="0"/>
                <w:numId w:val="0"/>
              </w:numPr>
              <w:spacing w:line="276" w:lineRule="auto"/>
              <w:rPr>
                <w:b/>
                <w:bCs/>
              </w:rPr>
            </w:pPr>
            <w:r w:rsidRPr="00F70B63">
              <w:rPr>
                <w:b/>
                <w:bCs/>
              </w:rPr>
              <w:t>Identify hazard or task</w:t>
            </w:r>
          </w:p>
        </w:tc>
        <w:tc>
          <w:tcPr>
            <w:tcW w:w="6435" w:type="dxa"/>
          </w:tcPr>
          <w:p w14:paraId="2703E69C" w14:textId="4E4D4FED" w:rsidR="00F70B63" w:rsidRDefault="00F70B63" w:rsidP="00F70B63">
            <w:pPr>
              <w:pStyle w:val="Textlistindented-bullet"/>
              <w:numPr>
                <w:ilvl w:val="0"/>
                <w:numId w:val="0"/>
              </w:numPr>
              <w:spacing w:line="276" w:lineRule="auto"/>
            </w:pPr>
            <w:r>
              <w:t xml:space="preserve">A complete list of potential hazards and tasks needs to be produced.  The list will almost certainly include items like, use of electrical equipment, lifting and manual handling, etc. It is now a legal requirement that fire risk assessments are carried out (refer to Fire Policy) but in addition to the normal lists of hazards and tasks there may be some risks peculiar to what you do or where you work. </w:t>
            </w:r>
          </w:p>
          <w:p w14:paraId="5BB2AD03" w14:textId="77777777" w:rsidR="00F70B63" w:rsidRDefault="00F70B63" w:rsidP="00F70B63">
            <w:pPr>
              <w:pStyle w:val="Textlistindented-bullet"/>
              <w:numPr>
                <w:ilvl w:val="0"/>
                <w:numId w:val="0"/>
              </w:numPr>
              <w:spacing w:line="276" w:lineRule="auto"/>
            </w:pPr>
          </w:p>
          <w:p w14:paraId="70A42AB9" w14:textId="1B8BBF6B" w:rsidR="00F70B63" w:rsidRDefault="00F70B63" w:rsidP="00F70B63">
            <w:pPr>
              <w:pStyle w:val="Textlistindented-bullet"/>
              <w:numPr>
                <w:ilvl w:val="0"/>
                <w:numId w:val="0"/>
              </w:numPr>
              <w:spacing w:line="276" w:lineRule="auto"/>
            </w:pPr>
            <w:r>
              <w:t xml:space="preserve">MHA has produced “core” or “model” risk assessments for commonly performed tasks and known potential </w:t>
            </w:r>
            <w:r w:rsidR="00330AAA">
              <w:t>hazards,</w:t>
            </w:r>
            <w:r>
              <w:t xml:space="preserve"> but these must only be used for guidance.</w:t>
            </w:r>
          </w:p>
          <w:p w14:paraId="4EC281B0" w14:textId="77777777" w:rsidR="00F70B63" w:rsidRDefault="00F70B63" w:rsidP="00F70B63">
            <w:pPr>
              <w:pStyle w:val="Textlistindented-bullet"/>
              <w:numPr>
                <w:ilvl w:val="0"/>
                <w:numId w:val="0"/>
              </w:numPr>
              <w:spacing w:line="276" w:lineRule="auto"/>
            </w:pPr>
          </w:p>
          <w:p w14:paraId="50916980" w14:textId="10EF3B9D" w:rsidR="00F70B63" w:rsidRDefault="00F70B63" w:rsidP="00F70B63">
            <w:pPr>
              <w:pStyle w:val="Textlistindented-bullet"/>
              <w:numPr>
                <w:ilvl w:val="0"/>
                <w:numId w:val="0"/>
              </w:numPr>
              <w:spacing w:line="276" w:lineRule="auto"/>
            </w:pPr>
            <w:r>
              <w:t xml:space="preserve">In order to inform </w:t>
            </w:r>
            <w:r w:rsidR="00330AAA">
              <w:t>colleagues</w:t>
            </w:r>
            <w:r>
              <w:t xml:space="preserve"> of the risk assessment process and to seek their involvement and positive co-operation it is recommended that consultation takes place.  A simple way to begin the process is by “brainstorming”.</w:t>
            </w:r>
          </w:p>
        </w:tc>
      </w:tr>
      <w:tr w:rsidR="00F70B63" w14:paraId="2292A8B0" w14:textId="77777777" w:rsidTr="00F70B63">
        <w:tc>
          <w:tcPr>
            <w:tcW w:w="709" w:type="dxa"/>
          </w:tcPr>
          <w:p w14:paraId="28D9E895" w14:textId="011591DF" w:rsidR="00F70B63" w:rsidRDefault="00F70B63" w:rsidP="00F70B63">
            <w:pPr>
              <w:pStyle w:val="Textlistindented-bullet"/>
              <w:numPr>
                <w:ilvl w:val="0"/>
                <w:numId w:val="0"/>
              </w:numPr>
              <w:spacing w:line="276" w:lineRule="auto"/>
            </w:pPr>
            <w:r>
              <w:t>2</w:t>
            </w:r>
          </w:p>
        </w:tc>
        <w:tc>
          <w:tcPr>
            <w:tcW w:w="2410" w:type="dxa"/>
          </w:tcPr>
          <w:p w14:paraId="4ABC706C" w14:textId="017DD85C" w:rsidR="00F70B63" w:rsidRDefault="00F70B63" w:rsidP="00F70B63">
            <w:pPr>
              <w:pStyle w:val="Textlistindented-bullet"/>
              <w:numPr>
                <w:ilvl w:val="0"/>
                <w:numId w:val="0"/>
              </w:numPr>
              <w:spacing w:line="276" w:lineRule="auto"/>
            </w:pPr>
            <w:r w:rsidRPr="00F70B63">
              <w:rPr>
                <w:b/>
                <w:bCs/>
              </w:rPr>
              <w:t>Identify person(s)</w:t>
            </w:r>
            <w:r>
              <w:t xml:space="preserve"> at risk and how they might be harmed</w:t>
            </w:r>
          </w:p>
        </w:tc>
        <w:tc>
          <w:tcPr>
            <w:tcW w:w="6435" w:type="dxa"/>
          </w:tcPr>
          <w:p w14:paraId="31D7D820" w14:textId="310FFD37" w:rsidR="00F70B63" w:rsidRDefault="00F70B63" w:rsidP="00F70B63">
            <w:pPr>
              <w:pStyle w:val="Textlist-bullet"/>
              <w:numPr>
                <w:ilvl w:val="0"/>
                <w:numId w:val="0"/>
              </w:numPr>
              <w:spacing w:line="276" w:lineRule="auto"/>
            </w:pPr>
            <w:r>
              <w:t xml:space="preserve">It is fairly obvious that </w:t>
            </w:r>
            <w:r w:rsidR="00330AAA">
              <w:t>colleagues</w:t>
            </w:r>
            <w:r>
              <w:t xml:space="preserve"> could be at risk from certain hazards, but it is also very important to consider other people who may be at risk, e.g. residents / tenants, visitors, contractors, passers-by, etc.</w:t>
            </w:r>
          </w:p>
          <w:p w14:paraId="408B06B0" w14:textId="77777777" w:rsidR="00F70B63" w:rsidRDefault="00F70B63" w:rsidP="00F70B63">
            <w:pPr>
              <w:pStyle w:val="Textlist-bullet"/>
              <w:numPr>
                <w:ilvl w:val="0"/>
                <w:numId w:val="0"/>
              </w:numPr>
              <w:spacing w:line="276" w:lineRule="auto"/>
              <w:ind w:left="357"/>
            </w:pPr>
          </w:p>
          <w:p w14:paraId="308C5738" w14:textId="7C08FB7F" w:rsidR="00F70B63" w:rsidRDefault="00F70B63" w:rsidP="00F70B63">
            <w:pPr>
              <w:pStyle w:val="Textlist-bullet"/>
              <w:numPr>
                <w:ilvl w:val="0"/>
                <w:numId w:val="0"/>
              </w:numPr>
              <w:spacing w:line="276" w:lineRule="auto"/>
            </w:pPr>
            <w:r>
              <w:t>Special consideration must be given to people who may be more vulnerable, such as:</w:t>
            </w:r>
          </w:p>
          <w:p w14:paraId="3A5F8949" w14:textId="7D2FA6E0" w:rsidR="00F70B63" w:rsidRDefault="00F70B63" w:rsidP="00F70B63">
            <w:pPr>
              <w:pStyle w:val="Textlist-bullet"/>
            </w:pPr>
            <w:r>
              <w:t>The elderly and confused</w:t>
            </w:r>
          </w:p>
          <w:p w14:paraId="7E227DAC" w14:textId="347CFA1B" w:rsidR="00F70B63" w:rsidRDefault="00F70B63" w:rsidP="00F70B63">
            <w:pPr>
              <w:pStyle w:val="Textlist-bullet"/>
              <w:spacing w:line="276" w:lineRule="auto"/>
            </w:pPr>
            <w:r>
              <w:t>New and expectant mothers</w:t>
            </w:r>
          </w:p>
          <w:p w14:paraId="3A31C656" w14:textId="70F0E462" w:rsidR="00F70B63" w:rsidRDefault="00F70B63" w:rsidP="00F70B63">
            <w:pPr>
              <w:pStyle w:val="Textlist-bullet"/>
              <w:spacing w:line="276" w:lineRule="auto"/>
            </w:pPr>
            <w:r>
              <w:t>Young persons</w:t>
            </w:r>
          </w:p>
        </w:tc>
      </w:tr>
      <w:tr w:rsidR="00F70B63" w14:paraId="6DEF61E7" w14:textId="77777777" w:rsidTr="00F70B63">
        <w:tc>
          <w:tcPr>
            <w:tcW w:w="709" w:type="dxa"/>
          </w:tcPr>
          <w:p w14:paraId="6F5E1A70" w14:textId="3389BEFA" w:rsidR="00F70B63" w:rsidRDefault="00F70B63" w:rsidP="00F70B63">
            <w:pPr>
              <w:pStyle w:val="Textlistindented-bullet"/>
              <w:numPr>
                <w:ilvl w:val="0"/>
                <w:numId w:val="0"/>
              </w:numPr>
              <w:spacing w:line="276" w:lineRule="auto"/>
            </w:pPr>
            <w:r>
              <w:t>3</w:t>
            </w:r>
          </w:p>
        </w:tc>
        <w:tc>
          <w:tcPr>
            <w:tcW w:w="2410" w:type="dxa"/>
          </w:tcPr>
          <w:p w14:paraId="082924DD" w14:textId="747901A1" w:rsidR="00F70B63" w:rsidRDefault="00F70B63" w:rsidP="00F70B63">
            <w:pPr>
              <w:pStyle w:val="Textlistindented-bullet"/>
              <w:numPr>
                <w:ilvl w:val="0"/>
                <w:numId w:val="0"/>
              </w:numPr>
              <w:spacing w:line="276" w:lineRule="auto"/>
            </w:pPr>
            <w:r w:rsidRPr="00F70B63">
              <w:rPr>
                <w:b/>
                <w:bCs/>
              </w:rPr>
              <w:t>Assess the risk of harm</w:t>
            </w:r>
            <w:r>
              <w:t>, injury or loss with existing controls being used</w:t>
            </w:r>
          </w:p>
        </w:tc>
        <w:tc>
          <w:tcPr>
            <w:tcW w:w="6435" w:type="dxa"/>
          </w:tcPr>
          <w:p w14:paraId="2EDFAF1F" w14:textId="274EC437" w:rsidR="00F70B63" w:rsidRDefault="00F70B63" w:rsidP="00F70B63">
            <w:pPr>
              <w:pStyle w:val="Textlist-bullet"/>
              <w:numPr>
                <w:ilvl w:val="0"/>
                <w:numId w:val="0"/>
              </w:numPr>
              <w:spacing w:line="276" w:lineRule="auto"/>
            </w:pPr>
            <w:r>
              <w:t xml:space="preserve">The results of the risk assessment will need to be recorded on the </w:t>
            </w:r>
            <w:r w:rsidRPr="00F70B63">
              <w:rPr>
                <w:u w:val="single"/>
              </w:rPr>
              <w:t>standard form</w:t>
            </w:r>
            <w:r>
              <w:t xml:space="preserve">. Significant hazards and conclusions must be noted, and the findings made known to </w:t>
            </w:r>
            <w:r w:rsidR="00330AAA">
              <w:t>colleagues</w:t>
            </w:r>
            <w:r>
              <w:t xml:space="preserve"> who might be affected.  Records should be kept for forty years. </w:t>
            </w:r>
          </w:p>
          <w:p w14:paraId="18A300F2" w14:textId="77777777" w:rsidR="00F70B63" w:rsidRDefault="00F70B63" w:rsidP="00F70B63">
            <w:pPr>
              <w:pStyle w:val="Textlist-bullet"/>
              <w:numPr>
                <w:ilvl w:val="0"/>
                <w:numId w:val="0"/>
              </w:numPr>
              <w:spacing w:line="276" w:lineRule="auto"/>
            </w:pPr>
          </w:p>
          <w:p w14:paraId="4067F7EA" w14:textId="11C99C70" w:rsidR="00F70B63" w:rsidRDefault="00F70B63" w:rsidP="00F70B63">
            <w:pPr>
              <w:pStyle w:val="Textlist-bullet"/>
              <w:numPr>
                <w:ilvl w:val="0"/>
                <w:numId w:val="0"/>
              </w:numPr>
              <w:spacing w:line="276" w:lineRule="auto"/>
            </w:pPr>
            <w:r>
              <w:t xml:space="preserve">There are many ways of classifying the level of risk. MHA has adopted a simple three level system, i.e. High, Medium, and Low. </w:t>
            </w:r>
          </w:p>
          <w:p w14:paraId="6F9EA818" w14:textId="77777777" w:rsidR="00F70B63" w:rsidRDefault="00F70B63" w:rsidP="00F70B63">
            <w:pPr>
              <w:pStyle w:val="Textlist-bullet"/>
              <w:numPr>
                <w:ilvl w:val="0"/>
                <w:numId w:val="0"/>
              </w:numPr>
              <w:spacing w:line="276" w:lineRule="auto"/>
              <w:ind w:left="357"/>
            </w:pPr>
          </w:p>
          <w:p w14:paraId="34A383A0" w14:textId="350AB42E" w:rsidR="00F70B63" w:rsidRDefault="00F70B63" w:rsidP="00F70B63">
            <w:pPr>
              <w:pStyle w:val="Textlist-bullet"/>
              <w:numPr>
                <w:ilvl w:val="0"/>
                <w:numId w:val="0"/>
              </w:numPr>
              <w:spacing w:line="276" w:lineRule="auto"/>
            </w:pPr>
            <w:r w:rsidRPr="00F70B63">
              <w:rPr>
                <w:b/>
                <w:bCs/>
              </w:rPr>
              <w:t>High</w:t>
            </w:r>
            <w:r>
              <w:t xml:space="preserve"> risk classification indicates that there is a significant risk of serious harm, </w:t>
            </w:r>
            <w:r w:rsidR="00330AAA">
              <w:t>injury,</w:t>
            </w:r>
            <w:r>
              <w:t xml:space="preserve"> or loss. Immediate action must be taken to reduce the level of risk to a more acceptable level.</w:t>
            </w:r>
          </w:p>
          <w:p w14:paraId="36A466EC" w14:textId="73C16DD1" w:rsidR="00F70B63" w:rsidRDefault="00F70B63" w:rsidP="00F70B63">
            <w:pPr>
              <w:pStyle w:val="Textlist-bullet"/>
              <w:numPr>
                <w:ilvl w:val="0"/>
                <w:numId w:val="0"/>
              </w:numPr>
              <w:spacing w:line="276" w:lineRule="auto"/>
            </w:pPr>
            <w:r w:rsidRPr="00F70B63">
              <w:rPr>
                <w:b/>
                <w:bCs/>
              </w:rPr>
              <w:t>Medium</w:t>
            </w:r>
            <w:r>
              <w:t xml:space="preserve"> risks are less serious but nevertheless pose a foreseeable threat of harm, injury or loss which must be reduced as quickly and as far as is reasonably practicable.</w:t>
            </w:r>
          </w:p>
          <w:p w14:paraId="5C0D4114" w14:textId="77777777" w:rsidR="00F70B63" w:rsidRDefault="00F70B63" w:rsidP="00F70B63">
            <w:pPr>
              <w:pStyle w:val="Textlist-bullet"/>
              <w:numPr>
                <w:ilvl w:val="0"/>
                <w:numId w:val="0"/>
              </w:numPr>
              <w:spacing w:line="276" w:lineRule="auto"/>
              <w:ind w:left="357"/>
            </w:pPr>
          </w:p>
          <w:p w14:paraId="038671D6" w14:textId="12E594C5" w:rsidR="00F70B63" w:rsidRDefault="00F70B63" w:rsidP="00F70B63">
            <w:pPr>
              <w:pStyle w:val="Textlist-bullet"/>
              <w:numPr>
                <w:ilvl w:val="0"/>
                <w:numId w:val="0"/>
              </w:numPr>
              <w:spacing w:line="276" w:lineRule="auto"/>
            </w:pPr>
            <w:r w:rsidRPr="00F70B63">
              <w:rPr>
                <w:b/>
                <w:bCs/>
              </w:rPr>
              <w:t>Low</w:t>
            </w:r>
            <w:r>
              <w:t xml:space="preserve"> risks should also be reduced so far as is reasonably practicable so that the risk of harm, injury or loss becomes insignificant or trivial.</w:t>
            </w:r>
          </w:p>
          <w:p w14:paraId="57C9E2DA" w14:textId="77777777" w:rsidR="00F70B63" w:rsidRDefault="00F70B63" w:rsidP="00F70B63">
            <w:pPr>
              <w:pStyle w:val="Textlist-bullet"/>
              <w:numPr>
                <w:ilvl w:val="0"/>
                <w:numId w:val="0"/>
              </w:numPr>
              <w:spacing w:line="276" w:lineRule="auto"/>
              <w:ind w:left="357"/>
            </w:pPr>
          </w:p>
          <w:p w14:paraId="7710A34D" w14:textId="35E8361E" w:rsidR="00F70B63" w:rsidRDefault="00F70B63" w:rsidP="00F70B63">
            <w:pPr>
              <w:pStyle w:val="Textlist-bullet"/>
              <w:numPr>
                <w:ilvl w:val="0"/>
                <w:numId w:val="0"/>
              </w:numPr>
              <w:spacing w:line="276" w:lineRule="auto"/>
            </w:pPr>
            <w:r>
              <w:t xml:space="preserve">The risk must be classified taking into consideration existing control measures.  In order to determine whether a low, medium, or high risk exists it is necessary to be able to assess the likelihood of harm, injury or loss resulting from the hazard. </w:t>
            </w:r>
          </w:p>
          <w:p w14:paraId="5455C692" w14:textId="77777777" w:rsidR="00F70B63" w:rsidRDefault="00F70B63" w:rsidP="00F70B63">
            <w:pPr>
              <w:pStyle w:val="Textlist-bullet"/>
              <w:numPr>
                <w:ilvl w:val="0"/>
                <w:numId w:val="0"/>
              </w:numPr>
              <w:spacing w:line="276" w:lineRule="auto"/>
              <w:ind w:left="357"/>
            </w:pPr>
          </w:p>
          <w:p w14:paraId="79AFA3C8" w14:textId="33FA3101" w:rsidR="00F70B63" w:rsidRDefault="00F70B63" w:rsidP="00F70B63">
            <w:pPr>
              <w:pStyle w:val="Textlist-bullet"/>
              <w:numPr>
                <w:ilvl w:val="0"/>
                <w:numId w:val="0"/>
              </w:numPr>
              <w:spacing w:line="276" w:lineRule="auto"/>
            </w:pPr>
            <w:r>
              <w:t>Factors which will also need to be taken into account are the:</w:t>
            </w:r>
          </w:p>
          <w:p w14:paraId="2A99221F" w14:textId="5D61B9F8" w:rsidR="00F70B63" w:rsidRDefault="00F70B63" w:rsidP="00F70B63">
            <w:pPr>
              <w:pStyle w:val="Textlist-bullet"/>
              <w:spacing w:line="276" w:lineRule="auto"/>
            </w:pPr>
            <w:r>
              <w:t>Frequency at which the hazard is encountered (e.g. twice a year - cutting privet hedge or several times a day - bathing residents)</w:t>
            </w:r>
          </w:p>
          <w:p w14:paraId="2D77F499" w14:textId="4C7E53D0" w:rsidR="00F70B63" w:rsidRDefault="00F70B63" w:rsidP="00F70B63">
            <w:pPr>
              <w:pStyle w:val="Textlist-bullet"/>
              <w:spacing w:line="276" w:lineRule="auto"/>
            </w:pPr>
            <w:r>
              <w:t xml:space="preserve">Severity of any harm, </w:t>
            </w:r>
            <w:r w:rsidR="00330AAA">
              <w:t>injury,</w:t>
            </w:r>
            <w:r>
              <w:t xml:space="preserve"> or loss (e.g. fatality - serious fire or minor injury such as a cut or graze).</w:t>
            </w:r>
          </w:p>
        </w:tc>
      </w:tr>
      <w:tr w:rsidR="00F70B63" w14:paraId="1CFF080D" w14:textId="77777777" w:rsidTr="00F70B63">
        <w:tc>
          <w:tcPr>
            <w:tcW w:w="709" w:type="dxa"/>
          </w:tcPr>
          <w:p w14:paraId="138BD055" w14:textId="467041AE" w:rsidR="00F70B63" w:rsidRPr="00F70B63" w:rsidRDefault="00F70B63" w:rsidP="00F70B63">
            <w:pPr>
              <w:pStyle w:val="Textlistindented-bullet"/>
              <w:numPr>
                <w:ilvl w:val="0"/>
                <w:numId w:val="0"/>
              </w:numPr>
              <w:spacing w:line="276" w:lineRule="auto"/>
            </w:pPr>
            <w:r w:rsidRPr="00F70B63">
              <w:t>4</w:t>
            </w:r>
          </w:p>
        </w:tc>
        <w:tc>
          <w:tcPr>
            <w:tcW w:w="2410" w:type="dxa"/>
          </w:tcPr>
          <w:p w14:paraId="75C418A1" w14:textId="254FF561" w:rsidR="00F70B63" w:rsidRPr="00F70B63" w:rsidRDefault="00F70B63" w:rsidP="00F70B63">
            <w:pPr>
              <w:pStyle w:val="Textlistindented-bullet"/>
              <w:numPr>
                <w:ilvl w:val="0"/>
                <w:numId w:val="0"/>
              </w:numPr>
              <w:spacing w:line="276" w:lineRule="auto"/>
            </w:pPr>
            <w:r w:rsidRPr="00F70B63">
              <w:t xml:space="preserve">Consider additional </w:t>
            </w:r>
            <w:r w:rsidRPr="00F70B63">
              <w:rPr>
                <w:b/>
                <w:bCs/>
              </w:rPr>
              <w:t>control measures</w:t>
            </w:r>
            <w:r w:rsidRPr="00F70B63">
              <w:t xml:space="preserve"> e.g.: what else can you do to eliminate or reduce risk to a more acceptable level</w:t>
            </w:r>
          </w:p>
        </w:tc>
        <w:tc>
          <w:tcPr>
            <w:tcW w:w="6435" w:type="dxa"/>
          </w:tcPr>
          <w:p w14:paraId="459F48DA" w14:textId="322A98E3" w:rsidR="00F70B63" w:rsidRPr="00F70B63" w:rsidRDefault="00F70B63" w:rsidP="00F70B63">
            <w:pPr>
              <w:pStyle w:val="Textlist-bullet"/>
              <w:numPr>
                <w:ilvl w:val="0"/>
                <w:numId w:val="0"/>
              </w:numPr>
              <w:spacing w:line="276" w:lineRule="auto"/>
            </w:pPr>
            <w:r w:rsidRPr="00F70B63">
              <w:t>Risk assessment acts as a guide to show where measures need to be taken in order for the employer to fulfil their statutory duties.  The hierarchy of control measures that can be used, in order of priority, are:</w:t>
            </w:r>
          </w:p>
          <w:p w14:paraId="359B8ECE" w14:textId="58A774A9" w:rsidR="00F70B63" w:rsidRPr="00F70B63" w:rsidRDefault="00F70B63" w:rsidP="00F70B63">
            <w:pPr>
              <w:spacing w:line="276" w:lineRule="auto"/>
              <w:jc w:val="both"/>
              <w:rPr>
                <w:rFonts w:cs="Arial"/>
              </w:rPr>
            </w:pPr>
            <w:r w:rsidRPr="00F70B63">
              <w:rPr>
                <w:rFonts w:cs="Arial"/>
              </w:rPr>
              <w:t xml:space="preserve">Long Term    1. </w:t>
            </w:r>
            <w:r w:rsidRPr="00F70B63">
              <w:rPr>
                <w:rFonts w:cs="Arial"/>
                <w:b/>
              </w:rPr>
              <w:t>Eliminate</w:t>
            </w:r>
            <w:r w:rsidRPr="00F70B63">
              <w:rPr>
                <w:rFonts w:cs="Arial"/>
              </w:rPr>
              <w:t xml:space="preserve"> or avoid risk at source</w:t>
            </w:r>
          </w:p>
          <w:p w14:paraId="1C14A478" w14:textId="68A8045C" w:rsidR="00F70B63" w:rsidRPr="00F70B63" w:rsidRDefault="00F70B63" w:rsidP="00F70B63">
            <w:pPr>
              <w:spacing w:line="276" w:lineRule="auto"/>
              <w:jc w:val="both"/>
              <w:rPr>
                <w:rFonts w:cs="Arial"/>
              </w:rPr>
            </w:pPr>
            <w:r w:rsidRPr="00F70B63">
              <w:rPr>
                <w:rFonts w:cs="Arial"/>
                <w:b/>
                <w:noProof/>
              </w:rPr>
              <mc:AlternateContent>
                <mc:Choice Requires="wps">
                  <w:drawing>
                    <wp:anchor distT="0" distB="0" distL="114300" distR="114300" simplePos="0" relativeHeight="251660288" behindDoc="0" locked="0" layoutInCell="0" allowOverlap="1" wp14:anchorId="5B7826EF" wp14:editId="5F874AFF">
                      <wp:simplePos x="0" y="0"/>
                      <wp:positionH relativeFrom="column">
                        <wp:posOffset>337708</wp:posOffset>
                      </wp:positionH>
                      <wp:positionV relativeFrom="paragraph">
                        <wp:posOffset>59167</wp:posOffset>
                      </wp:positionV>
                      <wp:extent cx="0" cy="1019735"/>
                      <wp:effectExtent l="38100" t="38100" r="76200" b="476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9735"/>
                              </a:xfrm>
                              <a:prstGeom prst="line">
                                <a:avLst/>
                              </a:prstGeom>
                              <a:noFill/>
                              <a:ln w="25400">
                                <a:solidFill>
                                  <a:srgbClr val="000000"/>
                                </a:solidFill>
                                <a:round/>
                                <a:headEnd type="triangl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93B1B9"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pt,4.65pt" to="26.6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" o:allowincell="f" strokeweight="2pt">
                      <v:stroke startarrow="block" startarrowwidth="narrow" startarrowlength="short" endarrow="block" endarrowwidth="narrow" endarrowlength="short"/>
                    </v:line>
                  </w:pict>
                </mc:Fallback>
              </mc:AlternateContent>
            </w:r>
          </w:p>
          <w:p w14:paraId="2BC24F20" w14:textId="21A70376" w:rsidR="00F70B63" w:rsidRPr="00F70B63" w:rsidRDefault="00F70B63" w:rsidP="00F70B63">
            <w:pPr>
              <w:spacing w:line="276" w:lineRule="auto"/>
              <w:ind w:left="1440"/>
              <w:jc w:val="both"/>
              <w:rPr>
                <w:rFonts w:cs="Arial"/>
              </w:rPr>
            </w:pPr>
            <w:r w:rsidRPr="00F70B63">
              <w:rPr>
                <w:rFonts w:cs="Arial"/>
              </w:rPr>
              <w:t xml:space="preserve">2. </w:t>
            </w:r>
            <w:r w:rsidRPr="00F70B63">
              <w:rPr>
                <w:rFonts w:cs="Arial"/>
                <w:b/>
                <w:noProof/>
              </w:rPr>
              <w:t>Substitute</w:t>
            </w:r>
            <w:r w:rsidRPr="00F70B63">
              <w:rPr>
                <w:rFonts w:cs="Arial"/>
                <w:noProof/>
              </w:rPr>
              <w:t xml:space="preserve"> by using a safer alternative</w:t>
            </w:r>
          </w:p>
          <w:p w14:paraId="586253BE" w14:textId="52D8F7D2" w:rsidR="00F70B63" w:rsidRPr="00F70B63" w:rsidRDefault="00F70B63" w:rsidP="00F70B63">
            <w:pPr>
              <w:spacing w:line="276" w:lineRule="auto"/>
              <w:ind w:left="1440"/>
              <w:jc w:val="both"/>
              <w:rPr>
                <w:rFonts w:cs="Arial"/>
              </w:rPr>
            </w:pPr>
            <w:r w:rsidRPr="00F70B63">
              <w:rPr>
                <w:rFonts w:cs="Arial"/>
              </w:rPr>
              <w:t xml:space="preserve">3. </w:t>
            </w:r>
            <w:r w:rsidRPr="00F70B63">
              <w:rPr>
                <w:rFonts w:cs="Arial"/>
                <w:b/>
              </w:rPr>
              <w:t>Contain</w:t>
            </w:r>
            <w:r w:rsidRPr="00F70B63">
              <w:rPr>
                <w:rFonts w:cs="Arial"/>
              </w:rPr>
              <w:t xml:space="preserve"> risk by enclosure</w:t>
            </w:r>
          </w:p>
          <w:p w14:paraId="4F33870D" w14:textId="77777777" w:rsidR="00F70B63" w:rsidRPr="00F70B63" w:rsidRDefault="00F70B63" w:rsidP="00F70B63">
            <w:pPr>
              <w:spacing w:line="276" w:lineRule="auto"/>
              <w:ind w:left="1440"/>
              <w:jc w:val="both"/>
              <w:rPr>
                <w:rFonts w:cs="Arial"/>
              </w:rPr>
            </w:pPr>
            <w:r w:rsidRPr="00F70B63">
              <w:rPr>
                <w:rFonts w:cs="Arial"/>
              </w:rPr>
              <w:t xml:space="preserve">4. </w:t>
            </w:r>
            <w:r w:rsidRPr="00F70B63">
              <w:rPr>
                <w:rFonts w:cs="Arial"/>
                <w:b/>
              </w:rPr>
              <w:t>Alter</w:t>
            </w:r>
            <w:r w:rsidRPr="00F70B63">
              <w:rPr>
                <w:rFonts w:cs="Arial"/>
              </w:rPr>
              <w:t xml:space="preserve"> the hazard or task</w:t>
            </w:r>
          </w:p>
          <w:p w14:paraId="06D0CE33" w14:textId="77777777" w:rsidR="00F70B63" w:rsidRPr="00F70B63" w:rsidRDefault="00F70B63" w:rsidP="00F70B63">
            <w:pPr>
              <w:spacing w:line="276" w:lineRule="auto"/>
              <w:ind w:left="1440"/>
              <w:jc w:val="both"/>
              <w:rPr>
                <w:rFonts w:cs="Arial"/>
              </w:rPr>
            </w:pPr>
            <w:r w:rsidRPr="00F70B63">
              <w:rPr>
                <w:rFonts w:cs="Arial"/>
              </w:rPr>
              <w:t xml:space="preserve">5. </w:t>
            </w:r>
            <w:r w:rsidRPr="00F70B63">
              <w:rPr>
                <w:rFonts w:cs="Arial"/>
                <w:b/>
              </w:rPr>
              <w:t>Educate</w:t>
            </w:r>
            <w:r w:rsidRPr="00F70B63">
              <w:rPr>
                <w:rFonts w:cs="Arial"/>
              </w:rPr>
              <w:t xml:space="preserve"> people affected</w:t>
            </w:r>
          </w:p>
          <w:p w14:paraId="13833127" w14:textId="77777777" w:rsidR="00F70B63" w:rsidRPr="00F70B63" w:rsidRDefault="00F70B63" w:rsidP="00F70B63">
            <w:pPr>
              <w:spacing w:line="276" w:lineRule="auto"/>
              <w:ind w:left="1440"/>
              <w:jc w:val="both"/>
              <w:rPr>
                <w:rFonts w:cs="Arial"/>
              </w:rPr>
            </w:pPr>
            <w:r w:rsidRPr="00F70B63">
              <w:rPr>
                <w:rFonts w:cs="Arial"/>
              </w:rPr>
              <w:t xml:space="preserve">6. </w:t>
            </w:r>
            <w:r w:rsidRPr="00F70B63">
              <w:rPr>
                <w:rFonts w:cs="Arial"/>
                <w:b/>
              </w:rPr>
              <w:t>Supervise</w:t>
            </w:r>
            <w:r w:rsidRPr="00F70B63">
              <w:rPr>
                <w:rFonts w:cs="Arial"/>
              </w:rPr>
              <w:t xml:space="preserve"> near hazard and / or during task</w:t>
            </w:r>
          </w:p>
          <w:p w14:paraId="2B01689B" w14:textId="4D5268BC" w:rsidR="00F70B63" w:rsidRPr="00F70B63" w:rsidRDefault="00F70B63" w:rsidP="00F70B63">
            <w:pPr>
              <w:spacing w:line="276" w:lineRule="auto"/>
              <w:jc w:val="both"/>
              <w:rPr>
                <w:rFonts w:cs="Arial"/>
              </w:rPr>
            </w:pPr>
            <w:r w:rsidRPr="00F70B63">
              <w:rPr>
                <w:rFonts w:cs="Arial"/>
              </w:rPr>
              <w:t>Short Term</w:t>
            </w:r>
            <w:r w:rsidRPr="00F70B63">
              <w:rPr>
                <w:rFonts w:cs="Arial"/>
              </w:rPr>
              <w:tab/>
              <w:t xml:space="preserve">7. </w:t>
            </w:r>
            <w:r w:rsidRPr="00F70B63">
              <w:rPr>
                <w:rFonts w:cs="Arial"/>
                <w:b/>
              </w:rPr>
              <w:t xml:space="preserve">PPE </w:t>
            </w:r>
            <w:r w:rsidRPr="00F70B63">
              <w:rPr>
                <w:rFonts w:cs="Arial"/>
              </w:rPr>
              <w:t>and / or last resort</w:t>
            </w:r>
          </w:p>
          <w:p w14:paraId="7EF1CAD3" w14:textId="77777777" w:rsidR="00F70B63" w:rsidRPr="00F70B63" w:rsidRDefault="00F70B63" w:rsidP="00F70B63">
            <w:pPr>
              <w:pStyle w:val="Textlistindented-bullet"/>
              <w:numPr>
                <w:ilvl w:val="0"/>
                <w:numId w:val="0"/>
              </w:numPr>
              <w:spacing w:line="276" w:lineRule="auto"/>
            </w:pPr>
          </w:p>
        </w:tc>
      </w:tr>
      <w:tr w:rsidR="00F70B63" w14:paraId="765EF1DB" w14:textId="77777777" w:rsidTr="00F70B63">
        <w:tc>
          <w:tcPr>
            <w:tcW w:w="709" w:type="dxa"/>
          </w:tcPr>
          <w:p w14:paraId="7EE496E3" w14:textId="5B9492C7" w:rsidR="00F70B63" w:rsidRDefault="00F70B63" w:rsidP="00F70B63">
            <w:pPr>
              <w:pStyle w:val="Textlistindented-bullet"/>
              <w:numPr>
                <w:ilvl w:val="0"/>
                <w:numId w:val="0"/>
              </w:numPr>
              <w:spacing w:line="276" w:lineRule="auto"/>
            </w:pPr>
            <w:r>
              <w:t>5</w:t>
            </w:r>
          </w:p>
        </w:tc>
        <w:tc>
          <w:tcPr>
            <w:tcW w:w="2410" w:type="dxa"/>
          </w:tcPr>
          <w:p w14:paraId="227D7D33" w14:textId="7DE0E5A7" w:rsidR="00F70B63" w:rsidRDefault="00F70B63" w:rsidP="00F70B63">
            <w:pPr>
              <w:pStyle w:val="Textlistindented-bullet"/>
              <w:numPr>
                <w:ilvl w:val="0"/>
                <w:numId w:val="0"/>
              </w:numPr>
              <w:spacing w:line="276" w:lineRule="auto"/>
            </w:pPr>
            <w:r w:rsidRPr="00F70B63">
              <w:rPr>
                <w:b/>
                <w:bCs/>
              </w:rPr>
              <w:t>Review</w:t>
            </w:r>
            <w:r>
              <w:t xml:space="preserve"> the assessment</w:t>
            </w:r>
          </w:p>
        </w:tc>
        <w:tc>
          <w:tcPr>
            <w:tcW w:w="6435" w:type="dxa"/>
          </w:tcPr>
          <w:p w14:paraId="1F39A8E2" w14:textId="7DA7EBB5" w:rsidR="00F70B63" w:rsidRPr="00CD4879" w:rsidRDefault="00F70B63" w:rsidP="00F70B63">
            <w:pPr>
              <w:pStyle w:val="Textlistindented-bullet"/>
              <w:numPr>
                <w:ilvl w:val="0"/>
                <w:numId w:val="0"/>
              </w:numPr>
              <w:spacing w:line="276" w:lineRule="auto"/>
            </w:pPr>
            <w:r>
              <w:t>R</w:t>
            </w:r>
            <w:r w:rsidRPr="00CD4879">
              <w:t>isk assessment is not a one-off exercise.  It is important to review the assessments at regular periods.  The frequency of review will depend upon the task or hazard to which the assessment relates.  It may also be necessary to undertake reviews at other times, such as</w:t>
            </w:r>
            <w:r>
              <w:t>:</w:t>
            </w:r>
          </w:p>
          <w:p w14:paraId="0210ADE3" w14:textId="77777777" w:rsidR="00F70B63" w:rsidRPr="00CD4879" w:rsidRDefault="00F70B63" w:rsidP="00F70B63">
            <w:pPr>
              <w:pStyle w:val="Textlist-bullet"/>
              <w:spacing w:line="276" w:lineRule="auto"/>
            </w:pPr>
            <w:r w:rsidRPr="00CD4879">
              <w:t>following an accident / injury</w:t>
            </w:r>
          </w:p>
          <w:p w14:paraId="54EB9164" w14:textId="77777777" w:rsidR="00F70B63" w:rsidRPr="00CD4879" w:rsidRDefault="00F70B63" w:rsidP="00F70B63">
            <w:pPr>
              <w:pStyle w:val="Textlist-bullet"/>
              <w:spacing w:line="276" w:lineRule="auto"/>
            </w:pPr>
            <w:r w:rsidRPr="00CD4879">
              <w:t>if there is a complaint</w:t>
            </w:r>
          </w:p>
          <w:p w14:paraId="6C357E72" w14:textId="77777777" w:rsidR="00F70B63" w:rsidRPr="00CD4879" w:rsidRDefault="00F70B63" w:rsidP="00F70B63">
            <w:pPr>
              <w:pStyle w:val="Textlist-bullet"/>
              <w:spacing w:line="276" w:lineRule="auto"/>
            </w:pPr>
            <w:r w:rsidRPr="00CD4879">
              <w:t>following a change of system or plant or material of the particular activity</w:t>
            </w:r>
          </w:p>
          <w:p w14:paraId="5B40D971" w14:textId="77777777" w:rsidR="00F70B63" w:rsidRPr="00CD4879" w:rsidRDefault="00F70B63" w:rsidP="00F70B63">
            <w:pPr>
              <w:pStyle w:val="Textlist-bullet"/>
              <w:spacing w:line="276" w:lineRule="auto"/>
            </w:pPr>
            <w:r w:rsidRPr="00CD4879">
              <w:t>following new legislation</w:t>
            </w:r>
          </w:p>
          <w:p w14:paraId="61E2B1F8" w14:textId="77777777" w:rsidR="00F70B63" w:rsidRPr="00CD4879" w:rsidRDefault="00F70B63" w:rsidP="00F70B63">
            <w:pPr>
              <w:pStyle w:val="Textlist-bullet"/>
              <w:spacing w:line="276" w:lineRule="auto"/>
            </w:pPr>
            <w:r w:rsidRPr="00CD4879">
              <w:t>after new information being made available by manufacturer or supplier</w:t>
            </w:r>
          </w:p>
          <w:p w14:paraId="4338D562" w14:textId="09E1FB4F" w:rsidR="00F70B63" w:rsidRDefault="00F70B63" w:rsidP="00F70B63">
            <w:pPr>
              <w:pStyle w:val="Textlist-bullet"/>
              <w:spacing w:line="276" w:lineRule="auto"/>
            </w:pPr>
            <w:r w:rsidRPr="00CD4879">
              <w:t xml:space="preserve">following the publication of new guidance, etc. </w:t>
            </w:r>
          </w:p>
        </w:tc>
      </w:tr>
    </w:tbl>
    <w:p w14:paraId="47CCA50B" w14:textId="77777777" w:rsidR="00F70B63" w:rsidRPr="00F70B63" w:rsidRDefault="00F70B63" w:rsidP="00F70B63">
      <w:pPr>
        <w:pStyle w:val="Textlistindented-bullet"/>
        <w:numPr>
          <w:ilvl w:val="0"/>
          <w:numId w:val="0"/>
        </w:numPr>
        <w:ind w:left="1559"/>
      </w:pPr>
    </w:p>
    <w:p w14:paraId="762D1D1E" w14:textId="06D10162" w:rsidR="00B41EE5" w:rsidRDefault="00B41EE5" w:rsidP="00B41EE5">
      <w:pPr>
        <w:pStyle w:val="Heading1Numbered"/>
      </w:pPr>
      <w:bookmarkStart w:id="11" w:name="_Toc165278998"/>
      <w:r>
        <w:t>Operational Risk Ratings</w:t>
      </w:r>
      <w:bookmarkEnd w:id="11"/>
    </w:p>
    <w:p w14:paraId="6B15B63D" w14:textId="77777777" w:rsidR="00B41EE5" w:rsidRDefault="00B41EE5" w:rsidP="00B41EE5">
      <w:pPr>
        <w:pStyle w:val="Text1Numbered"/>
      </w:pPr>
      <w:r>
        <w:t>The level of risk and residual risk in terms of probability and severity should be rated in the assessment based on the following scale:</w:t>
      </w:r>
    </w:p>
    <w:tbl>
      <w:tblPr>
        <w:tblStyle w:val="TableGrid"/>
        <w:tblW w:w="9498" w:type="dxa"/>
        <w:tblInd w:w="-5" w:type="dxa"/>
        <w:tblLook w:val="04A0" w:firstRow="1" w:lastRow="0" w:firstColumn="1" w:lastColumn="0" w:noHBand="0" w:noVBand="1"/>
      </w:tblPr>
      <w:tblGrid>
        <w:gridCol w:w="709"/>
        <w:gridCol w:w="1134"/>
        <w:gridCol w:w="709"/>
        <w:gridCol w:w="1417"/>
        <w:gridCol w:w="1276"/>
        <w:gridCol w:w="1418"/>
        <w:gridCol w:w="1417"/>
        <w:gridCol w:w="1418"/>
      </w:tblGrid>
      <w:tr w:rsidR="00B41EE5" w14:paraId="1D69C3AE" w14:textId="77777777" w:rsidTr="00B41EE5">
        <w:trPr>
          <w:trHeight w:val="409"/>
        </w:trPr>
        <w:tc>
          <w:tcPr>
            <w:tcW w:w="9498" w:type="dxa"/>
            <w:gridSpan w:val="8"/>
            <w:shd w:val="clear" w:color="auto" w:fill="217593" w:themeFill="accent1"/>
          </w:tcPr>
          <w:p w14:paraId="3AFD2B0F" w14:textId="77777777" w:rsidR="00B41EE5" w:rsidRPr="00163A54" w:rsidRDefault="00B41EE5" w:rsidP="00B41EE5">
            <w:pPr>
              <w:pStyle w:val="Text2Numbered"/>
              <w:numPr>
                <w:ilvl w:val="0"/>
                <w:numId w:val="0"/>
              </w:numPr>
              <w:spacing w:line="276" w:lineRule="auto"/>
              <w:rPr>
                <w:b/>
                <w:bCs/>
                <w:color w:val="FFFFFF" w:themeColor="background1"/>
              </w:rPr>
            </w:pPr>
            <w:r w:rsidRPr="00163A54">
              <w:rPr>
                <w:b/>
                <w:bCs/>
                <w:color w:val="FFFFFF" w:themeColor="background1"/>
              </w:rPr>
              <w:t>Severity</w:t>
            </w:r>
          </w:p>
        </w:tc>
      </w:tr>
      <w:tr w:rsidR="00B41EE5" w14:paraId="684ECF23" w14:textId="77777777" w:rsidTr="00B41EE5">
        <w:tc>
          <w:tcPr>
            <w:tcW w:w="709" w:type="dxa"/>
            <w:vMerge w:val="restart"/>
            <w:shd w:val="clear" w:color="auto" w:fill="217593" w:themeFill="accent1"/>
            <w:textDirection w:val="btLr"/>
          </w:tcPr>
          <w:p w14:paraId="7D84ACE5" w14:textId="77777777" w:rsidR="00B41EE5" w:rsidRPr="00163A54" w:rsidRDefault="00B41EE5" w:rsidP="00B41EE5">
            <w:pPr>
              <w:pStyle w:val="Text2Numbered"/>
              <w:numPr>
                <w:ilvl w:val="0"/>
                <w:numId w:val="0"/>
              </w:numPr>
              <w:spacing w:line="276" w:lineRule="auto"/>
              <w:ind w:left="113" w:right="113"/>
              <w:rPr>
                <w:b/>
                <w:bCs/>
              </w:rPr>
            </w:pPr>
            <w:r w:rsidRPr="00163A54">
              <w:rPr>
                <w:b/>
                <w:bCs/>
                <w:color w:val="FFFFFF" w:themeColor="background1"/>
              </w:rPr>
              <w:t>Probability</w:t>
            </w:r>
          </w:p>
        </w:tc>
        <w:tc>
          <w:tcPr>
            <w:tcW w:w="1843" w:type="dxa"/>
            <w:gridSpan w:val="2"/>
          </w:tcPr>
          <w:p w14:paraId="65E9C05B" w14:textId="77777777" w:rsidR="00B41EE5" w:rsidRDefault="00B41EE5" w:rsidP="00B41EE5">
            <w:pPr>
              <w:pStyle w:val="Text2Numbered"/>
              <w:numPr>
                <w:ilvl w:val="0"/>
                <w:numId w:val="0"/>
              </w:numPr>
              <w:spacing w:line="276" w:lineRule="auto"/>
            </w:pPr>
          </w:p>
        </w:tc>
        <w:tc>
          <w:tcPr>
            <w:tcW w:w="1417" w:type="dxa"/>
          </w:tcPr>
          <w:p w14:paraId="538543F1" w14:textId="77777777" w:rsidR="00B41EE5" w:rsidRPr="00163A54" w:rsidRDefault="00B41EE5" w:rsidP="00B41EE5">
            <w:pPr>
              <w:pStyle w:val="Text2Numbered"/>
              <w:numPr>
                <w:ilvl w:val="0"/>
                <w:numId w:val="0"/>
              </w:numPr>
              <w:spacing w:line="276" w:lineRule="auto"/>
              <w:rPr>
                <w:b/>
                <w:bCs/>
              </w:rPr>
            </w:pPr>
            <w:r w:rsidRPr="00163A54">
              <w:rPr>
                <w:b/>
                <w:bCs/>
              </w:rPr>
              <w:t>1 Trivial</w:t>
            </w:r>
          </w:p>
        </w:tc>
        <w:tc>
          <w:tcPr>
            <w:tcW w:w="1276" w:type="dxa"/>
          </w:tcPr>
          <w:p w14:paraId="3A8C4912" w14:textId="77777777" w:rsidR="00B41EE5" w:rsidRPr="00163A54" w:rsidRDefault="00B41EE5" w:rsidP="00B41EE5">
            <w:pPr>
              <w:pStyle w:val="Text2Numbered"/>
              <w:numPr>
                <w:ilvl w:val="0"/>
                <w:numId w:val="0"/>
              </w:numPr>
              <w:spacing w:line="276" w:lineRule="auto"/>
              <w:rPr>
                <w:b/>
                <w:bCs/>
              </w:rPr>
            </w:pPr>
            <w:r w:rsidRPr="00163A54">
              <w:rPr>
                <w:b/>
                <w:bCs/>
              </w:rPr>
              <w:t>2 Minor</w:t>
            </w:r>
          </w:p>
        </w:tc>
        <w:tc>
          <w:tcPr>
            <w:tcW w:w="1418" w:type="dxa"/>
          </w:tcPr>
          <w:p w14:paraId="32DC0D2F" w14:textId="77777777" w:rsidR="00B41EE5" w:rsidRPr="00163A54" w:rsidRDefault="00B41EE5" w:rsidP="00B41EE5">
            <w:pPr>
              <w:pStyle w:val="Text2Numbered"/>
              <w:numPr>
                <w:ilvl w:val="0"/>
                <w:numId w:val="0"/>
              </w:numPr>
              <w:spacing w:line="276" w:lineRule="auto"/>
              <w:rPr>
                <w:b/>
                <w:bCs/>
              </w:rPr>
            </w:pPr>
            <w:r w:rsidRPr="00163A54">
              <w:rPr>
                <w:b/>
                <w:bCs/>
              </w:rPr>
              <w:t>3 Serious</w:t>
            </w:r>
          </w:p>
        </w:tc>
        <w:tc>
          <w:tcPr>
            <w:tcW w:w="1417" w:type="dxa"/>
          </w:tcPr>
          <w:p w14:paraId="3EF28F27" w14:textId="77777777" w:rsidR="00B41EE5" w:rsidRPr="00163A54" w:rsidRDefault="00B41EE5" w:rsidP="00B41EE5">
            <w:pPr>
              <w:pStyle w:val="Text2Numbered"/>
              <w:numPr>
                <w:ilvl w:val="0"/>
                <w:numId w:val="0"/>
              </w:numPr>
              <w:spacing w:line="276" w:lineRule="auto"/>
              <w:rPr>
                <w:b/>
                <w:bCs/>
              </w:rPr>
            </w:pPr>
            <w:r w:rsidRPr="00163A54">
              <w:rPr>
                <w:b/>
                <w:bCs/>
              </w:rPr>
              <w:t>4 Major</w:t>
            </w:r>
          </w:p>
        </w:tc>
        <w:tc>
          <w:tcPr>
            <w:tcW w:w="1418" w:type="dxa"/>
          </w:tcPr>
          <w:p w14:paraId="7A6AA527" w14:textId="77777777" w:rsidR="00B41EE5" w:rsidRPr="00163A54" w:rsidRDefault="00B41EE5" w:rsidP="00B41EE5">
            <w:pPr>
              <w:pStyle w:val="Text2Numbered"/>
              <w:numPr>
                <w:ilvl w:val="0"/>
                <w:numId w:val="0"/>
              </w:numPr>
              <w:spacing w:line="276" w:lineRule="auto"/>
              <w:rPr>
                <w:b/>
                <w:bCs/>
              </w:rPr>
            </w:pPr>
            <w:r w:rsidRPr="00163A54">
              <w:rPr>
                <w:b/>
                <w:bCs/>
              </w:rPr>
              <w:t>5 Fatal</w:t>
            </w:r>
          </w:p>
        </w:tc>
      </w:tr>
      <w:tr w:rsidR="00B41EE5" w14:paraId="5877AF9A" w14:textId="77777777" w:rsidTr="00B41EE5">
        <w:tc>
          <w:tcPr>
            <w:tcW w:w="709" w:type="dxa"/>
            <w:vMerge/>
            <w:shd w:val="clear" w:color="auto" w:fill="217593" w:themeFill="accent1"/>
          </w:tcPr>
          <w:p w14:paraId="326D693A" w14:textId="77777777" w:rsidR="00B41EE5" w:rsidRDefault="00B41EE5" w:rsidP="00B41EE5">
            <w:pPr>
              <w:pStyle w:val="Text2Numbered"/>
              <w:numPr>
                <w:ilvl w:val="0"/>
                <w:numId w:val="0"/>
              </w:numPr>
              <w:spacing w:line="276" w:lineRule="auto"/>
            </w:pPr>
          </w:p>
        </w:tc>
        <w:tc>
          <w:tcPr>
            <w:tcW w:w="1843" w:type="dxa"/>
            <w:gridSpan w:val="2"/>
          </w:tcPr>
          <w:p w14:paraId="2A6AA50C" w14:textId="77777777" w:rsidR="00B41EE5" w:rsidRPr="00163A54" w:rsidRDefault="00B41EE5" w:rsidP="00B41EE5">
            <w:pPr>
              <w:pStyle w:val="Text2Numbered"/>
              <w:numPr>
                <w:ilvl w:val="0"/>
                <w:numId w:val="0"/>
              </w:numPr>
              <w:spacing w:line="276" w:lineRule="auto"/>
              <w:rPr>
                <w:b/>
                <w:bCs/>
              </w:rPr>
            </w:pPr>
            <w:r w:rsidRPr="00163A54">
              <w:rPr>
                <w:b/>
                <w:bCs/>
              </w:rPr>
              <w:t>5 Certain</w:t>
            </w:r>
          </w:p>
        </w:tc>
        <w:tc>
          <w:tcPr>
            <w:tcW w:w="1417" w:type="dxa"/>
            <w:shd w:val="clear" w:color="auto" w:fill="FFC000"/>
          </w:tcPr>
          <w:p w14:paraId="584A8211" w14:textId="77777777" w:rsidR="00B41EE5" w:rsidRDefault="00B41EE5" w:rsidP="00B41EE5">
            <w:pPr>
              <w:pStyle w:val="Text2Numbered"/>
              <w:numPr>
                <w:ilvl w:val="0"/>
                <w:numId w:val="0"/>
              </w:numPr>
              <w:spacing w:line="276" w:lineRule="auto"/>
            </w:pPr>
            <w:r>
              <w:t>5</w:t>
            </w:r>
          </w:p>
        </w:tc>
        <w:tc>
          <w:tcPr>
            <w:tcW w:w="1276" w:type="dxa"/>
            <w:shd w:val="clear" w:color="auto" w:fill="FFC000"/>
          </w:tcPr>
          <w:p w14:paraId="3D6CB5AB" w14:textId="77777777" w:rsidR="00B41EE5" w:rsidRDefault="00B41EE5" w:rsidP="00B41EE5">
            <w:pPr>
              <w:pStyle w:val="Text2Numbered"/>
              <w:numPr>
                <w:ilvl w:val="0"/>
                <w:numId w:val="0"/>
              </w:numPr>
              <w:spacing w:line="276" w:lineRule="auto"/>
            </w:pPr>
            <w:r>
              <w:t>10</w:t>
            </w:r>
          </w:p>
        </w:tc>
        <w:tc>
          <w:tcPr>
            <w:tcW w:w="1418" w:type="dxa"/>
            <w:shd w:val="clear" w:color="auto" w:fill="FF0000"/>
          </w:tcPr>
          <w:p w14:paraId="0E8245C1" w14:textId="77777777" w:rsidR="00B41EE5" w:rsidRDefault="00B41EE5" w:rsidP="00B41EE5">
            <w:pPr>
              <w:pStyle w:val="Text2Numbered"/>
              <w:numPr>
                <w:ilvl w:val="0"/>
                <w:numId w:val="0"/>
              </w:numPr>
              <w:spacing w:line="276" w:lineRule="auto"/>
            </w:pPr>
            <w:r>
              <w:t>15</w:t>
            </w:r>
          </w:p>
        </w:tc>
        <w:tc>
          <w:tcPr>
            <w:tcW w:w="1417" w:type="dxa"/>
            <w:shd w:val="clear" w:color="auto" w:fill="FF0000"/>
          </w:tcPr>
          <w:p w14:paraId="36BAAE6B" w14:textId="77777777" w:rsidR="00B41EE5" w:rsidRDefault="00B41EE5" w:rsidP="00B41EE5">
            <w:pPr>
              <w:pStyle w:val="Text2Numbered"/>
              <w:numPr>
                <w:ilvl w:val="0"/>
                <w:numId w:val="0"/>
              </w:numPr>
              <w:spacing w:line="276" w:lineRule="auto"/>
            </w:pPr>
            <w:r>
              <w:t>20</w:t>
            </w:r>
          </w:p>
        </w:tc>
        <w:tc>
          <w:tcPr>
            <w:tcW w:w="1418" w:type="dxa"/>
            <w:shd w:val="clear" w:color="auto" w:fill="FF0000"/>
          </w:tcPr>
          <w:p w14:paraId="32C20647" w14:textId="77777777" w:rsidR="00B41EE5" w:rsidRDefault="00B41EE5" w:rsidP="00B41EE5">
            <w:pPr>
              <w:pStyle w:val="Text2Numbered"/>
              <w:numPr>
                <w:ilvl w:val="0"/>
                <w:numId w:val="0"/>
              </w:numPr>
              <w:spacing w:line="276" w:lineRule="auto"/>
            </w:pPr>
            <w:r>
              <w:t>25</w:t>
            </w:r>
          </w:p>
        </w:tc>
      </w:tr>
      <w:tr w:rsidR="00B41EE5" w14:paraId="51911EBE" w14:textId="77777777" w:rsidTr="00B41EE5">
        <w:tc>
          <w:tcPr>
            <w:tcW w:w="709" w:type="dxa"/>
            <w:vMerge/>
            <w:shd w:val="clear" w:color="auto" w:fill="217593" w:themeFill="accent1"/>
          </w:tcPr>
          <w:p w14:paraId="029890AC" w14:textId="77777777" w:rsidR="00B41EE5" w:rsidRDefault="00B41EE5" w:rsidP="00B41EE5">
            <w:pPr>
              <w:pStyle w:val="Text2Numbered"/>
              <w:numPr>
                <w:ilvl w:val="0"/>
                <w:numId w:val="0"/>
              </w:numPr>
              <w:spacing w:line="276" w:lineRule="auto"/>
            </w:pPr>
          </w:p>
        </w:tc>
        <w:tc>
          <w:tcPr>
            <w:tcW w:w="1843" w:type="dxa"/>
            <w:gridSpan w:val="2"/>
          </w:tcPr>
          <w:p w14:paraId="31F2D547" w14:textId="77777777" w:rsidR="00B41EE5" w:rsidRPr="00163A54" w:rsidRDefault="00B41EE5" w:rsidP="00B41EE5">
            <w:pPr>
              <w:pStyle w:val="Text2Numbered"/>
              <w:numPr>
                <w:ilvl w:val="0"/>
                <w:numId w:val="0"/>
              </w:numPr>
              <w:spacing w:line="276" w:lineRule="auto"/>
              <w:rPr>
                <w:b/>
                <w:bCs/>
              </w:rPr>
            </w:pPr>
            <w:r w:rsidRPr="00163A54">
              <w:rPr>
                <w:b/>
                <w:bCs/>
              </w:rPr>
              <w:t>4 Likely</w:t>
            </w:r>
          </w:p>
        </w:tc>
        <w:tc>
          <w:tcPr>
            <w:tcW w:w="1417" w:type="dxa"/>
            <w:shd w:val="clear" w:color="auto" w:fill="FFFF00"/>
          </w:tcPr>
          <w:p w14:paraId="4BECC083" w14:textId="77777777" w:rsidR="00B41EE5" w:rsidRDefault="00B41EE5" w:rsidP="00B41EE5">
            <w:pPr>
              <w:pStyle w:val="Text2Numbered"/>
              <w:numPr>
                <w:ilvl w:val="0"/>
                <w:numId w:val="0"/>
              </w:numPr>
              <w:spacing w:line="276" w:lineRule="auto"/>
            </w:pPr>
            <w:r>
              <w:t>4</w:t>
            </w:r>
          </w:p>
        </w:tc>
        <w:tc>
          <w:tcPr>
            <w:tcW w:w="1276" w:type="dxa"/>
            <w:shd w:val="clear" w:color="auto" w:fill="FFC000"/>
          </w:tcPr>
          <w:p w14:paraId="54A24984" w14:textId="77777777" w:rsidR="00B41EE5" w:rsidRDefault="00B41EE5" w:rsidP="00B41EE5">
            <w:pPr>
              <w:pStyle w:val="Text2Numbered"/>
              <w:numPr>
                <w:ilvl w:val="0"/>
                <w:numId w:val="0"/>
              </w:numPr>
              <w:spacing w:line="276" w:lineRule="auto"/>
            </w:pPr>
            <w:r>
              <w:t>8</w:t>
            </w:r>
          </w:p>
        </w:tc>
        <w:tc>
          <w:tcPr>
            <w:tcW w:w="1418" w:type="dxa"/>
            <w:shd w:val="clear" w:color="auto" w:fill="FFC000"/>
          </w:tcPr>
          <w:p w14:paraId="70EB2451" w14:textId="77777777" w:rsidR="00B41EE5" w:rsidRDefault="00B41EE5" w:rsidP="00B41EE5">
            <w:pPr>
              <w:pStyle w:val="Text2Numbered"/>
              <w:numPr>
                <w:ilvl w:val="0"/>
                <w:numId w:val="0"/>
              </w:numPr>
              <w:spacing w:line="276" w:lineRule="auto"/>
            </w:pPr>
            <w:r>
              <w:t>12</w:t>
            </w:r>
          </w:p>
        </w:tc>
        <w:tc>
          <w:tcPr>
            <w:tcW w:w="1417" w:type="dxa"/>
            <w:shd w:val="clear" w:color="auto" w:fill="FF0000"/>
          </w:tcPr>
          <w:p w14:paraId="07DD2FB0" w14:textId="77777777" w:rsidR="00B41EE5" w:rsidRDefault="00B41EE5" w:rsidP="00B41EE5">
            <w:pPr>
              <w:pStyle w:val="Text2Numbered"/>
              <w:numPr>
                <w:ilvl w:val="0"/>
                <w:numId w:val="0"/>
              </w:numPr>
              <w:spacing w:line="276" w:lineRule="auto"/>
            </w:pPr>
            <w:r>
              <w:t>16</w:t>
            </w:r>
          </w:p>
        </w:tc>
        <w:tc>
          <w:tcPr>
            <w:tcW w:w="1418" w:type="dxa"/>
            <w:shd w:val="clear" w:color="auto" w:fill="FF0000"/>
          </w:tcPr>
          <w:p w14:paraId="4B7B3AF1" w14:textId="77777777" w:rsidR="00B41EE5" w:rsidRDefault="00B41EE5" w:rsidP="00B41EE5">
            <w:pPr>
              <w:pStyle w:val="Text2Numbered"/>
              <w:numPr>
                <w:ilvl w:val="0"/>
                <w:numId w:val="0"/>
              </w:numPr>
              <w:spacing w:line="276" w:lineRule="auto"/>
            </w:pPr>
            <w:r>
              <w:t>20</w:t>
            </w:r>
          </w:p>
        </w:tc>
      </w:tr>
      <w:tr w:rsidR="00B41EE5" w14:paraId="195DE0B3" w14:textId="77777777" w:rsidTr="00B41EE5">
        <w:tc>
          <w:tcPr>
            <w:tcW w:w="709" w:type="dxa"/>
            <w:vMerge/>
            <w:shd w:val="clear" w:color="auto" w:fill="217593" w:themeFill="accent1"/>
          </w:tcPr>
          <w:p w14:paraId="47554E24" w14:textId="77777777" w:rsidR="00B41EE5" w:rsidRDefault="00B41EE5" w:rsidP="00B41EE5">
            <w:pPr>
              <w:pStyle w:val="Text2Numbered"/>
              <w:numPr>
                <w:ilvl w:val="0"/>
                <w:numId w:val="0"/>
              </w:numPr>
              <w:spacing w:line="276" w:lineRule="auto"/>
            </w:pPr>
          </w:p>
        </w:tc>
        <w:tc>
          <w:tcPr>
            <w:tcW w:w="1843" w:type="dxa"/>
            <w:gridSpan w:val="2"/>
          </w:tcPr>
          <w:p w14:paraId="2EA3A33B" w14:textId="77777777" w:rsidR="00B41EE5" w:rsidRPr="00163A54" w:rsidRDefault="00B41EE5" w:rsidP="00B41EE5">
            <w:pPr>
              <w:pStyle w:val="Text2Numbered"/>
              <w:numPr>
                <w:ilvl w:val="0"/>
                <w:numId w:val="0"/>
              </w:numPr>
              <w:spacing w:line="276" w:lineRule="auto"/>
              <w:rPr>
                <w:b/>
                <w:bCs/>
              </w:rPr>
            </w:pPr>
            <w:r w:rsidRPr="00163A54">
              <w:rPr>
                <w:b/>
                <w:bCs/>
              </w:rPr>
              <w:t>3 Possible</w:t>
            </w:r>
          </w:p>
        </w:tc>
        <w:tc>
          <w:tcPr>
            <w:tcW w:w="1417" w:type="dxa"/>
            <w:shd w:val="clear" w:color="auto" w:fill="FFFF00"/>
          </w:tcPr>
          <w:p w14:paraId="56B9D457" w14:textId="77777777" w:rsidR="00B41EE5" w:rsidRDefault="00B41EE5" w:rsidP="00B41EE5">
            <w:pPr>
              <w:pStyle w:val="Text2Numbered"/>
              <w:numPr>
                <w:ilvl w:val="0"/>
                <w:numId w:val="0"/>
              </w:numPr>
              <w:spacing w:line="276" w:lineRule="auto"/>
            </w:pPr>
            <w:r>
              <w:t>3</w:t>
            </w:r>
          </w:p>
        </w:tc>
        <w:tc>
          <w:tcPr>
            <w:tcW w:w="1276" w:type="dxa"/>
            <w:shd w:val="clear" w:color="auto" w:fill="FFC000"/>
          </w:tcPr>
          <w:p w14:paraId="3213F981" w14:textId="77777777" w:rsidR="00B41EE5" w:rsidRDefault="00B41EE5" w:rsidP="00B41EE5">
            <w:pPr>
              <w:pStyle w:val="Text2Numbered"/>
              <w:numPr>
                <w:ilvl w:val="0"/>
                <w:numId w:val="0"/>
              </w:numPr>
              <w:spacing w:line="276" w:lineRule="auto"/>
            </w:pPr>
            <w:r>
              <w:t>6</w:t>
            </w:r>
          </w:p>
        </w:tc>
        <w:tc>
          <w:tcPr>
            <w:tcW w:w="1418" w:type="dxa"/>
            <w:shd w:val="clear" w:color="auto" w:fill="FFC000"/>
          </w:tcPr>
          <w:p w14:paraId="435792EB" w14:textId="77777777" w:rsidR="00B41EE5" w:rsidRDefault="00B41EE5" w:rsidP="00B41EE5">
            <w:pPr>
              <w:pStyle w:val="Text2Numbered"/>
              <w:numPr>
                <w:ilvl w:val="0"/>
                <w:numId w:val="0"/>
              </w:numPr>
              <w:spacing w:line="276" w:lineRule="auto"/>
            </w:pPr>
            <w:r>
              <w:t>9</w:t>
            </w:r>
          </w:p>
        </w:tc>
        <w:tc>
          <w:tcPr>
            <w:tcW w:w="1417" w:type="dxa"/>
            <w:shd w:val="clear" w:color="auto" w:fill="FFC000"/>
          </w:tcPr>
          <w:p w14:paraId="11AC1F09" w14:textId="77777777" w:rsidR="00B41EE5" w:rsidRDefault="00B41EE5" w:rsidP="00B41EE5">
            <w:pPr>
              <w:pStyle w:val="Text2Numbered"/>
              <w:numPr>
                <w:ilvl w:val="0"/>
                <w:numId w:val="0"/>
              </w:numPr>
              <w:spacing w:line="276" w:lineRule="auto"/>
            </w:pPr>
            <w:r>
              <w:t>12</w:t>
            </w:r>
          </w:p>
        </w:tc>
        <w:tc>
          <w:tcPr>
            <w:tcW w:w="1418" w:type="dxa"/>
            <w:shd w:val="clear" w:color="auto" w:fill="FF0000"/>
          </w:tcPr>
          <w:p w14:paraId="132F51B2" w14:textId="77777777" w:rsidR="00B41EE5" w:rsidRDefault="00B41EE5" w:rsidP="00B41EE5">
            <w:pPr>
              <w:pStyle w:val="Text2Numbered"/>
              <w:numPr>
                <w:ilvl w:val="0"/>
                <w:numId w:val="0"/>
              </w:numPr>
              <w:spacing w:line="276" w:lineRule="auto"/>
            </w:pPr>
            <w:r>
              <w:t>15</w:t>
            </w:r>
          </w:p>
        </w:tc>
      </w:tr>
      <w:tr w:rsidR="00B41EE5" w14:paraId="799FDB30" w14:textId="77777777" w:rsidTr="00B41EE5">
        <w:tc>
          <w:tcPr>
            <w:tcW w:w="709" w:type="dxa"/>
            <w:vMerge/>
            <w:shd w:val="clear" w:color="auto" w:fill="217593" w:themeFill="accent1"/>
          </w:tcPr>
          <w:p w14:paraId="4181EDFF" w14:textId="77777777" w:rsidR="00B41EE5" w:rsidRDefault="00B41EE5" w:rsidP="00B41EE5">
            <w:pPr>
              <w:pStyle w:val="Text2Numbered"/>
              <w:numPr>
                <w:ilvl w:val="0"/>
                <w:numId w:val="0"/>
              </w:numPr>
              <w:spacing w:line="276" w:lineRule="auto"/>
            </w:pPr>
          </w:p>
        </w:tc>
        <w:tc>
          <w:tcPr>
            <w:tcW w:w="1843" w:type="dxa"/>
            <w:gridSpan w:val="2"/>
          </w:tcPr>
          <w:p w14:paraId="3094279B" w14:textId="77777777" w:rsidR="00B41EE5" w:rsidRPr="00163A54" w:rsidRDefault="00B41EE5" w:rsidP="00B41EE5">
            <w:pPr>
              <w:pStyle w:val="Text2Numbered"/>
              <w:numPr>
                <w:ilvl w:val="0"/>
                <w:numId w:val="0"/>
              </w:numPr>
              <w:spacing w:line="276" w:lineRule="auto"/>
              <w:rPr>
                <w:b/>
                <w:bCs/>
              </w:rPr>
            </w:pPr>
            <w:r w:rsidRPr="00163A54">
              <w:rPr>
                <w:b/>
                <w:bCs/>
              </w:rPr>
              <w:t>2 Remote</w:t>
            </w:r>
          </w:p>
        </w:tc>
        <w:tc>
          <w:tcPr>
            <w:tcW w:w="1417" w:type="dxa"/>
            <w:shd w:val="clear" w:color="auto" w:fill="FFFF00"/>
          </w:tcPr>
          <w:p w14:paraId="3EC0223A" w14:textId="77777777" w:rsidR="00B41EE5" w:rsidRDefault="00B41EE5" w:rsidP="00B41EE5">
            <w:pPr>
              <w:pStyle w:val="Text2Numbered"/>
              <w:numPr>
                <w:ilvl w:val="0"/>
                <w:numId w:val="0"/>
              </w:numPr>
              <w:spacing w:line="276" w:lineRule="auto"/>
            </w:pPr>
            <w:r>
              <w:t>2</w:t>
            </w:r>
          </w:p>
        </w:tc>
        <w:tc>
          <w:tcPr>
            <w:tcW w:w="1276" w:type="dxa"/>
            <w:shd w:val="clear" w:color="auto" w:fill="FFFF00"/>
          </w:tcPr>
          <w:p w14:paraId="6BEDD865" w14:textId="77777777" w:rsidR="00B41EE5" w:rsidRDefault="00B41EE5" w:rsidP="00B41EE5">
            <w:pPr>
              <w:pStyle w:val="Text2Numbered"/>
              <w:numPr>
                <w:ilvl w:val="0"/>
                <w:numId w:val="0"/>
              </w:numPr>
              <w:spacing w:line="276" w:lineRule="auto"/>
            </w:pPr>
            <w:r>
              <w:t>4</w:t>
            </w:r>
          </w:p>
        </w:tc>
        <w:tc>
          <w:tcPr>
            <w:tcW w:w="1418" w:type="dxa"/>
            <w:shd w:val="clear" w:color="auto" w:fill="FFC000"/>
          </w:tcPr>
          <w:p w14:paraId="1E9385EB" w14:textId="77777777" w:rsidR="00B41EE5" w:rsidRDefault="00B41EE5" w:rsidP="00B41EE5">
            <w:pPr>
              <w:pStyle w:val="Text2Numbered"/>
              <w:numPr>
                <w:ilvl w:val="0"/>
                <w:numId w:val="0"/>
              </w:numPr>
              <w:spacing w:line="276" w:lineRule="auto"/>
            </w:pPr>
            <w:r>
              <w:t>6</w:t>
            </w:r>
          </w:p>
        </w:tc>
        <w:tc>
          <w:tcPr>
            <w:tcW w:w="1417" w:type="dxa"/>
            <w:shd w:val="clear" w:color="auto" w:fill="FFC000"/>
          </w:tcPr>
          <w:p w14:paraId="1C853927" w14:textId="77777777" w:rsidR="00B41EE5" w:rsidRDefault="00B41EE5" w:rsidP="00B41EE5">
            <w:pPr>
              <w:pStyle w:val="Text2Numbered"/>
              <w:numPr>
                <w:ilvl w:val="0"/>
                <w:numId w:val="0"/>
              </w:numPr>
              <w:spacing w:line="276" w:lineRule="auto"/>
            </w:pPr>
            <w:r>
              <w:t>8</w:t>
            </w:r>
          </w:p>
        </w:tc>
        <w:tc>
          <w:tcPr>
            <w:tcW w:w="1418" w:type="dxa"/>
            <w:shd w:val="clear" w:color="auto" w:fill="FFC000"/>
          </w:tcPr>
          <w:p w14:paraId="3DEE4A29" w14:textId="77777777" w:rsidR="00B41EE5" w:rsidRDefault="00B41EE5" w:rsidP="00B41EE5">
            <w:pPr>
              <w:pStyle w:val="Text2Numbered"/>
              <w:numPr>
                <w:ilvl w:val="0"/>
                <w:numId w:val="0"/>
              </w:numPr>
              <w:spacing w:line="276" w:lineRule="auto"/>
            </w:pPr>
            <w:r>
              <w:t>10</w:t>
            </w:r>
          </w:p>
        </w:tc>
      </w:tr>
      <w:tr w:rsidR="00B41EE5" w14:paraId="2BBA2D91" w14:textId="77777777" w:rsidTr="00B41EE5">
        <w:trPr>
          <w:trHeight w:val="664"/>
        </w:trPr>
        <w:tc>
          <w:tcPr>
            <w:tcW w:w="709" w:type="dxa"/>
            <w:vMerge/>
            <w:shd w:val="clear" w:color="auto" w:fill="217593" w:themeFill="accent1"/>
          </w:tcPr>
          <w:p w14:paraId="04A8A78B" w14:textId="77777777" w:rsidR="00B41EE5" w:rsidRDefault="00B41EE5" w:rsidP="00B41EE5">
            <w:pPr>
              <w:pStyle w:val="Text2Numbered"/>
              <w:numPr>
                <w:ilvl w:val="0"/>
                <w:numId w:val="0"/>
              </w:numPr>
              <w:spacing w:line="276" w:lineRule="auto"/>
            </w:pPr>
          </w:p>
        </w:tc>
        <w:tc>
          <w:tcPr>
            <w:tcW w:w="1843" w:type="dxa"/>
            <w:gridSpan w:val="2"/>
          </w:tcPr>
          <w:p w14:paraId="55303093" w14:textId="77777777" w:rsidR="00B41EE5" w:rsidRPr="00163A54" w:rsidRDefault="00B41EE5" w:rsidP="00B41EE5">
            <w:pPr>
              <w:pStyle w:val="Text2Numbered"/>
              <w:numPr>
                <w:ilvl w:val="0"/>
                <w:numId w:val="0"/>
              </w:numPr>
              <w:spacing w:line="276" w:lineRule="auto"/>
              <w:rPr>
                <w:b/>
                <w:bCs/>
              </w:rPr>
            </w:pPr>
            <w:r w:rsidRPr="00163A54">
              <w:rPr>
                <w:b/>
                <w:bCs/>
              </w:rPr>
              <w:t>1 Improbable</w:t>
            </w:r>
          </w:p>
        </w:tc>
        <w:tc>
          <w:tcPr>
            <w:tcW w:w="1417" w:type="dxa"/>
            <w:shd w:val="clear" w:color="auto" w:fill="FFFF00"/>
          </w:tcPr>
          <w:p w14:paraId="34C45045" w14:textId="77777777" w:rsidR="00B41EE5" w:rsidRDefault="00B41EE5" w:rsidP="00B41EE5">
            <w:pPr>
              <w:pStyle w:val="Text2Numbered"/>
              <w:numPr>
                <w:ilvl w:val="0"/>
                <w:numId w:val="0"/>
              </w:numPr>
              <w:spacing w:line="276" w:lineRule="auto"/>
            </w:pPr>
            <w:r>
              <w:t>1</w:t>
            </w:r>
          </w:p>
        </w:tc>
        <w:tc>
          <w:tcPr>
            <w:tcW w:w="1276" w:type="dxa"/>
            <w:shd w:val="clear" w:color="auto" w:fill="FFFF00"/>
          </w:tcPr>
          <w:p w14:paraId="6A482AE0" w14:textId="77777777" w:rsidR="00B41EE5" w:rsidRDefault="00B41EE5" w:rsidP="00B41EE5">
            <w:pPr>
              <w:pStyle w:val="Text2Numbered"/>
              <w:numPr>
                <w:ilvl w:val="0"/>
                <w:numId w:val="0"/>
              </w:numPr>
              <w:spacing w:line="276" w:lineRule="auto"/>
            </w:pPr>
            <w:r>
              <w:t>2</w:t>
            </w:r>
          </w:p>
        </w:tc>
        <w:tc>
          <w:tcPr>
            <w:tcW w:w="1418" w:type="dxa"/>
            <w:shd w:val="clear" w:color="auto" w:fill="FFFF00"/>
          </w:tcPr>
          <w:p w14:paraId="6DA1BBF9" w14:textId="77777777" w:rsidR="00B41EE5" w:rsidRDefault="00B41EE5" w:rsidP="00B41EE5">
            <w:pPr>
              <w:pStyle w:val="Text2Numbered"/>
              <w:numPr>
                <w:ilvl w:val="0"/>
                <w:numId w:val="0"/>
              </w:numPr>
              <w:spacing w:line="276" w:lineRule="auto"/>
            </w:pPr>
            <w:r>
              <w:t>3</w:t>
            </w:r>
          </w:p>
        </w:tc>
        <w:tc>
          <w:tcPr>
            <w:tcW w:w="1417" w:type="dxa"/>
            <w:shd w:val="clear" w:color="auto" w:fill="FFFF00"/>
          </w:tcPr>
          <w:p w14:paraId="70B52F2C" w14:textId="77777777" w:rsidR="00B41EE5" w:rsidRDefault="00B41EE5" w:rsidP="00B41EE5">
            <w:pPr>
              <w:pStyle w:val="Text2Numbered"/>
              <w:numPr>
                <w:ilvl w:val="0"/>
                <w:numId w:val="0"/>
              </w:numPr>
              <w:spacing w:line="276" w:lineRule="auto"/>
            </w:pPr>
            <w:r>
              <w:t>4</w:t>
            </w:r>
          </w:p>
        </w:tc>
        <w:tc>
          <w:tcPr>
            <w:tcW w:w="1418" w:type="dxa"/>
            <w:shd w:val="clear" w:color="auto" w:fill="FFC000"/>
          </w:tcPr>
          <w:p w14:paraId="71DFA497" w14:textId="77777777" w:rsidR="00B41EE5" w:rsidRDefault="00B41EE5" w:rsidP="00B41EE5">
            <w:pPr>
              <w:pStyle w:val="Text2Numbered"/>
              <w:numPr>
                <w:ilvl w:val="0"/>
                <w:numId w:val="0"/>
              </w:numPr>
              <w:spacing w:line="276" w:lineRule="auto"/>
            </w:pPr>
            <w:r>
              <w:t>5</w:t>
            </w:r>
          </w:p>
        </w:tc>
      </w:tr>
      <w:tr w:rsidR="00B41EE5" w14:paraId="3599AC7D" w14:textId="77777777" w:rsidTr="00B41EE5">
        <w:trPr>
          <w:trHeight w:val="560"/>
        </w:trPr>
        <w:tc>
          <w:tcPr>
            <w:tcW w:w="1843" w:type="dxa"/>
            <w:gridSpan w:val="2"/>
            <w:shd w:val="clear" w:color="auto" w:fill="217593" w:themeFill="accent1"/>
          </w:tcPr>
          <w:p w14:paraId="2072DF21" w14:textId="77777777" w:rsidR="00B41EE5" w:rsidRPr="00163A54" w:rsidRDefault="00B41EE5" w:rsidP="00B41EE5">
            <w:pPr>
              <w:pStyle w:val="Text"/>
              <w:spacing w:line="276" w:lineRule="auto"/>
              <w:rPr>
                <w:b/>
                <w:bCs/>
                <w:color w:val="FFFFFF" w:themeColor="background1"/>
                <w:sz w:val="2"/>
                <w:szCs w:val="2"/>
              </w:rPr>
            </w:pPr>
          </w:p>
          <w:p w14:paraId="71E6CB74" w14:textId="77777777" w:rsidR="00B41EE5" w:rsidRPr="00163A54" w:rsidRDefault="00B41EE5" w:rsidP="00B41EE5">
            <w:pPr>
              <w:pStyle w:val="Text"/>
              <w:spacing w:line="276" w:lineRule="auto"/>
              <w:rPr>
                <w:b/>
                <w:bCs/>
                <w:color w:val="FFFFFF" w:themeColor="background1"/>
              </w:rPr>
            </w:pPr>
            <w:r w:rsidRPr="00163A54">
              <w:rPr>
                <w:b/>
                <w:bCs/>
                <w:color w:val="FFFFFF" w:themeColor="background1"/>
              </w:rPr>
              <w:t>Level of risk</w:t>
            </w:r>
          </w:p>
        </w:tc>
        <w:tc>
          <w:tcPr>
            <w:tcW w:w="7655" w:type="dxa"/>
            <w:gridSpan w:val="6"/>
            <w:shd w:val="clear" w:color="auto" w:fill="217593" w:themeFill="accent1"/>
          </w:tcPr>
          <w:p w14:paraId="3E181282" w14:textId="77777777" w:rsidR="00B41EE5" w:rsidRPr="00163A54" w:rsidRDefault="00B41EE5" w:rsidP="00B41EE5">
            <w:pPr>
              <w:pStyle w:val="Text"/>
              <w:spacing w:line="276" w:lineRule="auto"/>
              <w:rPr>
                <w:b/>
                <w:bCs/>
                <w:color w:val="FFFFFF" w:themeColor="background1"/>
                <w:sz w:val="2"/>
                <w:szCs w:val="2"/>
              </w:rPr>
            </w:pPr>
          </w:p>
          <w:p w14:paraId="3C8AD853" w14:textId="77777777" w:rsidR="00B41EE5" w:rsidRPr="00163A54" w:rsidRDefault="00B41EE5" w:rsidP="00B41EE5">
            <w:pPr>
              <w:pStyle w:val="Text"/>
              <w:spacing w:line="276" w:lineRule="auto"/>
              <w:rPr>
                <w:b/>
                <w:bCs/>
                <w:color w:val="FFFFFF" w:themeColor="background1"/>
              </w:rPr>
            </w:pPr>
            <w:r w:rsidRPr="00163A54">
              <w:rPr>
                <w:b/>
                <w:bCs/>
                <w:color w:val="FFFFFF" w:themeColor="background1"/>
              </w:rPr>
              <w:t>Action and Timescale</w:t>
            </w:r>
          </w:p>
        </w:tc>
      </w:tr>
      <w:tr w:rsidR="00B41EE5" w14:paraId="1B888B5F" w14:textId="77777777" w:rsidTr="00B41EE5">
        <w:tc>
          <w:tcPr>
            <w:tcW w:w="1843" w:type="dxa"/>
            <w:gridSpan w:val="2"/>
            <w:shd w:val="clear" w:color="auto" w:fill="FF0000"/>
          </w:tcPr>
          <w:p w14:paraId="637B040F" w14:textId="77777777" w:rsidR="00B41EE5" w:rsidRPr="00163A54" w:rsidRDefault="00B41EE5" w:rsidP="00B41EE5">
            <w:pPr>
              <w:pStyle w:val="Text"/>
              <w:spacing w:line="276" w:lineRule="auto"/>
              <w:rPr>
                <w:b/>
                <w:bCs/>
              </w:rPr>
            </w:pPr>
            <w:r w:rsidRPr="00163A54">
              <w:rPr>
                <w:b/>
                <w:bCs/>
              </w:rPr>
              <w:t>High</w:t>
            </w:r>
          </w:p>
        </w:tc>
        <w:tc>
          <w:tcPr>
            <w:tcW w:w="7655" w:type="dxa"/>
            <w:gridSpan w:val="6"/>
          </w:tcPr>
          <w:p w14:paraId="0157ACB0" w14:textId="77777777" w:rsidR="00B41EE5" w:rsidRDefault="00B41EE5" w:rsidP="00B41EE5">
            <w:pPr>
              <w:pStyle w:val="Text"/>
              <w:spacing w:line="276" w:lineRule="auto"/>
            </w:pPr>
            <w:r w:rsidRPr="00EA7031">
              <w:t>You should not start work until the risk has been reduced. You may have to set aside considerable resources to reduce the risk. If the risk involves work in progress, you should take urgent action. If it is not possible to reduce the risk even with unlimited resources, you must stop all work.</w:t>
            </w:r>
          </w:p>
        </w:tc>
      </w:tr>
      <w:tr w:rsidR="00B41EE5" w14:paraId="0BE129E9" w14:textId="77777777" w:rsidTr="00B41EE5">
        <w:tc>
          <w:tcPr>
            <w:tcW w:w="1843" w:type="dxa"/>
            <w:gridSpan w:val="2"/>
            <w:shd w:val="clear" w:color="auto" w:fill="FFC000"/>
          </w:tcPr>
          <w:p w14:paraId="60576E2A" w14:textId="77777777" w:rsidR="00B41EE5" w:rsidRPr="00163A54" w:rsidRDefault="00B41EE5" w:rsidP="00B41EE5">
            <w:pPr>
              <w:pStyle w:val="Text"/>
              <w:spacing w:line="276" w:lineRule="auto"/>
              <w:rPr>
                <w:b/>
                <w:bCs/>
              </w:rPr>
            </w:pPr>
            <w:r w:rsidRPr="00163A54">
              <w:rPr>
                <w:b/>
                <w:bCs/>
              </w:rPr>
              <w:t>Medium</w:t>
            </w:r>
          </w:p>
        </w:tc>
        <w:tc>
          <w:tcPr>
            <w:tcW w:w="7655" w:type="dxa"/>
            <w:gridSpan w:val="6"/>
          </w:tcPr>
          <w:p w14:paraId="152A1E82" w14:textId="77777777" w:rsidR="00B41EE5" w:rsidRDefault="00B41EE5" w:rsidP="00B41EE5">
            <w:pPr>
              <w:pStyle w:val="Text"/>
              <w:spacing w:line="276" w:lineRule="auto"/>
            </w:pPr>
            <w:r w:rsidRPr="00EA7031">
              <w:t>You must try to reduce the risk but should carefully measure the cost of prevention. You should use measures to reduce the risk within a defined time period. If the medium risk is associated with extremely harmful consequences, you may need to carry out another assessment to identify more precisely the likelihood of harm. This will help you decide whether you need to use improved control measures.</w:t>
            </w:r>
          </w:p>
        </w:tc>
      </w:tr>
      <w:tr w:rsidR="00B41EE5" w14:paraId="0F77EC80" w14:textId="77777777" w:rsidTr="00B41EE5">
        <w:tc>
          <w:tcPr>
            <w:tcW w:w="1843" w:type="dxa"/>
            <w:gridSpan w:val="2"/>
            <w:shd w:val="clear" w:color="auto" w:fill="FFFF00"/>
          </w:tcPr>
          <w:p w14:paraId="58118A76" w14:textId="77777777" w:rsidR="00B41EE5" w:rsidRPr="00163A54" w:rsidRDefault="00B41EE5" w:rsidP="00B41EE5">
            <w:pPr>
              <w:pStyle w:val="Text"/>
              <w:tabs>
                <w:tab w:val="center" w:pos="1168"/>
              </w:tabs>
              <w:spacing w:line="276" w:lineRule="auto"/>
              <w:rPr>
                <w:b/>
                <w:bCs/>
              </w:rPr>
            </w:pPr>
            <w:r w:rsidRPr="00163A54">
              <w:rPr>
                <w:b/>
                <w:bCs/>
              </w:rPr>
              <w:t>Low</w:t>
            </w:r>
            <w:r w:rsidRPr="00163A54">
              <w:rPr>
                <w:b/>
                <w:bCs/>
              </w:rPr>
              <w:tab/>
            </w:r>
          </w:p>
        </w:tc>
        <w:tc>
          <w:tcPr>
            <w:tcW w:w="7655" w:type="dxa"/>
            <w:gridSpan w:val="6"/>
          </w:tcPr>
          <w:p w14:paraId="33F9C143" w14:textId="77777777" w:rsidR="00B41EE5" w:rsidRDefault="00B41EE5" w:rsidP="00B41EE5">
            <w:pPr>
              <w:pStyle w:val="Text"/>
              <w:spacing w:line="276" w:lineRule="auto"/>
            </w:pPr>
            <w:r w:rsidRPr="00EA7031">
              <w:t>You don’t need to act or keep documentary records. Monitoring is necessary to make sure that the controls are still effective.</w:t>
            </w:r>
          </w:p>
        </w:tc>
      </w:tr>
    </w:tbl>
    <w:p w14:paraId="2CAEEA55" w14:textId="77777777" w:rsidR="00B41EE5" w:rsidRDefault="00B41EE5" w:rsidP="00B41EE5">
      <w:pPr>
        <w:pStyle w:val="Text1Numbered"/>
        <w:numPr>
          <w:ilvl w:val="0"/>
          <w:numId w:val="0"/>
        </w:numPr>
        <w:ind w:left="1135"/>
      </w:pPr>
    </w:p>
    <w:p w14:paraId="3975D7C6" w14:textId="77777777" w:rsidR="005C1A8C" w:rsidRDefault="005C1A8C" w:rsidP="00B41EE5">
      <w:pPr>
        <w:pStyle w:val="Text1Numbered"/>
        <w:numPr>
          <w:ilvl w:val="0"/>
          <w:numId w:val="0"/>
        </w:numPr>
        <w:ind w:left="1135"/>
      </w:pPr>
    </w:p>
    <w:p w14:paraId="4C17BFB8" w14:textId="77777777" w:rsidR="005C1A8C" w:rsidRDefault="005C1A8C" w:rsidP="00B41EE5">
      <w:pPr>
        <w:pStyle w:val="Text1Numbered"/>
        <w:numPr>
          <w:ilvl w:val="0"/>
          <w:numId w:val="0"/>
        </w:numPr>
        <w:ind w:left="1135"/>
      </w:pPr>
    </w:p>
    <w:p w14:paraId="3E4D17DA" w14:textId="77777777" w:rsidR="005C1A8C" w:rsidRDefault="005C1A8C" w:rsidP="00B41EE5">
      <w:pPr>
        <w:pStyle w:val="Text1Numbered"/>
        <w:numPr>
          <w:ilvl w:val="0"/>
          <w:numId w:val="0"/>
        </w:numPr>
        <w:ind w:left="1135"/>
      </w:pPr>
    </w:p>
    <w:p w14:paraId="53607CC4" w14:textId="77777777" w:rsidR="00B41EE5" w:rsidRPr="00CD4879" w:rsidRDefault="00B41EE5" w:rsidP="00B41EE5">
      <w:pPr>
        <w:pStyle w:val="Text1Numbered"/>
        <w:rPr>
          <w:b/>
        </w:rPr>
      </w:pPr>
      <w:r w:rsidRPr="00CD4879">
        <w:t>Guidance on Severity ratings is given in the table below:</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3"/>
        <w:gridCol w:w="4416"/>
      </w:tblGrid>
      <w:tr w:rsidR="00B41EE5" w:rsidRPr="00CD4879" w14:paraId="57673661" w14:textId="77777777" w:rsidTr="00330AAA">
        <w:trPr>
          <w:tblHeader/>
          <w:jc w:val="right"/>
        </w:trPr>
        <w:tc>
          <w:tcPr>
            <w:tcW w:w="5133" w:type="dxa"/>
            <w:shd w:val="clear" w:color="auto" w:fill="217593"/>
            <w:vAlign w:val="center"/>
          </w:tcPr>
          <w:p w14:paraId="379F5BBF" w14:textId="77777777" w:rsidR="00B41EE5" w:rsidRPr="00B41EE5" w:rsidRDefault="00B41EE5" w:rsidP="00C40592">
            <w:pPr>
              <w:spacing w:before="60" w:after="60" w:line="276" w:lineRule="auto"/>
              <w:jc w:val="both"/>
              <w:rPr>
                <w:rFonts w:cs="Arial"/>
                <w:b/>
                <w:color w:val="FFFFFF" w:themeColor="background1"/>
                <w:sz w:val="22"/>
                <w:szCs w:val="22"/>
              </w:rPr>
            </w:pPr>
            <w:r w:rsidRPr="00B41EE5">
              <w:rPr>
                <w:rFonts w:cs="Arial"/>
                <w:b/>
                <w:color w:val="FFFFFF" w:themeColor="background1"/>
                <w:sz w:val="22"/>
                <w:szCs w:val="22"/>
              </w:rPr>
              <w:t>Severity</w:t>
            </w:r>
          </w:p>
        </w:tc>
        <w:tc>
          <w:tcPr>
            <w:tcW w:w="4416" w:type="dxa"/>
            <w:shd w:val="clear" w:color="auto" w:fill="217593"/>
            <w:vAlign w:val="center"/>
          </w:tcPr>
          <w:p w14:paraId="778F817B" w14:textId="77777777" w:rsidR="00B41EE5" w:rsidRPr="00B41EE5" w:rsidRDefault="00B41EE5" w:rsidP="00C40592">
            <w:pPr>
              <w:spacing w:before="60" w:after="60" w:line="276" w:lineRule="auto"/>
              <w:jc w:val="both"/>
              <w:rPr>
                <w:rFonts w:cs="Arial"/>
                <w:b/>
                <w:color w:val="FFFFFF" w:themeColor="background1"/>
                <w:sz w:val="22"/>
                <w:szCs w:val="22"/>
              </w:rPr>
            </w:pPr>
            <w:r w:rsidRPr="00B41EE5">
              <w:rPr>
                <w:rFonts w:cs="Arial"/>
                <w:b/>
                <w:color w:val="FFFFFF" w:themeColor="background1"/>
                <w:sz w:val="22"/>
                <w:szCs w:val="22"/>
              </w:rPr>
              <w:t>Level of Harm</w:t>
            </w:r>
          </w:p>
        </w:tc>
      </w:tr>
      <w:tr w:rsidR="00B41EE5" w:rsidRPr="00CD4879" w14:paraId="3C0624D7" w14:textId="77777777" w:rsidTr="00B41EE5">
        <w:trPr>
          <w:jc w:val="right"/>
        </w:trPr>
        <w:tc>
          <w:tcPr>
            <w:tcW w:w="5133" w:type="dxa"/>
            <w:vAlign w:val="center"/>
          </w:tcPr>
          <w:p w14:paraId="2D9E1A41" w14:textId="77777777" w:rsidR="00B41EE5" w:rsidRPr="00CD4879" w:rsidRDefault="00B41EE5" w:rsidP="00C40592">
            <w:pPr>
              <w:spacing w:before="60" w:after="60" w:line="276" w:lineRule="auto"/>
              <w:jc w:val="both"/>
              <w:rPr>
                <w:rFonts w:cs="Arial"/>
                <w:sz w:val="22"/>
                <w:szCs w:val="22"/>
              </w:rPr>
            </w:pPr>
            <w:r w:rsidRPr="00CD4879">
              <w:rPr>
                <w:rFonts w:cs="Arial"/>
                <w:sz w:val="22"/>
                <w:szCs w:val="22"/>
              </w:rPr>
              <w:t>1 Trivial harm</w:t>
            </w:r>
          </w:p>
        </w:tc>
        <w:tc>
          <w:tcPr>
            <w:tcW w:w="4416" w:type="dxa"/>
            <w:vAlign w:val="center"/>
          </w:tcPr>
          <w:p w14:paraId="2562027C" w14:textId="77777777" w:rsidR="00B41EE5" w:rsidRPr="00CD4879" w:rsidRDefault="00B41EE5" w:rsidP="00C40592">
            <w:pPr>
              <w:spacing w:before="60" w:after="60" w:line="276" w:lineRule="auto"/>
              <w:jc w:val="both"/>
              <w:rPr>
                <w:rFonts w:cs="Arial"/>
                <w:sz w:val="22"/>
                <w:szCs w:val="22"/>
              </w:rPr>
            </w:pPr>
            <w:r w:rsidRPr="00CD4879">
              <w:rPr>
                <w:rFonts w:cs="Arial"/>
                <w:sz w:val="22"/>
                <w:szCs w:val="22"/>
              </w:rPr>
              <w:t>Injuries or ill health not requiring first aid</w:t>
            </w:r>
          </w:p>
        </w:tc>
      </w:tr>
      <w:tr w:rsidR="00B41EE5" w:rsidRPr="00CD4879" w14:paraId="773D7515" w14:textId="77777777" w:rsidTr="00B41EE5">
        <w:trPr>
          <w:jc w:val="right"/>
        </w:trPr>
        <w:tc>
          <w:tcPr>
            <w:tcW w:w="5133" w:type="dxa"/>
            <w:vAlign w:val="center"/>
          </w:tcPr>
          <w:p w14:paraId="52C0251F" w14:textId="77777777" w:rsidR="00B41EE5" w:rsidRPr="00CD4879" w:rsidRDefault="00B41EE5" w:rsidP="00C40592">
            <w:pPr>
              <w:spacing w:before="60" w:after="60" w:line="276" w:lineRule="auto"/>
              <w:jc w:val="both"/>
              <w:rPr>
                <w:rFonts w:cs="Arial"/>
                <w:sz w:val="22"/>
                <w:szCs w:val="22"/>
              </w:rPr>
            </w:pPr>
            <w:r w:rsidRPr="00CD4879">
              <w:rPr>
                <w:rFonts w:cs="Arial"/>
                <w:sz w:val="22"/>
                <w:szCs w:val="22"/>
              </w:rPr>
              <w:t>2. Minor harm</w:t>
            </w:r>
          </w:p>
        </w:tc>
        <w:tc>
          <w:tcPr>
            <w:tcW w:w="4416" w:type="dxa"/>
            <w:vAlign w:val="center"/>
          </w:tcPr>
          <w:p w14:paraId="305CE803" w14:textId="77777777" w:rsidR="00B41EE5" w:rsidRPr="00CD4879" w:rsidRDefault="00B41EE5" w:rsidP="00C40592">
            <w:pPr>
              <w:spacing w:before="60" w:after="60" w:line="276" w:lineRule="auto"/>
              <w:jc w:val="both"/>
              <w:rPr>
                <w:rFonts w:cs="Arial"/>
                <w:sz w:val="22"/>
                <w:szCs w:val="22"/>
              </w:rPr>
            </w:pPr>
            <w:r w:rsidRPr="00CD4879">
              <w:rPr>
                <w:rFonts w:cs="Arial"/>
                <w:sz w:val="22"/>
                <w:szCs w:val="22"/>
              </w:rPr>
              <w:t>Injuries or ill health requiring first aid</w:t>
            </w:r>
          </w:p>
        </w:tc>
      </w:tr>
      <w:tr w:rsidR="00B41EE5" w:rsidRPr="00CD4879" w14:paraId="3536CDF2" w14:textId="77777777" w:rsidTr="00B41EE5">
        <w:trPr>
          <w:jc w:val="right"/>
        </w:trPr>
        <w:tc>
          <w:tcPr>
            <w:tcW w:w="5133" w:type="dxa"/>
            <w:vAlign w:val="center"/>
          </w:tcPr>
          <w:p w14:paraId="0BC1971A" w14:textId="77777777" w:rsidR="00B41EE5" w:rsidRPr="00CD4879" w:rsidRDefault="00B41EE5" w:rsidP="00C40592">
            <w:pPr>
              <w:spacing w:line="276" w:lineRule="auto"/>
              <w:jc w:val="both"/>
              <w:rPr>
                <w:rFonts w:cs="Arial"/>
                <w:sz w:val="22"/>
                <w:szCs w:val="22"/>
              </w:rPr>
            </w:pPr>
            <w:r w:rsidRPr="00CD4879">
              <w:rPr>
                <w:rFonts w:cs="Arial"/>
                <w:sz w:val="22"/>
                <w:szCs w:val="22"/>
              </w:rPr>
              <w:t>3. Serious harm</w:t>
            </w:r>
          </w:p>
        </w:tc>
        <w:tc>
          <w:tcPr>
            <w:tcW w:w="4416" w:type="dxa"/>
            <w:vAlign w:val="center"/>
          </w:tcPr>
          <w:p w14:paraId="1CCE6649" w14:textId="77777777" w:rsidR="00B41EE5" w:rsidRPr="00CD4879" w:rsidRDefault="00B41EE5" w:rsidP="00C40592">
            <w:pPr>
              <w:spacing w:line="276" w:lineRule="auto"/>
              <w:jc w:val="both"/>
              <w:rPr>
                <w:rFonts w:cs="Arial"/>
                <w:sz w:val="22"/>
                <w:szCs w:val="22"/>
              </w:rPr>
            </w:pPr>
            <w:r w:rsidRPr="00CD4879">
              <w:rPr>
                <w:rFonts w:cs="Arial"/>
                <w:sz w:val="22"/>
                <w:szCs w:val="22"/>
              </w:rPr>
              <w:t>Injuries or ill health requiring a week or more to recover</w:t>
            </w:r>
          </w:p>
        </w:tc>
      </w:tr>
      <w:tr w:rsidR="00B41EE5" w:rsidRPr="00CD4879" w14:paraId="12ABC937" w14:textId="77777777" w:rsidTr="00B41EE5">
        <w:trPr>
          <w:jc w:val="right"/>
        </w:trPr>
        <w:tc>
          <w:tcPr>
            <w:tcW w:w="5133" w:type="dxa"/>
            <w:vAlign w:val="center"/>
          </w:tcPr>
          <w:p w14:paraId="12878513" w14:textId="77777777" w:rsidR="00B41EE5" w:rsidRPr="00CD4879" w:rsidRDefault="00B41EE5" w:rsidP="00C40592">
            <w:pPr>
              <w:spacing w:line="276" w:lineRule="auto"/>
              <w:jc w:val="both"/>
              <w:rPr>
                <w:rFonts w:cs="Arial"/>
                <w:sz w:val="22"/>
                <w:szCs w:val="22"/>
              </w:rPr>
            </w:pPr>
            <w:r w:rsidRPr="00CD4879">
              <w:rPr>
                <w:rFonts w:cs="Arial"/>
                <w:sz w:val="22"/>
                <w:szCs w:val="22"/>
              </w:rPr>
              <w:t>4. Major harm</w:t>
            </w:r>
          </w:p>
        </w:tc>
        <w:tc>
          <w:tcPr>
            <w:tcW w:w="4416" w:type="dxa"/>
            <w:vAlign w:val="center"/>
          </w:tcPr>
          <w:p w14:paraId="7408DA4E" w14:textId="77777777" w:rsidR="00B41EE5" w:rsidRPr="00CD4879" w:rsidRDefault="00B41EE5" w:rsidP="00C40592">
            <w:pPr>
              <w:spacing w:line="276" w:lineRule="auto"/>
              <w:jc w:val="both"/>
              <w:rPr>
                <w:rFonts w:cs="Arial"/>
                <w:sz w:val="22"/>
                <w:szCs w:val="22"/>
              </w:rPr>
            </w:pPr>
            <w:r w:rsidRPr="00CD4879">
              <w:rPr>
                <w:rFonts w:cs="Arial"/>
                <w:sz w:val="22"/>
                <w:szCs w:val="22"/>
              </w:rPr>
              <w:t>Significant / Major injuries or long-term ill health</w:t>
            </w:r>
          </w:p>
        </w:tc>
      </w:tr>
      <w:tr w:rsidR="00B41EE5" w:rsidRPr="00CD4879" w14:paraId="3FC6FDA7" w14:textId="77777777" w:rsidTr="00B41EE5">
        <w:trPr>
          <w:jc w:val="right"/>
        </w:trPr>
        <w:tc>
          <w:tcPr>
            <w:tcW w:w="5133" w:type="dxa"/>
            <w:vAlign w:val="center"/>
          </w:tcPr>
          <w:p w14:paraId="63530597" w14:textId="77777777" w:rsidR="00B41EE5" w:rsidRPr="00CD4879" w:rsidRDefault="00B41EE5" w:rsidP="00C40592">
            <w:pPr>
              <w:spacing w:before="60" w:after="60" w:line="276" w:lineRule="auto"/>
              <w:jc w:val="both"/>
              <w:rPr>
                <w:rFonts w:cs="Arial"/>
                <w:sz w:val="22"/>
                <w:szCs w:val="22"/>
              </w:rPr>
            </w:pPr>
            <w:r w:rsidRPr="00CD4879">
              <w:rPr>
                <w:rFonts w:cs="Arial"/>
                <w:sz w:val="22"/>
                <w:szCs w:val="22"/>
              </w:rPr>
              <w:t>5. Fatality</w:t>
            </w:r>
          </w:p>
        </w:tc>
        <w:tc>
          <w:tcPr>
            <w:tcW w:w="4416" w:type="dxa"/>
            <w:vAlign w:val="center"/>
          </w:tcPr>
          <w:p w14:paraId="030A5E0E" w14:textId="77777777" w:rsidR="00B41EE5" w:rsidRPr="00CD4879" w:rsidRDefault="00B41EE5" w:rsidP="00C40592">
            <w:pPr>
              <w:spacing w:before="60" w:after="60" w:line="276" w:lineRule="auto"/>
              <w:jc w:val="both"/>
              <w:rPr>
                <w:rFonts w:cs="Arial"/>
                <w:sz w:val="22"/>
                <w:szCs w:val="22"/>
              </w:rPr>
            </w:pPr>
            <w:r w:rsidRPr="00CD4879">
              <w:rPr>
                <w:rFonts w:cs="Arial"/>
                <w:sz w:val="22"/>
                <w:szCs w:val="22"/>
              </w:rPr>
              <w:t>Fatal injuries or ill health</w:t>
            </w:r>
          </w:p>
        </w:tc>
      </w:tr>
    </w:tbl>
    <w:p w14:paraId="413360CE" w14:textId="77777777" w:rsidR="00B41EE5" w:rsidRDefault="00B41EE5" w:rsidP="00B41EE5">
      <w:pPr>
        <w:pStyle w:val="Text1Numbered"/>
        <w:numPr>
          <w:ilvl w:val="0"/>
          <w:numId w:val="0"/>
        </w:numPr>
        <w:ind w:left="1135"/>
        <w:rPr>
          <w:b/>
        </w:rPr>
      </w:pPr>
    </w:p>
    <w:p w14:paraId="4C248DD9" w14:textId="29427910" w:rsidR="00330AAA" w:rsidRDefault="00330AAA" w:rsidP="00B41EE5">
      <w:pPr>
        <w:pStyle w:val="Text1Numbered"/>
        <w:rPr>
          <w:b/>
        </w:rPr>
      </w:pPr>
      <w:r>
        <w:rPr>
          <w:b/>
        </w:rPr>
        <w:t xml:space="preserve">For specific guidance on completing the </w:t>
      </w:r>
      <w:r w:rsidR="005C1A8C" w:rsidRPr="005C1A8C">
        <w:rPr>
          <w:bCs/>
          <w:u w:val="single"/>
        </w:rPr>
        <w:t>Risk Assessment Form</w:t>
      </w:r>
      <w:r w:rsidR="005C1A8C" w:rsidRPr="005C1A8C">
        <w:rPr>
          <w:bCs/>
        </w:rPr>
        <w:t>,</w:t>
      </w:r>
      <w:r w:rsidR="005C1A8C">
        <w:rPr>
          <w:b/>
        </w:rPr>
        <w:t xml:space="preserve"> </w:t>
      </w:r>
      <w:r>
        <w:rPr>
          <w:b/>
        </w:rPr>
        <w:t>refer to appendix 1.</w:t>
      </w:r>
    </w:p>
    <w:p w14:paraId="7CE582F4" w14:textId="62324552" w:rsidR="006819E0" w:rsidRDefault="00F70B63" w:rsidP="00D558F5">
      <w:pPr>
        <w:pStyle w:val="Heading1Numbered"/>
      </w:pPr>
      <w:bookmarkStart w:id="12" w:name="_Toc165278999"/>
      <w:r>
        <w:t>Risk Assessment Review</w:t>
      </w:r>
      <w:bookmarkEnd w:id="12"/>
    </w:p>
    <w:p w14:paraId="218EDD0D" w14:textId="77777777" w:rsidR="00330AAA" w:rsidRDefault="00F70B63" w:rsidP="006819E0">
      <w:pPr>
        <w:pStyle w:val="Text1Numbered"/>
      </w:pPr>
      <w:r w:rsidRPr="00F70B63">
        <w:t xml:space="preserve">Risk assessments will be reviewed on an </w:t>
      </w:r>
      <w:r w:rsidRPr="00B41EE5">
        <w:rPr>
          <w:b/>
          <w:bCs/>
        </w:rPr>
        <w:t>annual basis, or more frequently</w:t>
      </w:r>
      <w:r w:rsidRPr="00F70B63">
        <w:t xml:space="preserve"> if  there has been a significant change in the building, working environment, work equipment, work practices, personnel; following an accident or near miss; or where existing control measures are deemed to be inadequate. </w:t>
      </w:r>
    </w:p>
    <w:p w14:paraId="54D1C17F" w14:textId="77777777" w:rsidR="00330AAA" w:rsidRDefault="00330AAA" w:rsidP="00330AAA">
      <w:pPr>
        <w:pStyle w:val="Text1Numbered"/>
        <w:numPr>
          <w:ilvl w:val="0"/>
          <w:numId w:val="0"/>
        </w:numPr>
        <w:ind w:left="1135"/>
      </w:pPr>
    </w:p>
    <w:p w14:paraId="0BDDD64F" w14:textId="1BEE5711" w:rsidR="006819E0" w:rsidRDefault="00F70B63" w:rsidP="006819E0">
      <w:pPr>
        <w:pStyle w:val="Text1Numbered"/>
      </w:pPr>
      <w:r w:rsidRPr="00F70B63">
        <w:t>The assessment review form will be held with the risk assessment.</w:t>
      </w:r>
    </w:p>
    <w:p w14:paraId="58735E5A" w14:textId="6596BF12" w:rsidR="00DF67AA" w:rsidRDefault="00F70B63" w:rsidP="00D558F5">
      <w:pPr>
        <w:pStyle w:val="Heading1Numbered"/>
      </w:pPr>
      <w:bookmarkStart w:id="13" w:name="_Toc165279000"/>
      <w:r>
        <w:t>Record Keeping</w:t>
      </w:r>
      <w:bookmarkEnd w:id="13"/>
    </w:p>
    <w:p w14:paraId="632CF260" w14:textId="519DB68A" w:rsidR="00F70B63" w:rsidRDefault="00F70B63" w:rsidP="00F70B63">
      <w:pPr>
        <w:pStyle w:val="Text1Numbered"/>
      </w:pPr>
      <w:r>
        <w:t xml:space="preserve">A copy of the risk assessments will be made available at our premises where personnel are employed. </w:t>
      </w:r>
      <w:r w:rsidR="00330AAA">
        <w:t>Colleagues</w:t>
      </w:r>
      <w:r>
        <w:t xml:space="preserve"> will be made aware of any significant hazards, associated risks and necessary control measures that are relevant to their work. For MHA Communities, risk assessments will be stored in Communities Membership Management.  </w:t>
      </w:r>
    </w:p>
    <w:p w14:paraId="209EE0D8" w14:textId="77777777" w:rsidR="00DF67AA" w:rsidRDefault="009A0ED4" w:rsidP="00D558F5">
      <w:pPr>
        <w:pStyle w:val="Heading1Numbered"/>
      </w:pPr>
      <w:bookmarkStart w:id="14" w:name="_Toc165279001"/>
      <w:r w:rsidRPr="004C3545">
        <w:t xml:space="preserve">Roles </w:t>
      </w:r>
      <w:r w:rsidR="001310BB">
        <w:t>and</w:t>
      </w:r>
      <w:r w:rsidRPr="004C3545">
        <w:t xml:space="preserve"> Responsibilities</w:t>
      </w:r>
      <w:bookmarkEnd w:id="14"/>
    </w:p>
    <w:tbl>
      <w:tblPr>
        <w:tblStyle w:val="MHATable"/>
        <w:tblW w:w="0" w:type="auto"/>
        <w:tblLook w:val="04A0" w:firstRow="1" w:lastRow="0" w:firstColumn="1" w:lastColumn="0" w:noHBand="0" w:noVBand="1"/>
      </w:tblPr>
      <w:tblGrid>
        <w:gridCol w:w="1980"/>
        <w:gridCol w:w="7513"/>
      </w:tblGrid>
      <w:tr w:rsidR="00A92CD7" w:rsidRPr="004C3545" w14:paraId="1AEA2EF9" w14:textId="77777777" w:rsidTr="00B41EE5">
        <w:trPr>
          <w:cnfStyle w:val="100000000000" w:firstRow="1" w:lastRow="0" w:firstColumn="0" w:lastColumn="0" w:oddVBand="0" w:evenVBand="0" w:oddHBand="0" w:evenHBand="0" w:firstRowFirstColumn="0" w:firstRowLastColumn="0" w:lastRowFirstColumn="0" w:lastRowLastColumn="0"/>
          <w:tblHeader/>
        </w:trPr>
        <w:tc>
          <w:tcPr>
            <w:tcW w:w="1980" w:type="dxa"/>
          </w:tcPr>
          <w:p w14:paraId="0A248880" w14:textId="77777777" w:rsidR="00A92CD7" w:rsidRPr="004C3545" w:rsidRDefault="00A92CD7" w:rsidP="002D47FD">
            <w:r w:rsidRPr="004C3545">
              <w:t>Role</w:t>
            </w:r>
          </w:p>
        </w:tc>
        <w:tc>
          <w:tcPr>
            <w:tcW w:w="7513" w:type="dxa"/>
          </w:tcPr>
          <w:p w14:paraId="36955BA9" w14:textId="77777777" w:rsidR="00A92CD7" w:rsidRPr="004C3545" w:rsidRDefault="00A92CD7" w:rsidP="002D47FD">
            <w:r w:rsidRPr="004C3545">
              <w:t>Responsibilities</w:t>
            </w:r>
          </w:p>
        </w:tc>
      </w:tr>
      <w:tr w:rsidR="00A92CD7" w:rsidRPr="004C3545" w14:paraId="0816B760" w14:textId="77777777" w:rsidTr="00B41EE5">
        <w:tc>
          <w:tcPr>
            <w:tcW w:w="1980" w:type="dxa"/>
          </w:tcPr>
          <w:p w14:paraId="2518D25D" w14:textId="77777777" w:rsidR="00A92CD7" w:rsidRPr="00711D55" w:rsidRDefault="00A92CD7" w:rsidP="002D47FD">
            <w:pPr>
              <w:rPr>
                <w:b/>
                <w:bCs/>
              </w:rPr>
            </w:pPr>
            <w:r w:rsidRPr="00711D55">
              <w:rPr>
                <w:b/>
                <w:bCs/>
              </w:rPr>
              <w:t>All Colleagues</w:t>
            </w:r>
          </w:p>
          <w:p w14:paraId="444AED56" w14:textId="77777777" w:rsidR="00A92CD7" w:rsidRPr="00711D55" w:rsidRDefault="00A92CD7" w:rsidP="002D47FD">
            <w:pPr>
              <w:rPr>
                <w:b/>
                <w:bCs/>
              </w:rPr>
            </w:pPr>
          </w:p>
        </w:tc>
        <w:tc>
          <w:tcPr>
            <w:tcW w:w="7513" w:type="dxa"/>
          </w:tcPr>
          <w:p w14:paraId="097FD4E3" w14:textId="681CED3E" w:rsidR="00A92CD7" w:rsidRPr="004C3545" w:rsidRDefault="00F70B63" w:rsidP="002D47FD">
            <w:r w:rsidRPr="00F70B63">
              <w:t xml:space="preserve">Individual </w:t>
            </w:r>
            <w:r w:rsidR="00330AAA">
              <w:t>colleagues</w:t>
            </w:r>
            <w:r w:rsidRPr="00F70B63">
              <w:t xml:space="preserve"> will cooperate and assist with any risk assessments as required, and bring to the notice of management any hazards and defects that may affect the working and / or living environment.  All incidents and accidents will be immediately reported to the manager.  All </w:t>
            </w:r>
            <w:r w:rsidR="00330AAA">
              <w:t>colleagues</w:t>
            </w:r>
            <w:r w:rsidRPr="00F70B63">
              <w:t xml:space="preserve"> will follow safe systems of work and control methods provided for their and others’ safety.</w:t>
            </w:r>
          </w:p>
        </w:tc>
      </w:tr>
      <w:tr w:rsidR="00A92CD7" w:rsidRPr="004C3545" w14:paraId="2BE712F1" w14:textId="77777777" w:rsidTr="00B41EE5">
        <w:tc>
          <w:tcPr>
            <w:tcW w:w="1980" w:type="dxa"/>
          </w:tcPr>
          <w:p w14:paraId="6A85861C" w14:textId="522B01EC" w:rsidR="00A92CD7" w:rsidRPr="00711D55" w:rsidRDefault="00B41EE5" w:rsidP="002D47FD">
            <w:pPr>
              <w:rPr>
                <w:b/>
                <w:bCs/>
              </w:rPr>
            </w:pPr>
            <w:r>
              <w:rPr>
                <w:b/>
                <w:bCs/>
              </w:rPr>
              <w:t>Risk Assessors</w:t>
            </w:r>
            <w:r w:rsidR="006819E0">
              <w:rPr>
                <w:b/>
                <w:bCs/>
              </w:rPr>
              <w:t xml:space="preserve"> </w:t>
            </w:r>
          </w:p>
        </w:tc>
        <w:tc>
          <w:tcPr>
            <w:tcW w:w="7513" w:type="dxa"/>
          </w:tcPr>
          <w:p w14:paraId="37CCE65E" w14:textId="5B31C6BA" w:rsidR="00F70B63" w:rsidRDefault="00F70B63" w:rsidP="00F70B63">
            <w:r>
              <w:t>Will complete relevant risk assessments to ensure that all hazards found in our premises and during our work operations are either eliminated or remedial actions implemented to reduce the level of potential harm to a minimum.  The significant findings of the assessments will be recorded.</w:t>
            </w:r>
          </w:p>
          <w:p w14:paraId="24F00CFC" w14:textId="77777777" w:rsidR="00B41EE5" w:rsidRDefault="00B41EE5" w:rsidP="00F70B63"/>
          <w:p w14:paraId="1F76CEC5" w14:textId="48B407F7" w:rsidR="00A92CD7" w:rsidRPr="004C3545" w:rsidRDefault="00F70B63" w:rsidP="002D47FD">
            <w:r>
              <w:t xml:space="preserve">Need to ensure that work activities and tasks carried out on sites are taken into account (e.g. task risk assessments).  The risk to others must also be assessed, including people using our services, visitors, volunteers, agency </w:t>
            </w:r>
            <w:r w:rsidR="00330AAA">
              <w:t>colleagues</w:t>
            </w:r>
            <w:r>
              <w:t>, contractors, and members of the public.</w:t>
            </w:r>
          </w:p>
        </w:tc>
      </w:tr>
    </w:tbl>
    <w:p w14:paraId="4937EE4F" w14:textId="77777777" w:rsidR="008D6213" w:rsidRPr="004C3545" w:rsidRDefault="008D6213" w:rsidP="00903AA2">
      <w:pPr>
        <w:rPr>
          <w:rFonts w:cs="Arial"/>
          <w:spacing w:val="7"/>
        </w:rPr>
      </w:pPr>
    </w:p>
    <w:p w14:paraId="01BE2FD5" w14:textId="77777777" w:rsidR="00DF67AA" w:rsidRDefault="009A0ED4" w:rsidP="00D558F5">
      <w:pPr>
        <w:pStyle w:val="Heading1Numbered"/>
      </w:pPr>
      <w:bookmarkStart w:id="15" w:name="_Toc165279002"/>
      <w:r w:rsidRPr="00B2494E">
        <w:t>Training</w:t>
      </w:r>
      <w:r w:rsidR="002B5CDA" w:rsidRPr="00B2494E">
        <w:t xml:space="preserve"> </w:t>
      </w:r>
      <w:r w:rsidR="001310BB" w:rsidRPr="00B2494E">
        <w:t>and</w:t>
      </w:r>
      <w:r w:rsidR="002B5CDA" w:rsidRPr="00B2494E">
        <w:t xml:space="preserve"> Monitoring</w:t>
      </w:r>
      <w:bookmarkEnd w:id="15"/>
    </w:p>
    <w:p w14:paraId="17269465" w14:textId="3EB87E49" w:rsidR="00B41EE5" w:rsidRDefault="00B41EE5" w:rsidP="00B41EE5">
      <w:pPr>
        <w:pStyle w:val="Text1Numbered"/>
      </w:pPr>
      <w:r>
        <w:t>MHA will provide risk assessment training for all relevant Managers and other personnel considered necessary to ensure competency and such training will be refreshed on a regular basis.  Further advice and support are also available from the H&amp;S Team and MHA’s contracted external Health and Safety Consultants.</w:t>
      </w:r>
    </w:p>
    <w:p w14:paraId="5294F215" w14:textId="77777777" w:rsidR="00B41EE5" w:rsidRDefault="00B41EE5" w:rsidP="00B41EE5">
      <w:pPr>
        <w:pStyle w:val="Text1Numbered"/>
        <w:numPr>
          <w:ilvl w:val="0"/>
          <w:numId w:val="0"/>
        </w:numPr>
        <w:ind w:left="1135"/>
      </w:pPr>
    </w:p>
    <w:p w14:paraId="783DBDC4" w14:textId="76C7304D" w:rsidR="006819E0" w:rsidRPr="006819E0" w:rsidRDefault="006819E0" w:rsidP="006819E0">
      <w:pPr>
        <w:pStyle w:val="Text1Numbered"/>
      </w:pPr>
      <w:r w:rsidRPr="006819E0">
        <w:t>Compliance is assessed through direct observation, monitoring, and supervision of our colleagues.</w:t>
      </w:r>
    </w:p>
    <w:p w14:paraId="73A5FBAB" w14:textId="77777777" w:rsidR="00DF67AA" w:rsidRDefault="000C7997" w:rsidP="00D558F5">
      <w:pPr>
        <w:pStyle w:val="Heading1Numbered"/>
      </w:pPr>
      <w:bookmarkStart w:id="16" w:name="_Toc165279003"/>
      <w:r w:rsidRPr="000C7997">
        <w:t>Communication and Dissemination</w:t>
      </w:r>
      <w:bookmarkEnd w:id="16"/>
    </w:p>
    <w:p w14:paraId="41B4BC71" w14:textId="77777777" w:rsidR="006819E0" w:rsidRDefault="006819E0" w:rsidP="006819E0">
      <w:pPr>
        <w:pStyle w:val="Text1Numbered"/>
      </w:pPr>
      <w:r>
        <w:t>This policy is disseminated and implemented within all MHA services through MHA’s channels of communication.</w:t>
      </w:r>
    </w:p>
    <w:p w14:paraId="4DAE157D" w14:textId="77777777" w:rsidR="006819E0" w:rsidRDefault="006819E0" w:rsidP="006819E0">
      <w:pPr>
        <w:pStyle w:val="Text1Numbered"/>
        <w:numPr>
          <w:ilvl w:val="0"/>
          <w:numId w:val="0"/>
        </w:numPr>
      </w:pPr>
    </w:p>
    <w:p w14:paraId="2A7B3F78" w14:textId="77777777" w:rsidR="006819E0" w:rsidRDefault="006819E0" w:rsidP="006819E0">
      <w:pPr>
        <w:pStyle w:val="Text1Numbered"/>
      </w:pPr>
      <w:r>
        <w:t>Each colleague’s line manager must ensure that all teams are aware of their roles, responsibilities.</w:t>
      </w:r>
    </w:p>
    <w:p w14:paraId="553E9704" w14:textId="77777777" w:rsidR="006819E0" w:rsidRDefault="006819E0" w:rsidP="006819E0">
      <w:pPr>
        <w:pStyle w:val="Text1Numbered"/>
        <w:numPr>
          <w:ilvl w:val="0"/>
          <w:numId w:val="0"/>
        </w:numPr>
      </w:pPr>
    </w:p>
    <w:p w14:paraId="5D3445AD" w14:textId="77777777" w:rsidR="006819E0" w:rsidRDefault="006819E0" w:rsidP="006819E0">
      <w:pPr>
        <w:pStyle w:val="Text1Numbered"/>
      </w:pPr>
      <w:r>
        <w:t>This policy will be available to the people we support and their representatives in alternate formats, as required.</w:t>
      </w:r>
    </w:p>
    <w:p w14:paraId="3961D3CB" w14:textId="77777777" w:rsidR="006819E0" w:rsidRDefault="006819E0" w:rsidP="006819E0">
      <w:pPr>
        <w:pStyle w:val="Text1Numbered"/>
        <w:numPr>
          <w:ilvl w:val="0"/>
          <w:numId w:val="0"/>
        </w:numPr>
      </w:pPr>
    </w:p>
    <w:p w14:paraId="7906D355" w14:textId="77777777" w:rsidR="006819E0" w:rsidRDefault="006819E0" w:rsidP="006819E0">
      <w:pPr>
        <w:pStyle w:val="Text1Numbered"/>
      </w:pPr>
      <w:r>
        <w:t>Any review of this policy will include consultation with our colleagues, review of support planning, incident reports, quality audits and feedback from other agencies.</w:t>
      </w:r>
    </w:p>
    <w:p w14:paraId="15E653C0" w14:textId="77777777" w:rsidR="006819E0" w:rsidRDefault="006819E0" w:rsidP="006819E0">
      <w:pPr>
        <w:pStyle w:val="Text1Numbered"/>
        <w:numPr>
          <w:ilvl w:val="0"/>
          <w:numId w:val="0"/>
        </w:numPr>
      </w:pPr>
    </w:p>
    <w:p w14:paraId="4027A792" w14:textId="77777777" w:rsidR="006819E0" w:rsidRPr="00386B5D" w:rsidRDefault="006819E0" w:rsidP="006819E0">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4C545611" w14:textId="77777777" w:rsidR="00DF67AA" w:rsidRDefault="00711D55" w:rsidP="00D558F5">
      <w:pPr>
        <w:pStyle w:val="Heading1Numbered"/>
      </w:pPr>
      <w:bookmarkStart w:id="17" w:name="_Toc165279004"/>
      <w:r>
        <w:t>Equality Impact Assessment (EIA)</w:t>
      </w:r>
      <w:bookmarkEnd w:id="17"/>
    </w:p>
    <w:p w14:paraId="5A76B5B2" w14:textId="77777777" w:rsidR="006819E0" w:rsidRPr="002E4B12" w:rsidRDefault="006819E0" w:rsidP="006819E0">
      <w:pPr>
        <w:pStyle w:val="Text1Numbered"/>
      </w:pPr>
      <w:r>
        <w:t>Equality, Diversity, and Impact Assessment to be confirmed.</w:t>
      </w:r>
    </w:p>
    <w:p w14:paraId="1725609B" w14:textId="77777777" w:rsidR="000C7997" w:rsidRDefault="000C7997" w:rsidP="00D558F5">
      <w:pPr>
        <w:pStyle w:val="Heading1Numbered"/>
      </w:pPr>
      <w:bookmarkStart w:id="18" w:name="_Toc165279005"/>
      <w:r w:rsidRPr="00B2494E">
        <w:t>Resources</w:t>
      </w:r>
      <w:bookmarkEnd w:id="18"/>
      <w:r w:rsidRPr="00B2494E">
        <w:t xml:space="preserve"> </w:t>
      </w:r>
    </w:p>
    <w:p w14:paraId="23F2E28A" w14:textId="77777777" w:rsidR="00F70B63" w:rsidRPr="004220E0" w:rsidRDefault="00F70B63" w:rsidP="00F70B63">
      <w:pPr>
        <w:pStyle w:val="Text1Numbered"/>
        <w:rPr>
          <w:b/>
          <w:bCs/>
        </w:rPr>
      </w:pPr>
      <w:r w:rsidRPr="004220E0">
        <w:rPr>
          <w:b/>
          <w:bCs/>
        </w:rPr>
        <w:t>MHA policy documents, procedures, and guidance:</w:t>
      </w:r>
    </w:p>
    <w:p w14:paraId="37E98726" w14:textId="076CA304" w:rsidR="00F70B63" w:rsidRDefault="00F70B63" w:rsidP="00F70B63">
      <w:pPr>
        <w:pStyle w:val="Textlistindented-bullet"/>
      </w:pPr>
      <w:r>
        <w:t>Risk Management Policy</w:t>
      </w:r>
      <w:r>
        <w:tab/>
      </w:r>
    </w:p>
    <w:p w14:paraId="14F28D6E" w14:textId="6DB68A5F" w:rsidR="00F70B63" w:rsidRDefault="00F70B63" w:rsidP="00F70B63">
      <w:pPr>
        <w:pStyle w:val="Textlistindented-bullet"/>
      </w:pPr>
      <w:r>
        <w:t xml:space="preserve">Managing Clinical Risk Policy </w:t>
      </w:r>
    </w:p>
    <w:p w14:paraId="38287985" w14:textId="44F50925" w:rsidR="00F70B63" w:rsidRDefault="00F70B63" w:rsidP="00F70B63">
      <w:pPr>
        <w:pStyle w:val="Textlistindented-bullet"/>
      </w:pPr>
      <w:r>
        <w:t>Falls - Risk Management, Prevention and Treatment</w:t>
      </w:r>
      <w:r>
        <w:tab/>
      </w:r>
      <w:r w:rsidR="005C1A8C">
        <w:t>(RL)</w:t>
      </w:r>
    </w:p>
    <w:p w14:paraId="03CAC4E1" w14:textId="0EE74804" w:rsidR="00F70B63" w:rsidRDefault="00F70B63" w:rsidP="00F70B63">
      <w:pPr>
        <w:pStyle w:val="Textlistindented-bullet"/>
      </w:pPr>
      <w:r>
        <w:t xml:space="preserve">Environmental Risk Assessment Procedure </w:t>
      </w:r>
    </w:p>
    <w:p w14:paraId="14EF8BE3" w14:textId="59C26B56" w:rsidR="00F70B63" w:rsidRDefault="00F70B63" w:rsidP="00F70B63">
      <w:pPr>
        <w:pStyle w:val="Textlistindented-bullet"/>
      </w:pPr>
      <w:r>
        <w:t>Falls Prevention and Risk Management Policy</w:t>
      </w:r>
      <w:r>
        <w:tab/>
      </w:r>
    </w:p>
    <w:p w14:paraId="44D63405" w14:textId="129CB0B1" w:rsidR="00F70B63" w:rsidRDefault="00F70B63" w:rsidP="00F70B63">
      <w:pPr>
        <w:pStyle w:val="Textlistindented-bullet"/>
      </w:pPr>
      <w:r>
        <w:t xml:space="preserve">Quality and Risk Groups - Terms of Reference </w:t>
      </w:r>
    </w:p>
    <w:p w14:paraId="68967244" w14:textId="20331FBD" w:rsidR="00F70B63" w:rsidRDefault="00F70B63" w:rsidP="00F70B63">
      <w:pPr>
        <w:pStyle w:val="Textlistindented-bullet"/>
      </w:pPr>
      <w:r>
        <w:t xml:space="preserve">Quality and Risk Group - Standard Agenda </w:t>
      </w:r>
    </w:p>
    <w:p w14:paraId="240EE37D" w14:textId="75141175" w:rsidR="004220E0" w:rsidRDefault="004220E0" w:rsidP="004220E0">
      <w:pPr>
        <w:pStyle w:val="Text1Numbered"/>
        <w:rPr>
          <w:b/>
          <w:bCs/>
        </w:rPr>
      </w:pPr>
      <w:r>
        <w:rPr>
          <w:b/>
          <w:bCs/>
        </w:rPr>
        <w:t>General Risk Assessment Template</w:t>
      </w:r>
    </w:p>
    <w:p w14:paraId="2FA5DBAC" w14:textId="762B2D75" w:rsidR="004220E0" w:rsidRPr="004220E0" w:rsidRDefault="004220E0" w:rsidP="004220E0">
      <w:pPr>
        <w:pStyle w:val="Textlistindented-bullet"/>
      </w:pPr>
      <w:r w:rsidRPr="004220E0">
        <w:t xml:space="preserve">Risk Assessment Form </w:t>
      </w:r>
    </w:p>
    <w:p w14:paraId="085CD6EC" w14:textId="586489FF" w:rsidR="004220E0" w:rsidRDefault="004220E0" w:rsidP="004220E0">
      <w:pPr>
        <w:pStyle w:val="Text1Numbered"/>
        <w:rPr>
          <w:b/>
          <w:bCs/>
        </w:rPr>
      </w:pPr>
      <w:r>
        <w:rPr>
          <w:b/>
          <w:bCs/>
        </w:rPr>
        <w:t>Health and Safety Risk Assessment Templates</w:t>
      </w:r>
    </w:p>
    <w:p w14:paraId="5EEC0680" w14:textId="717BC8C1" w:rsidR="004220E0" w:rsidRDefault="004220E0" w:rsidP="004220E0">
      <w:pPr>
        <w:pStyle w:val="Textlistindented-bullet"/>
      </w:pPr>
      <w:r>
        <w:t xml:space="preserve">Fire Safety Leased Premises Risk Assessment </w:t>
      </w:r>
    </w:p>
    <w:p w14:paraId="1FC23C56" w14:textId="34D179A4" w:rsidR="004220E0" w:rsidRDefault="004220E0" w:rsidP="004220E0">
      <w:pPr>
        <w:pStyle w:val="Textlistindented-bullet"/>
      </w:pPr>
      <w:r>
        <w:t xml:space="preserve">Fire Safety Retirement Living Person Centred Risk Assessment </w:t>
      </w:r>
    </w:p>
    <w:p w14:paraId="79916EEE" w14:textId="63346736" w:rsidR="004220E0" w:rsidRDefault="004220E0" w:rsidP="004220E0">
      <w:pPr>
        <w:pStyle w:val="Textlistindented-bullet"/>
      </w:pPr>
      <w:r>
        <w:t xml:space="preserve">Manual Handling Risk Assessment Checklist Form </w:t>
      </w:r>
    </w:p>
    <w:p w14:paraId="5B59896F" w14:textId="7D0E4AE2" w:rsidR="004220E0" w:rsidRDefault="004220E0" w:rsidP="004220E0">
      <w:pPr>
        <w:pStyle w:val="Textlistindented-bullet"/>
      </w:pPr>
      <w:r>
        <w:t>Lone Working Risk Assessment Form</w:t>
      </w:r>
    </w:p>
    <w:p w14:paraId="6265DA1D" w14:textId="285BCCBE" w:rsidR="004220E0" w:rsidRDefault="004220E0" w:rsidP="004220E0">
      <w:pPr>
        <w:pStyle w:val="Textlistindented-bullet"/>
      </w:pPr>
      <w:r>
        <w:t xml:space="preserve">Full Workstation Risk Assessment Form </w:t>
      </w:r>
    </w:p>
    <w:p w14:paraId="245769E4" w14:textId="64CA6C9D" w:rsidR="004220E0" w:rsidRDefault="004220E0" w:rsidP="004220E0">
      <w:pPr>
        <w:pStyle w:val="Textlistindented-bullet"/>
      </w:pPr>
      <w:r>
        <w:t xml:space="preserve">MHA Communities and Central Support Environmental Risk Assessment </w:t>
      </w:r>
    </w:p>
    <w:p w14:paraId="3CE0E690" w14:textId="44B5A9D6" w:rsidR="00F70B63" w:rsidRDefault="00F70B63" w:rsidP="00F70B63">
      <w:pPr>
        <w:pStyle w:val="Textlistindented-bullet"/>
      </w:pPr>
      <w:r>
        <w:t xml:space="preserve">Care Homes and Retirement Living Environmental Risk Assessment </w:t>
      </w:r>
    </w:p>
    <w:p w14:paraId="4C318F68" w14:textId="084158AD" w:rsidR="004220E0" w:rsidRDefault="004220E0" w:rsidP="0091685E">
      <w:pPr>
        <w:pStyle w:val="Textlistindented-bullet"/>
      </w:pPr>
      <w:r>
        <w:t xml:space="preserve">Aerosol Generating Procedures Risk Assessment </w:t>
      </w:r>
    </w:p>
    <w:p w14:paraId="7D4E4327" w14:textId="4DF3A7D5" w:rsidR="004220E0" w:rsidRDefault="004220E0" w:rsidP="004220E0">
      <w:pPr>
        <w:pStyle w:val="Textlistindented-bullet"/>
      </w:pPr>
      <w:r>
        <w:t xml:space="preserve">New and Expectant Mothers Risk Assessment </w:t>
      </w:r>
    </w:p>
    <w:p w14:paraId="1A0FFC5A" w14:textId="3D6D72E8" w:rsidR="004220E0" w:rsidRPr="004220E0" w:rsidRDefault="004220E0" w:rsidP="004220E0">
      <w:pPr>
        <w:pStyle w:val="Text1Numbered"/>
        <w:rPr>
          <w:b/>
          <w:bCs/>
        </w:rPr>
      </w:pPr>
      <w:r>
        <w:rPr>
          <w:b/>
          <w:bCs/>
        </w:rPr>
        <w:t>Common</w:t>
      </w:r>
      <w:r w:rsidRPr="004220E0">
        <w:rPr>
          <w:b/>
          <w:bCs/>
        </w:rPr>
        <w:t xml:space="preserve"> Risk Assessment Templates</w:t>
      </w:r>
    </w:p>
    <w:p w14:paraId="211292F1" w14:textId="177A7F0E" w:rsidR="004220E0" w:rsidRDefault="004220E0" w:rsidP="004220E0">
      <w:pPr>
        <w:pStyle w:val="Textlistindented-bullet"/>
      </w:pPr>
      <w:r>
        <w:t>Clinical Risk Assessment</w:t>
      </w:r>
      <w:r>
        <w:tab/>
        <w:t xml:space="preserve"> </w:t>
      </w:r>
    </w:p>
    <w:p w14:paraId="609BF733" w14:textId="51690C69" w:rsidR="004220E0" w:rsidRDefault="004220E0" w:rsidP="004220E0">
      <w:pPr>
        <w:pStyle w:val="Textlistindented-bullet"/>
      </w:pPr>
      <w:r>
        <w:t>Smoking Risk Prompts</w:t>
      </w:r>
      <w:r>
        <w:tab/>
      </w:r>
    </w:p>
    <w:p w14:paraId="23CBC140" w14:textId="460DE732" w:rsidR="004220E0" w:rsidRDefault="004220E0" w:rsidP="004220E0">
      <w:pPr>
        <w:pStyle w:val="Textlistindented-bullet"/>
      </w:pPr>
      <w:r w:rsidRPr="004220E0">
        <w:t>Wheelchairs - Risk Assessment</w:t>
      </w:r>
      <w:r w:rsidRPr="004220E0">
        <w:tab/>
      </w:r>
    </w:p>
    <w:p w14:paraId="71F5C5CE" w14:textId="1E6B34D8" w:rsidR="004220E0" w:rsidRDefault="004220E0" w:rsidP="004220E0">
      <w:pPr>
        <w:pStyle w:val="Textlistindented-bullet"/>
      </w:pPr>
      <w:r>
        <w:t xml:space="preserve">Bedrails Risk Assessment and Review Record </w:t>
      </w:r>
    </w:p>
    <w:p w14:paraId="7CB260C0" w14:textId="11D7077B" w:rsidR="004220E0" w:rsidRDefault="004220E0" w:rsidP="004220E0">
      <w:pPr>
        <w:pStyle w:val="Textlistindented-bullet"/>
      </w:pPr>
      <w:r>
        <w:t xml:space="preserve">Infectious Illness and Outbreaks Risk Assessment </w:t>
      </w:r>
    </w:p>
    <w:p w14:paraId="6236A74D" w14:textId="0146B854" w:rsidR="004220E0" w:rsidRDefault="004220E0" w:rsidP="004220E0">
      <w:pPr>
        <w:pStyle w:val="Textlistindented-bullet"/>
      </w:pPr>
      <w:r>
        <w:t xml:space="preserve">Moving and Handling - Risk Assessment Form </w:t>
      </w:r>
    </w:p>
    <w:p w14:paraId="65BD110F" w14:textId="111A1C4D" w:rsidR="004220E0" w:rsidRDefault="004220E0" w:rsidP="004220E0">
      <w:pPr>
        <w:pStyle w:val="Textlistindented-bullet"/>
      </w:pPr>
      <w:r>
        <w:t>Safe Swallowing (Choking) Risk Assessment</w:t>
      </w:r>
      <w:r>
        <w:tab/>
      </w:r>
    </w:p>
    <w:p w14:paraId="23E7538E" w14:textId="39B74073" w:rsidR="004220E0" w:rsidRDefault="004220E0" w:rsidP="004220E0">
      <w:pPr>
        <w:pStyle w:val="Text1Numbered"/>
        <w:rPr>
          <w:b/>
          <w:bCs/>
        </w:rPr>
      </w:pPr>
      <w:r>
        <w:rPr>
          <w:b/>
          <w:bCs/>
        </w:rPr>
        <w:t>Clinical</w:t>
      </w:r>
      <w:r w:rsidRPr="004220E0">
        <w:rPr>
          <w:b/>
          <w:bCs/>
        </w:rPr>
        <w:t xml:space="preserve"> Risk Assessment Templates</w:t>
      </w:r>
    </w:p>
    <w:p w14:paraId="02AB664E" w14:textId="29B03F4C" w:rsidR="004220E0" w:rsidRDefault="004220E0" w:rsidP="004220E0">
      <w:pPr>
        <w:pStyle w:val="Textlistindented-bullet"/>
      </w:pPr>
      <w:r>
        <w:t xml:space="preserve">Constipation Risk Assessment </w:t>
      </w:r>
    </w:p>
    <w:p w14:paraId="04806022" w14:textId="35E58787" w:rsidR="004220E0" w:rsidRDefault="004220E0" w:rsidP="004220E0">
      <w:pPr>
        <w:pStyle w:val="Textlistindented-bullet"/>
      </w:pPr>
      <w:r>
        <w:t xml:space="preserve">Catheter Risk Assessment </w:t>
      </w:r>
    </w:p>
    <w:p w14:paraId="4BF4A8C2" w14:textId="36455F19" w:rsidR="004220E0" w:rsidRDefault="004220E0" w:rsidP="004220E0">
      <w:pPr>
        <w:pStyle w:val="Textlistindented-bullet"/>
      </w:pPr>
      <w:r>
        <w:t xml:space="preserve">Multifactorial Falls Risk Assessment </w:t>
      </w:r>
    </w:p>
    <w:p w14:paraId="01FD7EF4" w14:textId="6B3341F4" w:rsidR="004220E0" w:rsidRDefault="004220E0" w:rsidP="004220E0">
      <w:pPr>
        <w:pStyle w:val="Textlistindented-bullet"/>
      </w:pPr>
      <w:r>
        <w:t xml:space="preserve">Medication Profile and Risk Assessment </w:t>
      </w:r>
    </w:p>
    <w:p w14:paraId="4E762816" w14:textId="1B3E90AE" w:rsidR="004220E0" w:rsidRPr="004220E0" w:rsidRDefault="004220E0" w:rsidP="004220E0">
      <w:pPr>
        <w:pStyle w:val="Text1Numbered"/>
        <w:rPr>
          <w:b/>
          <w:bCs/>
        </w:rPr>
      </w:pPr>
      <w:r>
        <w:rPr>
          <w:b/>
          <w:bCs/>
        </w:rPr>
        <w:t>Other</w:t>
      </w:r>
      <w:r w:rsidRPr="004220E0">
        <w:rPr>
          <w:b/>
          <w:bCs/>
        </w:rPr>
        <w:t xml:space="preserve"> Risk Assessment Templates</w:t>
      </w:r>
    </w:p>
    <w:p w14:paraId="53097002" w14:textId="2D759D80" w:rsidR="004220E0" w:rsidRDefault="004220E0" w:rsidP="004220E0">
      <w:pPr>
        <w:pStyle w:val="Textlistindented-bullet"/>
      </w:pPr>
      <w:r>
        <w:t xml:space="preserve">Catering Risk Assessment Form Small Scale Catering Food Safety </w:t>
      </w:r>
    </w:p>
    <w:p w14:paraId="5876ECA8" w14:textId="4DC63913" w:rsidR="004220E0" w:rsidRDefault="004220E0" w:rsidP="004220E0">
      <w:pPr>
        <w:pStyle w:val="Textlistindented-bullet"/>
      </w:pPr>
      <w:r>
        <w:t>CSP Risk Assessment Review Record</w:t>
      </w:r>
      <w:r>
        <w:tab/>
      </w:r>
    </w:p>
    <w:p w14:paraId="7569150E" w14:textId="226DA27C" w:rsidR="004220E0" w:rsidRDefault="004220E0" w:rsidP="004220E0">
      <w:pPr>
        <w:pStyle w:val="Textlistindented-bullet"/>
      </w:pPr>
      <w:r>
        <w:t>Falls - Risk Assessment</w:t>
      </w:r>
      <w:r w:rsidR="005C1A8C">
        <w:t xml:space="preserve"> (RL)</w:t>
      </w:r>
    </w:p>
    <w:p w14:paraId="43420715" w14:textId="62FF2FA2" w:rsidR="004220E0" w:rsidRDefault="004220E0" w:rsidP="004220E0">
      <w:pPr>
        <w:pStyle w:val="Textlistindented-bullet"/>
      </w:pPr>
      <w:r>
        <w:t xml:space="preserve">Day Care Risk Assessment </w:t>
      </w:r>
    </w:p>
    <w:p w14:paraId="0284FF47" w14:textId="2EBFF8F4" w:rsidR="004220E0" w:rsidRDefault="004220E0" w:rsidP="00FD06B5">
      <w:pPr>
        <w:pStyle w:val="Textlistindented-bullet"/>
      </w:pPr>
      <w:r>
        <w:t>Risk Assessment - For Applicants and Residents</w:t>
      </w:r>
    </w:p>
    <w:p w14:paraId="4536A1AC" w14:textId="77777777" w:rsidR="005C1A8C" w:rsidRDefault="005C1A8C" w:rsidP="005C1A8C">
      <w:pPr>
        <w:pStyle w:val="Textlistindented-bullet"/>
        <w:numPr>
          <w:ilvl w:val="0"/>
          <w:numId w:val="0"/>
        </w:numPr>
        <w:ind w:left="1559"/>
      </w:pPr>
    </w:p>
    <w:p w14:paraId="46ACA6C9" w14:textId="1AE3505F" w:rsidR="00B41EE5" w:rsidRPr="00B41EE5" w:rsidRDefault="00B41EE5" w:rsidP="00B41EE5">
      <w:pPr>
        <w:pStyle w:val="Text1Numbered"/>
        <w:rPr>
          <w:b/>
          <w:bCs/>
        </w:rPr>
      </w:pPr>
      <w:r w:rsidRPr="00B41EE5">
        <w:rPr>
          <w:b/>
          <w:bCs/>
        </w:rPr>
        <w:t>External Guidance</w:t>
      </w:r>
    </w:p>
    <w:p w14:paraId="7578B127" w14:textId="5164082E" w:rsidR="00B41EE5" w:rsidRDefault="00B41EE5" w:rsidP="00B41EE5">
      <w:pPr>
        <w:pStyle w:val="Textlistindented-bullet"/>
      </w:pPr>
      <w:hyperlink r:id="rId10" w:history="1">
        <w:r w:rsidRPr="00B41EE5">
          <w:rPr>
            <w:rStyle w:val="Hyperlink"/>
          </w:rPr>
          <w:t>Managing risks and risk assessment at work (HSE).</w:t>
        </w:r>
      </w:hyperlink>
    </w:p>
    <w:p w14:paraId="425AEBB8" w14:textId="48A79562" w:rsidR="00330AAA" w:rsidRDefault="00330AAA" w:rsidP="00330AAA">
      <w:pPr>
        <w:pStyle w:val="Heading1Numbered"/>
      </w:pPr>
      <w:bookmarkStart w:id="19" w:name="_Toc165279006"/>
      <w:r>
        <w:t>Appendices</w:t>
      </w:r>
      <w:bookmarkEnd w:id="19"/>
    </w:p>
    <w:p w14:paraId="60F52929" w14:textId="3839012E" w:rsidR="00330AAA" w:rsidRDefault="00330AAA" w:rsidP="00330AAA">
      <w:pPr>
        <w:pStyle w:val="Textlistindented-bullet"/>
        <w:numPr>
          <w:ilvl w:val="0"/>
          <w:numId w:val="0"/>
        </w:numPr>
        <w:ind w:left="1559" w:hanging="425"/>
      </w:pPr>
      <w:r>
        <w:t>Appendix 1: Guidance on Completing a Risk Assessment</w:t>
      </w:r>
    </w:p>
    <w:p w14:paraId="7D5C3FEC" w14:textId="1E722D92" w:rsidR="00330AAA" w:rsidRDefault="00330AAA" w:rsidP="00330AAA">
      <w:pPr>
        <w:pStyle w:val="Textlistindented-bullet"/>
        <w:numPr>
          <w:ilvl w:val="0"/>
          <w:numId w:val="0"/>
        </w:numPr>
        <w:ind w:left="1559" w:hanging="425"/>
      </w:pPr>
      <w:r w:rsidRPr="00330AAA">
        <w:t>Appendix 2: Specific Risk Assessment Considerations</w:t>
      </w:r>
    </w:p>
    <w:p w14:paraId="25E03E73" w14:textId="77777777" w:rsidR="00330AAA" w:rsidRDefault="00330AAA" w:rsidP="00330AAA">
      <w:pPr>
        <w:pStyle w:val="Heading2Numbered"/>
      </w:pPr>
      <w:bookmarkStart w:id="20" w:name="_Toc165279007"/>
      <w:r>
        <w:t>Appendix 1: Guidance on Completing a Risk Assessment</w:t>
      </w:r>
      <w:bookmarkEnd w:id="20"/>
    </w:p>
    <w:p w14:paraId="7E4D9835" w14:textId="77777777" w:rsidR="00330AAA" w:rsidRPr="00CD4879" w:rsidRDefault="00330AAA" w:rsidP="00330AAA">
      <w:pPr>
        <w:pStyle w:val="Text2Numbered"/>
      </w:pPr>
      <w:r w:rsidRPr="00CD4879">
        <w:t>You need to gather together all the relevant information on the hazards of the task, process of environment being assessed.  You can use the risk assessment form to help you make the assessment and create a written record of that assessment process.</w:t>
      </w:r>
    </w:p>
    <w:p w14:paraId="01D52D0F" w14:textId="77777777" w:rsidR="00330AAA" w:rsidRPr="00CD4879" w:rsidRDefault="00330AAA" w:rsidP="00330AAA">
      <w:pPr>
        <w:pStyle w:val="Text2Numbered"/>
        <w:numPr>
          <w:ilvl w:val="0"/>
          <w:numId w:val="0"/>
        </w:numPr>
        <w:ind w:left="1135"/>
      </w:pPr>
    </w:p>
    <w:p w14:paraId="6A2E390A" w14:textId="1D2D5CB6" w:rsidR="00330AAA" w:rsidRPr="00CD4879" w:rsidRDefault="00330AAA" w:rsidP="00330AAA">
      <w:pPr>
        <w:pStyle w:val="Text2Numbered"/>
        <w:rPr>
          <w:spacing w:val="-3"/>
        </w:rPr>
      </w:pPr>
      <w:r w:rsidRPr="00CD4879">
        <w:rPr>
          <w:spacing w:val="-3"/>
        </w:rPr>
        <w:t xml:space="preserve">A more balanced assessment can be made when there is a consensus of more than one person, and so it is preferable to utilise a team of people with knowledge of the process and existing procedures.  The assessment team will consist of at least one member of </w:t>
      </w:r>
      <w:r>
        <w:rPr>
          <w:spacing w:val="-3"/>
        </w:rPr>
        <w:t>colleagues</w:t>
      </w:r>
      <w:r w:rsidRPr="00CD4879">
        <w:rPr>
          <w:spacing w:val="-3"/>
        </w:rPr>
        <w:t xml:space="preserve"> who is competent in the risk assessment process.</w:t>
      </w:r>
    </w:p>
    <w:p w14:paraId="0A4F355E" w14:textId="77777777" w:rsidR="00330AAA" w:rsidRPr="00CD4879" w:rsidRDefault="00330AAA" w:rsidP="00330AAA">
      <w:pPr>
        <w:pStyle w:val="Text2Numbered"/>
        <w:numPr>
          <w:ilvl w:val="0"/>
          <w:numId w:val="0"/>
        </w:numPr>
        <w:ind w:left="1135"/>
      </w:pPr>
    </w:p>
    <w:p w14:paraId="0910646F" w14:textId="524F4010" w:rsidR="00330AAA" w:rsidRDefault="00330AAA" w:rsidP="00330AAA">
      <w:pPr>
        <w:pStyle w:val="Text2Numbered"/>
      </w:pPr>
      <w:r w:rsidRPr="00CD4879">
        <w:t>The first part of the form is used to record the date of assessment, reference number, review date, description of the task to be assessed, the project number and who may be exposed to the hazards.</w:t>
      </w:r>
    </w:p>
    <w:p w14:paraId="17DEA02F" w14:textId="77777777" w:rsidR="00330AAA" w:rsidRPr="00330AAA" w:rsidRDefault="00330AAA" w:rsidP="00330AAA">
      <w:pPr>
        <w:pStyle w:val="Text2Numbered"/>
        <w:numPr>
          <w:ilvl w:val="0"/>
          <w:numId w:val="0"/>
        </w:numPr>
      </w:pPr>
    </w:p>
    <w:p w14:paraId="54E9A1A2" w14:textId="1B2464E6" w:rsidR="00330AAA" w:rsidRPr="00330AAA" w:rsidRDefault="00330AAA" w:rsidP="00330AAA">
      <w:pPr>
        <w:pStyle w:val="Text2Numbered"/>
        <w:numPr>
          <w:ilvl w:val="0"/>
          <w:numId w:val="0"/>
        </w:numPr>
        <w:ind w:left="415" w:firstLine="720"/>
        <w:rPr>
          <w:b/>
          <w:bCs/>
          <w:i/>
        </w:rPr>
      </w:pPr>
      <w:r w:rsidRPr="00330AAA">
        <w:rPr>
          <w:b/>
          <w:bCs/>
        </w:rPr>
        <w:t>Initial Risk Assessment</w:t>
      </w:r>
    </w:p>
    <w:p w14:paraId="21EA9D3E" w14:textId="77777777" w:rsidR="00330AAA" w:rsidRPr="00CD4879" w:rsidRDefault="00330AAA" w:rsidP="00330AAA">
      <w:pPr>
        <w:pStyle w:val="Text2Numbered"/>
        <w:numPr>
          <w:ilvl w:val="0"/>
          <w:numId w:val="0"/>
        </w:numPr>
        <w:ind w:left="1135"/>
      </w:pPr>
    </w:p>
    <w:p w14:paraId="409F21C0" w14:textId="718A057E" w:rsidR="00330AAA" w:rsidRPr="00CD4879" w:rsidRDefault="00330AAA" w:rsidP="00330AAA">
      <w:pPr>
        <w:pStyle w:val="Text2Numbered"/>
      </w:pPr>
      <w:r w:rsidRPr="00CD4879">
        <w:t xml:space="preserve">In this section you need to consider what the hazards are. In doing this, it is important to consult with </w:t>
      </w:r>
      <w:r>
        <w:t>colleagues</w:t>
      </w:r>
      <w:r w:rsidRPr="00CD4879">
        <w:t xml:space="preserve"> who work in the area and any existing documentation that may have a bearing on the risk assessment (e.g. documented procedures and policies, equipment used, services used (electricity, gas, etc) and maintenance procedures). </w:t>
      </w:r>
    </w:p>
    <w:p w14:paraId="33DE8E81" w14:textId="77777777" w:rsidR="00330AAA" w:rsidRPr="00CD4879" w:rsidRDefault="00330AAA" w:rsidP="00330AAA">
      <w:pPr>
        <w:pStyle w:val="Text2Numbered"/>
        <w:numPr>
          <w:ilvl w:val="0"/>
          <w:numId w:val="0"/>
        </w:numPr>
        <w:ind w:left="1135"/>
      </w:pPr>
    </w:p>
    <w:p w14:paraId="352C36FD" w14:textId="060034C2" w:rsidR="00330AAA" w:rsidRPr="00330AAA" w:rsidRDefault="00330AAA" w:rsidP="00330AAA">
      <w:pPr>
        <w:pStyle w:val="Text2Numbered"/>
      </w:pPr>
      <w:r w:rsidRPr="00CD4879">
        <w:t>Once the hazard has been identified you should then decide what the potential harm is from the hazard and what existing control measures are in place.  An example is given in Table 1.</w:t>
      </w:r>
    </w:p>
    <w:tbl>
      <w:tblPr>
        <w:tblW w:w="5000" w:type="pct"/>
        <w:jc w:val="right"/>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1206"/>
        <w:gridCol w:w="2732"/>
        <w:gridCol w:w="2749"/>
        <w:gridCol w:w="2866"/>
      </w:tblGrid>
      <w:tr w:rsidR="00330AAA" w:rsidRPr="00CD4879" w14:paraId="2F23789F" w14:textId="77777777" w:rsidTr="00330AAA">
        <w:trPr>
          <w:jc w:val="right"/>
        </w:trPr>
        <w:tc>
          <w:tcPr>
            <w:tcW w:w="631" w:type="pct"/>
            <w:vMerge w:val="restart"/>
            <w:shd w:val="clear" w:color="auto" w:fill="217593"/>
            <w:vAlign w:val="center"/>
          </w:tcPr>
          <w:p w14:paraId="7C465C80"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Table 1</w:t>
            </w:r>
          </w:p>
        </w:tc>
        <w:tc>
          <w:tcPr>
            <w:tcW w:w="1430" w:type="pct"/>
            <w:shd w:val="clear" w:color="auto" w:fill="217593"/>
            <w:vAlign w:val="center"/>
          </w:tcPr>
          <w:p w14:paraId="32579D7A"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Hazard</w:t>
            </w:r>
          </w:p>
        </w:tc>
        <w:tc>
          <w:tcPr>
            <w:tcW w:w="1439" w:type="pct"/>
            <w:shd w:val="clear" w:color="auto" w:fill="217593"/>
            <w:vAlign w:val="center"/>
          </w:tcPr>
          <w:p w14:paraId="66411847"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Potential Harm</w:t>
            </w:r>
          </w:p>
        </w:tc>
        <w:tc>
          <w:tcPr>
            <w:tcW w:w="1500" w:type="pct"/>
            <w:shd w:val="clear" w:color="auto" w:fill="217593"/>
            <w:vAlign w:val="center"/>
          </w:tcPr>
          <w:p w14:paraId="6A4D3627"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Existing Risk Control Measures</w:t>
            </w:r>
          </w:p>
        </w:tc>
      </w:tr>
      <w:tr w:rsidR="00330AAA" w:rsidRPr="00CD4879" w14:paraId="09F2900B" w14:textId="77777777" w:rsidTr="00C40592">
        <w:trPr>
          <w:jc w:val="right"/>
        </w:trPr>
        <w:tc>
          <w:tcPr>
            <w:tcW w:w="631" w:type="pct"/>
            <w:vMerge/>
            <w:shd w:val="clear" w:color="auto" w:fill="D9D9D9"/>
          </w:tcPr>
          <w:p w14:paraId="7ED7284D" w14:textId="77777777" w:rsidR="00330AAA" w:rsidRPr="00CD4879" w:rsidRDefault="00330AAA" w:rsidP="00C40592">
            <w:pPr>
              <w:spacing w:line="276" w:lineRule="auto"/>
              <w:jc w:val="both"/>
              <w:rPr>
                <w:rFonts w:cs="Arial"/>
                <w:sz w:val="22"/>
                <w:szCs w:val="22"/>
              </w:rPr>
            </w:pPr>
          </w:p>
        </w:tc>
        <w:tc>
          <w:tcPr>
            <w:tcW w:w="1430" w:type="pct"/>
            <w:vAlign w:val="center"/>
          </w:tcPr>
          <w:p w14:paraId="1F320930" w14:textId="77777777" w:rsidR="00330AAA" w:rsidRPr="00CD4879" w:rsidRDefault="00330AAA" w:rsidP="00C40592">
            <w:pPr>
              <w:spacing w:line="276" w:lineRule="auto"/>
              <w:jc w:val="both"/>
              <w:rPr>
                <w:rFonts w:cs="Arial"/>
                <w:sz w:val="22"/>
                <w:szCs w:val="22"/>
              </w:rPr>
            </w:pPr>
            <w:r w:rsidRPr="00CD4879">
              <w:rPr>
                <w:rFonts w:cs="Arial"/>
                <w:sz w:val="22"/>
                <w:szCs w:val="22"/>
              </w:rPr>
              <w:t xml:space="preserve">Using computer workstations incorrectly </w:t>
            </w:r>
          </w:p>
        </w:tc>
        <w:tc>
          <w:tcPr>
            <w:tcW w:w="1439" w:type="pct"/>
            <w:vAlign w:val="center"/>
          </w:tcPr>
          <w:p w14:paraId="5D97299D" w14:textId="77777777" w:rsidR="00330AAA" w:rsidRPr="00CD4879" w:rsidRDefault="00330AAA" w:rsidP="00C40592">
            <w:pPr>
              <w:spacing w:line="276" w:lineRule="auto"/>
              <w:jc w:val="both"/>
              <w:rPr>
                <w:rFonts w:cs="Arial"/>
                <w:sz w:val="22"/>
                <w:szCs w:val="22"/>
              </w:rPr>
            </w:pPr>
            <w:r w:rsidRPr="00CD4879">
              <w:rPr>
                <w:rFonts w:cs="Arial"/>
                <w:sz w:val="22"/>
                <w:szCs w:val="22"/>
              </w:rPr>
              <w:t>Repetitive strain injury and back injury</w:t>
            </w:r>
          </w:p>
        </w:tc>
        <w:tc>
          <w:tcPr>
            <w:tcW w:w="1500" w:type="pct"/>
            <w:vAlign w:val="center"/>
          </w:tcPr>
          <w:p w14:paraId="0B244833"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Induction training given.</w:t>
            </w:r>
          </w:p>
        </w:tc>
      </w:tr>
      <w:tr w:rsidR="00330AAA" w:rsidRPr="00CD4879" w14:paraId="70071FE8" w14:textId="77777777" w:rsidTr="00C40592">
        <w:trPr>
          <w:jc w:val="right"/>
        </w:trPr>
        <w:tc>
          <w:tcPr>
            <w:tcW w:w="631" w:type="pct"/>
            <w:vMerge/>
            <w:shd w:val="clear" w:color="auto" w:fill="D9D9D9"/>
          </w:tcPr>
          <w:p w14:paraId="398C9C5C" w14:textId="77777777" w:rsidR="00330AAA" w:rsidRPr="00CD4879" w:rsidRDefault="00330AAA" w:rsidP="00C40592">
            <w:pPr>
              <w:spacing w:line="276" w:lineRule="auto"/>
              <w:jc w:val="both"/>
              <w:rPr>
                <w:rFonts w:cs="Arial"/>
                <w:sz w:val="22"/>
                <w:szCs w:val="22"/>
              </w:rPr>
            </w:pPr>
          </w:p>
        </w:tc>
        <w:tc>
          <w:tcPr>
            <w:tcW w:w="1430" w:type="pct"/>
            <w:vAlign w:val="center"/>
          </w:tcPr>
          <w:p w14:paraId="62574F42" w14:textId="77777777" w:rsidR="00330AAA" w:rsidRPr="00CD4879" w:rsidRDefault="00330AAA" w:rsidP="00C40592">
            <w:pPr>
              <w:spacing w:line="276" w:lineRule="auto"/>
              <w:jc w:val="both"/>
              <w:rPr>
                <w:rFonts w:cs="Arial"/>
                <w:sz w:val="22"/>
                <w:szCs w:val="22"/>
              </w:rPr>
            </w:pPr>
            <w:r w:rsidRPr="00CD4879">
              <w:rPr>
                <w:rFonts w:cs="Arial"/>
                <w:sz w:val="22"/>
                <w:szCs w:val="22"/>
              </w:rPr>
              <w:t>Lifting heavy files on to shelving</w:t>
            </w:r>
          </w:p>
        </w:tc>
        <w:tc>
          <w:tcPr>
            <w:tcW w:w="1439" w:type="pct"/>
            <w:vAlign w:val="center"/>
          </w:tcPr>
          <w:p w14:paraId="4A888F03" w14:textId="77777777" w:rsidR="00330AAA" w:rsidRPr="00CD4879" w:rsidRDefault="00330AAA" w:rsidP="00C40592">
            <w:pPr>
              <w:spacing w:line="276" w:lineRule="auto"/>
              <w:jc w:val="both"/>
              <w:rPr>
                <w:rFonts w:cs="Arial"/>
                <w:sz w:val="22"/>
                <w:szCs w:val="22"/>
              </w:rPr>
            </w:pPr>
            <w:r w:rsidRPr="00CD4879">
              <w:rPr>
                <w:rFonts w:cs="Arial"/>
                <w:sz w:val="22"/>
                <w:szCs w:val="22"/>
              </w:rPr>
              <w:t>Injury, especially to the lower back</w:t>
            </w:r>
          </w:p>
        </w:tc>
        <w:tc>
          <w:tcPr>
            <w:tcW w:w="1500" w:type="pct"/>
          </w:tcPr>
          <w:p w14:paraId="73E33F7A"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No control measures established.</w:t>
            </w:r>
          </w:p>
        </w:tc>
      </w:tr>
      <w:tr w:rsidR="00330AAA" w:rsidRPr="00CD4879" w14:paraId="05B1D131" w14:textId="77777777" w:rsidTr="00C40592">
        <w:trPr>
          <w:jc w:val="right"/>
        </w:trPr>
        <w:tc>
          <w:tcPr>
            <w:tcW w:w="631" w:type="pct"/>
            <w:vMerge/>
            <w:shd w:val="clear" w:color="auto" w:fill="D9D9D9"/>
          </w:tcPr>
          <w:p w14:paraId="5C5FF965" w14:textId="77777777" w:rsidR="00330AAA" w:rsidRPr="00CD4879" w:rsidRDefault="00330AAA" w:rsidP="00C40592">
            <w:pPr>
              <w:spacing w:line="276" w:lineRule="auto"/>
              <w:jc w:val="both"/>
              <w:rPr>
                <w:rFonts w:cs="Arial"/>
                <w:sz w:val="22"/>
                <w:szCs w:val="22"/>
              </w:rPr>
            </w:pPr>
          </w:p>
        </w:tc>
        <w:tc>
          <w:tcPr>
            <w:tcW w:w="1430" w:type="pct"/>
            <w:vAlign w:val="center"/>
          </w:tcPr>
          <w:p w14:paraId="68EF8A1B" w14:textId="77777777" w:rsidR="00330AAA" w:rsidRPr="00CD4879" w:rsidRDefault="00330AAA" w:rsidP="00C40592">
            <w:pPr>
              <w:spacing w:line="276" w:lineRule="auto"/>
              <w:jc w:val="both"/>
              <w:rPr>
                <w:rFonts w:cs="Arial"/>
                <w:sz w:val="22"/>
                <w:szCs w:val="22"/>
              </w:rPr>
            </w:pPr>
            <w:r w:rsidRPr="00CD4879">
              <w:rPr>
                <w:rFonts w:cs="Arial"/>
                <w:sz w:val="22"/>
                <w:szCs w:val="22"/>
              </w:rPr>
              <w:t>Puncture wounds from discarded needles</w:t>
            </w:r>
          </w:p>
        </w:tc>
        <w:tc>
          <w:tcPr>
            <w:tcW w:w="1439" w:type="pct"/>
            <w:vAlign w:val="center"/>
          </w:tcPr>
          <w:p w14:paraId="489215A9" w14:textId="77777777" w:rsidR="00330AAA" w:rsidRPr="00CD4879" w:rsidRDefault="00330AAA" w:rsidP="00C40592">
            <w:pPr>
              <w:spacing w:line="276" w:lineRule="auto"/>
              <w:jc w:val="both"/>
              <w:rPr>
                <w:rFonts w:cs="Arial"/>
                <w:sz w:val="22"/>
                <w:szCs w:val="22"/>
              </w:rPr>
            </w:pPr>
            <w:r w:rsidRPr="00CD4879">
              <w:rPr>
                <w:rFonts w:cs="Arial"/>
                <w:sz w:val="22"/>
                <w:szCs w:val="22"/>
              </w:rPr>
              <w:t>Blood borne diseases</w:t>
            </w:r>
          </w:p>
        </w:tc>
        <w:tc>
          <w:tcPr>
            <w:tcW w:w="1500" w:type="pct"/>
          </w:tcPr>
          <w:p w14:paraId="2755C4CB" w14:textId="055C9473"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Trained personnel.</w:t>
            </w:r>
          </w:p>
          <w:p w14:paraId="206B75C4" w14:textId="606A8189"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Correct PPE.</w:t>
            </w:r>
          </w:p>
          <w:p w14:paraId="5591A7C2"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Designated sharps dispensers.</w:t>
            </w:r>
          </w:p>
          <w:p w14:paraId="4FDDA939"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Policy and procedures.</w:t>
            </w:r>
          </w:p>
        </w:tc>
      </w:tr>
    </w:tbl>
    <w:p w14:paraId="21126287" w14:textId="77777777" w:rsidR="00330AAA" w:rsidRDefault="00330AAA" w:rsidP="00330AAA">
      <w:pPr>
        <w:pStyle w:val="Text2Numbered"/>
        <w:numPr>
          <w:ilvl w:val="0"/>
          <w:numId w:val="0"/>
        </w:numPr>
        <w:ind w:left="1135"/>
      </w:pPr>
    </w:p>
    <w:p w14:paraId="1BBA58A5" w14:textId="3A639CBD" w:rsidR="00330AAA" w:rsidRPr="00CD4879" w:rsidRDefault="00330AAA" w:rsidP="00330AAA">
      <w:pPr>
        <w:pStyle w:val="Text2Numbered"/>
      </w:pPr>
      <w:r w:rsidRPr="00CD4879">
        <w:t>For each hazard the level of risk is estimated taking into account the existing control measures.  So, for the above two examples:</w:t>
      </w:r>
    </w:p>
    <w:tbl>
      <w:tblPr>
        <w:tblW w:w="5000" w:type="pct"/>
        <w:jc w:val="right"/>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3979"/>
        <w:gridCol w:w="2050"/>
        <w:gridCol w:w="1803"/>
        <w:gridCol w:w="1719"/>
      </w:tblGrid>
      <w:tr w:rsidR="00330AAA" w:rsidRPr="00CD4879" w14:paraId="14DD0413" w14:textId="77777777" w:rsidTr="00330AAA">
        <w:trPr>
          <w:cantSplit/>
          <w:jc w:val="right"/>
        </w:trPr>
        <w:tc>
          <w:tcPr>
            <w:tcW w:w="2083" w:type="pct"/>
            <w:vMerge w:val="restart"/>
            <w:tcBorders>
              <w:top w:val="dotted" w:sz="4" w:space="0" w:color="auto"/>
              <w:left w:val="dotted" w:sz="4" w:space="0" w:color="auto"/>
              <w:bottom w:val="dotted" w:sz="4" w:space="0" w:color="auto"/>
              <w:right w:val="dotted" w:sz="4" w:space="0" w:color="auto"/>
            </w:tcBorders>
            <w:shd w:val="clear" w:color="auto" w:fill="217593"/>
            <w:vAlign w:val="center"/>
          </w:tcPr>
          <w:p w14:paraId="56E78004"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Table 2</w:t>
            </w:r>
          </w:p>
        </w:tc>
        <w:tc>
          <w:tcPr>
            <w:tcW w:w="2917" w:type="pct"/>
            <w:gridSpan w:val="3"/>
            <w:tcBorders>
              <w:left w:val="dotted" w:sz="4" w:space="0" w:color="auto"/>
            </w:tcBorders>
            <w:shd w:val="clear" w:color="auto" w:fill="217593"/>
            <w:vAlign w:val="center"/>
          </w:tcPr>
          <w:p w14:paraId="0A26FDA3"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Level of Risk</w:t>
            </w:r>
          </w:p>
        </w:tc>
      </w:tr>
      <w:tr w:rsidR="00330AAA" w:rsidRPr="00CD4879" w14:paraId="2F0123AB" w14:textId="77777777" w:rsidTr="00330AAA">
        <w:trPr>
          <w:jc w:val="right"/>
        </w:trPr>
        <w:tc>
          <w:tcPr>
            <w:tcW w:w="2083" w:type="pct"/>
            <w:vMerge/>
            <w:tcBorders>
              <w:left w:val="dotted" w:sz="4" w:space="0" w:color="auto"/>
              <w:bottom w:val="dotted" w:sz="4" w:space="0" w:color="auto"/>
              <w:right w:val="dotted" w:sz="4" w:space="0" w:color="auto"/>
            </w:tcBorders>
            <w:shd w:val="clear" w:color="auto" w:fill="217593"/>
            <w:vAlign w:val="center"/>
          </w:tcPr>
          <w:p w14:paraId="7DF206AB"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p>
        </w:tc>
        <w:tc>
          <w:tcPr>
            <w:tcW w:w="1073" w:type="pct"/>
            <w:tcBorders>
              <w:left w:val="dotted" w:sz="4" w:space="0" w:color="auto"/>
            </w:tcBorders>
            <w:shd w:val="clear" w:color="auto" w:fill="217593"/>
            <w:vAlign w:val="center"/>
          </w:tcPr>
          <w:p w14:paraId="48F6D00C"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Likelihood</w:t>
            </w:r>
          </w:p>
        </w:tc>
        <w:tc>
          <w:tcPr>
            <w:tcW w:w="944" w:type="pct"/>
            <w:shd w:val="clear" w:color="auto" w:fill="217593"/>
            <w:vAlign w:val="center"/>
          </w:tcPr>
          <w:p w14:paraId="3F983500"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Severity</w:t>
            </w:r>
          </w:p>
        </w:tc>
        <w:tc>
          <w:tcPr>
            <w:tcW w:w="900" w:type="pct"/>
            <w:tcBorders>
              <w:bottom w:val="dotted" w:sz="2" w:space="0" w:color="000080"/>
            </w:tcBorders>
            <w:shd w:val="clear" w:color="auto" w:fill="217593"/>
            <w:vAlign w:val="center"/>
          </w:tcPr>
          <w:p w14:paraId="4D361645"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Risk Score</w:t>
            </w:r>
          </w:p>
        </w:tc>
      </w:tr>
      <w:tr w:rsidR="00330AAA" w:rsidRPr="00CD4879" w14:paraId="1DAB8DD2" w14:textId="77777777" w:rsidTr="00C40592">
        <w:trPr>
          <w:jc w:val="right"/>
        </w:trPr>
        <w:tc>
          <w:tcPr>
            <w:tcW w:w="2083" w:type="pct"/>
            <w:tcBorders>
              <w:top w:val="dotted" w:sz="4" w:space="0" w:color="auto"/>
            </w:tcBorders>
          </w:tcPr>
          <w:p w14:paraId="59C21F5A" w14:textId="77777777" w:rsidR="00330AAA" w:rsidRPr="00CD4879" w:rsidRDefault="00330AAA" w:rsidP="00C40592">
            <w:pPr>
              <w:pStyle w:val="BalloonText"/>
              <w:autoSpaceDE w:val="0"/>
              <w:autoSpaceDN w:val="0"/>
              <w:adjustRightInd w:val="0"/>
              <w:spacing w:before="60" w:after="60" w:line="276" w:lineRule="auto"/>
              <w:jc w:val="both"/>
              <w:rPr>
                <w:rFonts w:ascii="Arial" w:hAnsi="Arial" w:cs="Arial"/>
                <w:sz w:val="22"/>
                <w:szCs w:val="22"/>
              </w:rPr>
            </w:pPr>
            <w:r w:rsidRPr="00CD4879">
              <w:rPr>
                <w:rFonts w:ascii="Arial" w:hAnsi="Arial" w:cs="Arial"/>
                <w:sz w:val="22"/>
                <w:szCs w:val="22"/>
              </w:rPr>
              <w:t>Using computer workstations</w:t>
            </w:r>
          </w:p>
        </w:tc>
        <w:tc>
          <w:tcPr>
            <w:tcW w:w="1073" w:type="pct"/>
            <w:vAlign w:val="center"/>
          </w:tcPr>
          <w:p w14:paraId="07399D6F"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3</w:t>
            </w:r>
          </w:p>
        </w:tc>
        <w:tc>
          <w:tcPr>
            <w:tcW w:w="944" w:type="pct"/>
            <w:vAlign w:val="center"/>
          </w:tcPr>
          <w:p w14:paraId="485967B7"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3</w:t>
            </w:r>
          </w:p>
        </w:tc>
        <w:tc>
          <w:tcPr>
            <w:tcW w:w="900" w:type="pct"/>
            <w:tcBorders>
              <w:bottom w:val="dotted" w:sz="2" w:space="0" w:color="000080"/>
            </w:tcBorders>
            <w:shd w:val="clear" w:color="auto" w:fill="FFC000"/>
            <w:vAlign w:val="center"/>
          </w:tcPr>
          <w:p w14:paraId="28ECC0C2"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9</w:t>
            </w:r>
          </w:p>
        </w:tc>
      </w:tr>
      <w:tr w:rsidR="00330AAA" w:rsidRPr="00CD4879" w14:paraId="7D4F9911" w14:textId="77777777" w:rsidTr="00C40592">
        <w:trPr>
          <w:jc w:val="right"/>
        </w:trPr>
        <w:tc>
          <w:tcPr>
            <w:tcW w:w="2083" w:type="pct"/>
          </w:tcPr>
          <w:p w14:paraId="596C85BB"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Lifting heavy files</w:t>
            </w:r>
          </w:p>
        </w:tc>
        <w:tc>
          <w:tcPr>
            <w:tcW w:w="1073" w:type="pct"/>
            <w:vAlign w:val="center"/>
          </w:tcPr>
          <w:p w14:paraId="33534BF9"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4</w:t>
            </w:r>
          </w:p>
        </w:tc>
        <w:tc>
          <w:tcPr>
            <w:tcW w:w="944" w:type="pct"/>
            <w:vAlign w:val="center"/>
          </w:tcPr>
          <w:p w14:paraId="1D965EA9"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4</w:t>
            </w:r>
          </w:p>
        </w:tc>
        <w:tc>
          <w:tcPr>
            <w:tcW w:w="900" w:type="pct"/>
            <w:tcBorders>
              <w:bottom w:val="dotted" w:sz="2" w:space="0" w:color="000080"/>
            </w:tcBorders>
            <w:shd w:val="clear" w:color="auto" w:fill="FF0000"/>
            <w:vAlign w:val="center"/>
          </w:tcPr>
          <w:p w14:paraId="2CBA2CA6"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16</w:t>
            </w:r>
          </w:p>
        </w:tc>
      </w:tr>
      <w:tr w:rsidR="00330AAA" w:rsidRPr="00CD4879" w14:paraId="55F26401" w14:textId="77777777" w:rsidTr="00C40592">
        <w:trPr>
          <w:jc w:val="right"/>
        </w:trPr>
        <w:tc>
          <w:tcPr>
            <w:tcW w:w="2083" w:type="pct"/>
            <w:vAlign w:val="center"/>
          </w:tcPr>
          <w:p w14:paraId="71B02D4A" w14:textId="77777777" w:rsidR="00330AAA" w:rsidRPr="00CD4879" w:rsidRDefault="00330AAA" w:rsidP="00C40592">
            <w:pPr>
              <w:spacing w:line="276" w:lineRule="auto"/>
              <w:jc w:val="both"/>
              <w:rPr>
                <w:rFonts w:cs="Arial"/>
                <w:sz w:val="22"/>
                <w:szCs w:val="22"/>
              </w:rPr>
            </w:pPr>
            <w:r w:rsidRPr="00CD4879">
              <w:rPr>
                <w:rFonts w:cs="Arial"/>
                <w:sz w:val="22"/>
                <w:szCs w:val="22"/>
              </w:rPr>
              <w:t>Puncture wounds from discarded needles</w:t>
            </w:r>
          </w:p>
        </w:tc>
        <w:tc>
          <w:tcPr>
            <w:tcW w:w="1073" w:type="pct"/>
            <w:vAlign w:val="center"/>
          </w:tcPr>
          <w:p w14:paraId="0EC66380"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1</w:t>
            </w:r>
          </w:p>
        </w:tc>
        <w:tc>
          <w:tcPr>
            <w:tcW w:w="944" w:type="pct"/>
            <w:vAlign w:val="center"/>
          </w:tcPr>
          <w:p w14:paraId="6BE3E377"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3</w:t>
            </w:r>
          </w:p>
        </w:tc>
        <w:tc>
          <w:tcPr>
            <w:tcW w:w="900" w:type="pct"/>
            <w:shd w:val="clear" w:color="auto" w:fill="FFFF00"/>
            <w:vAlign w:val="center"/>
          </w:tcPr>
          <w:p w14:paraId="209A2E64"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3</w:t>
            </w:r>
          </w:p>
        </w:tc>
      </w:tr>
    </w:tbl>
    <w:p w14:paraId="4EF3649C" w14:textId="77777777" w:rsidR="00330AAA" w:rsidRDefault="00330AAA" w:rsidP="00330AAA"/>
    <w:p w14:paraId="6A67A43D" w14:textId="272D9C51" w:rsidR="00330AAA" w:rsidRPr="00330AAA" w:rsidRDefault="00330AAA" w:rsidP="00330AAA">
      <w:pPr>
        <w:pStyle w:val="Text2Numbered"/>
        <w:numPr>
          <w:ilvl w:val="0"/>
          <w:numId w:val="0"/>
        </w:numPr>
        <w:ind w:left="415" w:firstLine="720"/>
        <w:rPr>
          <w:b/>
          <w:bCs/>
        </w:rPr>
      </w:pPr>
      <w:r w:rsidRPr="00330AAA">
        <w:rPr>
          <w:b/>
          <w:bCs/>
        </w:rPr>
        <w:t>Additional Risk Control Measures</w:t>
      </w:r>
    </w:p>
    <w:p w14:paraId="3F5CE7B4" w14:textId="77777777" w:rsidR="00330AAA" w:rsidRDefault="00330AAA" w:rsidP="00330AAA">
      <w:pPr>
        <w:pStyle w:val="Text2Numbered"/>
        <w:numPr>
          <w:ilvl w:val="0"/>
          <w:numId w:val="0"/>
        </w:numPr>
        <w:ind w:left="1135"/>
      </w:pPr>
    </w:p>
    <w:p w14:paraId="23DB1D06" w14:textId="669D65F2" w:rsidR="00330AAA" w:rsidRPr="00CD4879" w:rsidRDefault="00330AAA" w:rsidP="00330AAA">
      <w:pPr>
        <w:pStyle w:val="Text2Numbered"/>
      </w:pPr>
      <w:r w:rsidRPr="00CD4879">
        <w:t>For each hazard that you have assessed with a risk greater than 5 (i.e. a medium or high risk), you need to list these in section B.  You then need to list, where practicable, any additional control measures required to reduce the risk as shown in Table 3.</w:t>
      </w:r>
    </w:p>
    <w:tbl>
      <w:tblPr>
        <w:tblW w:w="5000" w:type="pct"/>
        <w:jc w:val="right"/>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1204"/>
        <w:gridCol w:w="2749"/>
        <w:gridCol w:w="5600"/>
      </w:tblGrid>
      <w:tr w:rsidR="00330AAA" w:rsidRPr="00CD4879" w14:paraId="4DAB2EDA" w14:textId="77777777" w:rsidTr="00330AAA">
        <w:trPr>
          <w:jc w:val="right"/>
        </w:trPr>
        <w:tc>
          <w:tcPr>
            <w:tcW w:w="630" w:type="pct"/>
            <w:vMerge w:val="restart"/>
            <w:shd w:val="clear" w:color="auto" w:fill="217593"/>
            <w:vAlign w:val="center"/>
          </w:tcPr>
          <w:p w14:paraId="054A55A9"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Table 3</w:t>
            </w:r>
          </w:p>
        </w:tc>
        <w:tc>
          <w:tcPr>
            <w:tcW w:w="1439" w:type="pct"/>
            <w:shd w:val="clear" w:color="auto" w:fill="217593"/>
            <w:vAlign w:val="center"/>
          </w:tcPr>
          <w:p w14:paraId="0FC4E327" w14:textId="77777777" w:rsidR="00330AAA" w:rsidRPr="00330AAA" w:rsidRDefault="00330AAA" w:rsidP="00C40592">
            <w:pPr>
              <w:autoSpaceDE w:val="0"/>
              <w:autoSpaceDN w:val="0"/>
              <w:adjustRightInd w:val="0"/>
              <w:spacing w:before="60" w:after="60" w:line="276" w:lineRule="auto"/>
              <w:jc w:val="both"/>
              <w:rPr>
                <w:rFonts w:cs="Arial"/>
                <w:b/>
                <w:bCs/>
                <w:color w:val="FFFFFF" w:themeColor="background1"/>
                <w:sz w:val="22"/>
                <w:szCs w:val="22"/>
              </w:rPr>
            </w:pPr>
            <w:r w:rsidRPr="00330AAA">
              <w:rPr>
                <w:rFonts w:cs="Arial"/>
                <w:b/>
                <w:bCs/>
                <w:color w:val="FFFFFF" w:themeColor="background1"/>
                <w:sz w:val="22"/>
                <w:szCs w:val="22"/>
              </w:rPr>
              <w:t>Hazard</w:t>
            </w:r>
          </w:p>
        </w:tc>
        <w:tc>
          <w:tcPr>
            <w:tcW w:w="2931" w:type="pct"/>
            <w:shd w:val="clear" w:color="auto" w:fill="217593"/>
            <w:vAlign w:val="center"/>
          </w:tcPr>
          <w:p w14:paraId="0F4B0FD6" w14:textId="77777777" w:rsidR="00330AAA" w:rsidRPr="00330AAA" w:rsidRDefault="00330AAA" w:rsidP="00C40592">
            <w:pPr>
              <w:autoSpaceDE w:val="0"/>
              <w:autoSpaceDN w:val="0"/>
              <w:adjustRightInd w:val="0"/>
              <w:spacing w:before="60" w:after="60" w:line="276" w:lineRule="auto"/>
              <w:jc w:val="both"/>
              <w:rPr>
                <w:rFonts w:cs="Arial"/>
                <w:b/>
                <w:bCs/>
                <w:color w:val="FFFFFF" w:themeColor="background1"/>
                <w:sz w:val="22"/>
                <w:szCs w:val="22"/>
              </w:rPr>
            </w:pPr>
            <w:r w:rsidRPr="00330AAA">
              <w:rPr>
                <w:rFonts w:cs="Arial"/>
                <w:b/>
                <w:bCs/>
                <w:color w:val="FFFFFF" w:themeColor="background1"/>
                <w:sz w:val="22"/>
                <w:szCs w:val="22"/>
              </w:rPr>
              <w:t>Additional Control Measures</w:t>
            </w:r>
          </w:p>
        </w:tc>
      </w:tr>
      <w:tr w:rsidR="00330AAA" w:rsidRPr="00CD4879" w14:paraId="3631527D" w14:textId="77777777" w:rsidTr="00C40592">
        <w:trPr>
          <w:jc w:val="right"/>
        </w:trPr>
        <w:tc>
          <w:tcPr>
            <w:tcW w:w="630" w:type="pct"/>
            <w:vMerge/>
            <w:shd w:val="clear" w:color="auto" w:fill="D9D9D9"/>
          </w:tcPr>
          <w:p w14:paraId="3B313E2F" w14:textId="77777777" w:rsidR="00330AAA" w:rsidRPr="00CD4879" w:rsidRDefault="00330AAA" w:rsidP="00C40592">
            <w:pPr>
              <w:spacing w:line="276" w:lineRule="auto"/>
              <w:jc w:val="both"/>
              <w:rPr>
                <w:rFonts w:cs="Arial"/>
                <w:sz w:val="22"/>
                <w:szCs w:val="22"/>
              </w:rPr>
            </w:pPr>
          </w:p>
        </w:tc>
        <w:tc>
          <w:tcPr>
            <w:tcW w:w="1439" w:type="pct"/>
            <w:vAlign w:val="center"/>
          </w:tcPr>
          <w:p w14:paraId="6B2B5482" w14:textId="77777777" w:rsidR="00330AAA" w:rsidRPr="00CD4879" w:rsidRDefault="00330AAA" w:rsidP="00C40592">
            <w:pPr>
              <w:spacing w:line="276" w:lineRule="auto"/>
              <w:jc w:val="both"/>
              <w:rPr>
                <w:rFonts w:cs="Arial"/>
                <w:sz w:val="22"/>
                <w:szCs w:val="22"/>
              </w:rPr>
            </w:pPr>
            <w:r w:rsidRPr="00CD4879">
              <w:rPr>
                <w:rFonts w:cs="Arial"/>
                <w:sz w:val="22"/>
                <w:szCs w:val="22"/>
              </w:rPr>
              <w:t xml:space="preserve">Using computer workstations incorrectly </w:t>
            </w:r>
          </w:p>
        </w:tc>
        <w:tc>
          <w:tcPr>
            <w:tcW w:w="2931" w:type="pct"/>
            <w:vAlign w:val="center"/>
          </w:tcPr>
          <w:p w14:paraId="7855EB58" w14:textId="77777777" w:rsidR="00330AAA" w:rsidRPr="00CD4879" w:rsidRDefault="00330AAA" w:rsidP="00C40592">
            <w:pPr>
              <w:spacing w:line="276" w:lineRule="auto"/>
              <w:jc w:val="both"/>
              <w:rPr>
                <w:rFonts w:cs="Arial"/>
                <w:sz w:val="22"/>
                <w:szCs w:val="22"/>
              </w:rPr>
            </w:pPr>
            <w:r w:rsidRPr="00CD4879">
              <w:rPr>
                <w:rFonts w:cs="Arial"/>
                <w:sz w:val="22"/>
                <w:szCs w:val="22"/>
              </w:rPr>
              <w:t>1. Carry out full DSE workstation assessment.</w:t>
            </w:r>
          </w:p>
          <w:p w14:paraId="1332935F" w14:textId="77777777" w:rsidR="00330AAA" w:rsidRPr="00CD4879" w:rsidRDefault="00330AAA" w:rsidP="00C40592">
            <w:pPr>
              <w:spacing w:line="276" w:lineRule="auto"/>
              <w:jc w:val="both"/>
              <w:rPr>
                <w:rFonts w:cs="Arial"/>
                <w:sz w:val="22"/>
                <w:szCs w:val="22"/>
              </w:rPr>
            </w:pPr>
            <w:r w:rsidRPr="00CD4879">
              <w:rPr>
                <w:rFonts w:cs="Arial"/>
                <w:sz w:val="22"/>
                <w:szCs w:val="22"/>
              </w:rPr>
              <w:t>2. Ensure corrective actions implemented.</w:t>
            </w:r>
          </w:p>
          <w:p w14:paraId="164C557E" w14:textId="77777777" w:rsidR="00330AAA" w:rsidRPr="00CD4879" w:rsidRDefault="00330AAA" w:rsidP="00C40592">
            <w:pPr>
              <w:spacing w:line="276" w:lineRule="auto"/>
              <w:jc w:val="both"/>
              <w:rPr>
                <w:rFonts w:cs="Arial"/>
                <w:sz w:val="22"/>
                <w:szCs w:val="22"/>
              </w:rPr>
            </w:pPr>
            <w:r w:rsidRPr="00CD4879">
              <w:rPr>
                <w:rFonts w:cs="Arial"/>
                <w:sz w:val="22"/>
                <w:szCs w:val="22"/>
              </w:rPr>
              <w:t>3. Annual reviews.</w:t>
            </w:r>
          </w:p>
          <w:p w14:paraId="09787C2C" w14:textId="77777777" w:rsidR="00330AAA" w:rsidRPr="00CD4879" w:rsidRDefault="00330AAA" w:rsidP="00C40592">
            <w:pPr>
              <w:spacing w:line="276" w:lineRule="auto"/>
              <w:jc w:val="both"/>
              <w:rPr>
                <w:rFonts w:cs="Arial"/>
                <w:sz w:val="22"/>
                <w:szCs w:val="22"/>
              </w:rPr>
            </w:pPr>
            <w:r w:rsidRPr="00CD4879">
              <w:rPr>
                <w:rFonts w:cs="Arial"/>
                <w:sz w:val="22"/>
                <w:szCs w:val="22"/>
              </w:rPr>
              <w:t>4. Occupational Health Support.</w:t>
            </w:r>
          </w:p>
          <w:p w14:paraId="6E405CB4" w14:textId="77777777" w:rsidR="00330AAA" w:rsidRPr="00CD4879" w:rsidRDefault="00330AAA" w:rsidP="00C40592">
            <w:pPr>
              <w:spacing w:line="276" w:lineRule="auto"/>
              <w:jc w:val="both"/>
              <w:rPr>
                <w:rFonts w:cs="Arial"/>
                <w:sz w:val="22"/>
                <w:szCs w:val="22"/>
              </w:rPr>
            </w:pPr>
            <w:r w:rsidRPr="00CD4879">
              <w:rPr>
                <w:rFonts w:cs="Arial"/>
                <w:sz w:val="22"/>
                <w:szCs w:val="22"/>
              </w:rPr>
              <w:t>5. DSE Booklet to be supplied.</w:t>
            </w:r>
          </w:p>
        </w:tc>
      </w:tr>
      <w:tr w:rsidR="00330AAA" w:rsidRPr="00CD4879" w14:paraId="677E0CB3" w14:textId="77777777" w:rsidTr="00C40592">
        <w:trPr>
          <w:jc w:val="right"/>
        </w:trPr>
        <w:tc>
          <w:tcPr>
            <w:tcW w:w="630" w:type="pct"/>
            <w:vMerge/>
            <w:shd w:val="clear" w:color="auto" w:fill="D9D9D9"/>
          </w:tcPr>
          <w:p w14:paraId="1D364ADF" w14:textId="77777777" w:rsidR="00330AAA" w:rsidRPr="00CD4879" w:rsidRDefault="00330AAA" w:rsidP="00C40592">
            <w:pPr>
              <w:spacing w:line="276" w:lineRule="auto"/>
              <w:jc w:val="both"/>
              <w:rPr>
                <w:rFonts w:cs="Arial"/>
                <w:sz w:val="22"/>
                <w:szCs w:val="22"/>
              </w:rPr>
            </w:pPr>
          </w:p>
        </w:tc>
        <w:tc>
          <w:tcPr>
            <w:tcW w:w="1439" w:type="pct"/>
            <w:vAlign w:val="center"/>
          </w:tcPr>
          <w:p w14:paraId="46E30F19" w14:textId="77777777" w:rsidR="00330AAA" w:rsidRPr="00CD4879" w:rsidRDefault="00330AAA" w:rsidP="00C40592">
            <w:pPr>
              <w:spacing w:line="276" w:lineRule="auto"/>
              <w:jc w:val="both"/>
              <w:rPr>
                <w:rFonts w:cs="Arial"/>
                <w:sz w:val="22"/>
                <w:szCs w:val="22"/>
              </w:rPr>
            </w:pPr>
            <w:r w:rsidRPr="00CD4879">
              <w:rPr>
                <w:rFonts w:cs="Arial"/>
                <w:sz w:val="22"/>
                <w:szCs w:val="22"/>
              </w:rPr>
              <w:t>Lifting heavy files on to shelving</w:t>
            </w:r>
          </w:p>
        </w:tc>
        <w:tc>
          <w:tcPr>
            <w:tcW w:w="2931" w:type="pct"/>
            <w:vAlign w:val="center"/>
          </w:tcPr>
          <w:p w14:paraId="0FC713DE" w14:textId="77777777" w:rsidR="00330AAA" w:rsidRPr="00CD4879" w:rsidRDefault="00330AAA" w:rsidP="00C40592">
            <w:pPr>
              <w:spacing w:line="276" w:lineRule="auto"/>
              <w:jc w:val="both"/>
              <w:rPr>
                <w:rFonts w:cs="Arial"/>
                <w:sz w:val="22"/>
                <w:szCs w:val="22"/>
              </w:rPr>
            </w:pPr>
            <w:r w:rsidRPr="00CD4879">
              <w:rPr>
                <w:rFonts w:cs="Arial"/>
                <w:sz w:val="22"/>
                <w:szCs w:val="22"/>
              </w:rPr>
              <w:t>1. Use mechanical assistance to transport files.</w:t>
            </w:r>
          </w:p>
          <w:p w14:paraId="6351E0B2" w14:textId="77777777" w:rsidR="00330AAA" w:rsidRPr="00CD4879" w:rsidRDefault="00330AAA" w:rsidP="00C40592">
            <w:pPr>
              <w:spacing w:line="276" w:lineRule="auto"/>
              <w:jc w:val="both"/>
              <w:rPr>
                <w:rFonts w:cs="Arial"/>
                <w:sz w:val="22"/>
                <w:szCs w:val="22"/>
              </w:rPr>
            </w:pPr>
            <w:r w:rsidRPr="00CD4879">
              <w:rPr>
                <w:rFonts w:cs="Arial"/>
                <w:sz w:val="22"/>
                <w:szCs w:val="22"/>
              </w:rPr>
              <w:t>2. Use secure steps to gain access to shelves.</w:t>
            </w:r>
          </w:p>
          <w:p w14:paraId="5725FD94" w14:textId="77777777" w:rsidR="00330AAA" w:rsidRPr="00CD4879" w:rsidRDefault="00330AAA" w:rsidP="00C40592">
            <w:pPr>
              <w:spacing w:line="276" w:lineRule="auto"/>
              <w:jc w:val="both"/>
              <w:rPr>
                <w:rFonts w:cs="Arial"/>
                <w:sz w:val="22"/>
                <w:szCs w:val="22"/>
              </w:rPr>
            </w:pPr>
            <w:r w:rsidRPr="00CD4879">
              <w:rPr>
                <w:rFonts w:cs="Arial"/>
                <w:sz w:val="22"/>
                <w:szCs w:val="22"/>
              </w:rPr>
              <w:t>3. Carry out manual handling training.</w:t>
            </w:r>
          </w:p>
        </w:tc>
      </w:tr>
      <w:tr w:rsidR="00330AAA" w:rsidRPr="00CD4879" w14:paraId="686F959D" w14:textId="77777777" w:rsidTr="00C40592">
        <w:trPr>
          <w:jc w:val="right"/>
        </w:trPr>
        <w:tc>
          <w:tcPr>
            <w:tcW w:w="630" w:type="pct"/>
            <w:vMerge/>
            <w:shd w:val="clear" w:color="auto" w:fill="D9D9D9"/>
          </w:tcPr>
          <w:p w14:paraId="69BA2B7B" w14:textId="77777777" w:rsidR="00330AAA" w:rsidRPr="00CD4879" w:rsidRDefault="00330AAA" w:rsidP="00C40592">
            <w:pPr>
              <w:spacing w:line="276" w:lineRule="auto"/>
              <w:jc w:val="both"/>
              <w:rPr>
                <w:rFonts w:cs="Arial"/>
                <w:sz w:val="22"/>
                <w:szCs w:val="22"/>
              </w:rPr>
            </w:pPr>
          </w:p>
        </w:tc>
        <w:tc>
          <w:tcPr>
            <w:tcW w:w="1439" w:type="pct"/>
            <w:vAlign w:val="center"/>
          </w:tcPr>
          <w:p w14:paraId="26230293" w14:textId="77777777" w:rsidR="00330AAA" w:rsidRPr="00CD4879" w:rsidRDefault="00330AAA" w:rsidP="00C40592">
            <w:pPr>
              <w:spacing w:line="276" w:lineRule="auto"/>
              <w:jc w:val="both"/>
              <w:rPr>
                <w:rFonts w:cs="Arial"/>
                <w:sz w:val="22"/>
                <w:szCs w:val="22"/>
              </w:rPr>
            </w:pPr>
            <w:r w:rsidRPr="00CD4879">
              <w:rPr>
                <w:rFonts w:cs="Arial"/>
                <w:sz w:val="22"/>
                <w:szCs w:val="22"/>
              </w:rPr>
              <w:t>Puncture wounds from discarded needles</w:t>
            </w:r>
          </w:p>
        </w:tc>
        <w:tc>
          <w:tcPr>
            <w:tcW w:w="2931" w:type="pct"/>
            <w:vAlign w:val="center"/>
          </w:tcPr>
          <w:p w14:paraId="282682AB" w14:textId="77777777" w:rsidR="00330AAA" w:rsidRPr="00CD4879" w:rsidRDefault="00330AAA" w:rsidP="00C40592">
            <w:pPr>
              <w:spacing w:line="276" w:lineRule="auto"/>
              <w:jc w:val="both"/>
              <w:rPr>
                <w:rFonts w:cs="Arial"/>
                <w:sz w:val="22"/>
                <w:szCs w:val="22"/>
              </w:rPr>
            </w:pPr>
            <w:r w:rsidRPr="00CD4879">
              <w:rPr>
                <w:rFonts w:cs="Arial"/>
                <w:sz w:val="22"/>
                <w:szCs w:val="22"/>
              </w:rPr>
              <w:t>No additional control measures necessary at this time.</w:t>
            </w:r>
          </w:p>
        </w:tc>
      </w:tr>
    </w:tbl>
    <w:p w14:paraId="1BCB8A6B" w14:textId="77777777" w:rsidR="00330AAA" w:rsidRDefault="00330AAA" w:rsidP="00330AAA">
      <w:pPr>
        <w:autoSpaceDE w:val="0"/>
        <w:autoSpaceDN w:val="0"/>
        <w:adjustRightInd w:val="0"/>
        <w:spacing w:line="276" w:lineRule="auto"/>
        <w:jc w:val="both"/>
        <w:rPr>
          <w:rFonts w:cs="Arial"/>
          <w:sz w:val="22"/>
          <w:szCs w:val="22"/>
        </w:rPr>
      </w:pPr>
    </w:p>
    <w:p w14:paraId="62397C17" w14:textId="5F4B79AC" w:rsidR="00330AAA" w:rsidRPr="00330AAA" w:rsidRDefault="00330AAA" w:rsidP="00330AAA">
      <w:pPr>
        <w:pStyle w:val="Text2Numbered"/>
      </w:pPr>
      <w:r>
        <w:t>Wit</w:t>
      </w:r>
      <w:r w:rsidRPr="00CD4879">
        <w:t>h these new control measures in place the risk is re-assessed as shown in table 4.</w:t>
      </w:r>
    </w:p>
    <w:tbl>
      <w:tblPr>
        <w:tblW w:w="5000" w:type="pct"/>
        <w:jc w:val="center"/>
        <w:tblBorders>
          <w:top w:val="dotted" w:sz="2" w:space="0" w:color="000080"/>
          <w:left w:val="dotted" w:sz="2" w:space="0" w:color="000080"/>
          <w:bottom w:val="dotted" w:sz="2" w:space="0" w:color="000080"/>
          <w:right w:val="dotted" w:sz="2" w:space="0" w:color="000080"/>
          <w:insideH w:val="dotted" w:sz="2" w:space="0" w:color="000080"/>
          <w:insideV w:val="dotted" w:sz="2" w:space="0" w:color="000080"/>
        </w:tblBorders>
        <w:tblLook w:val="0000" w:firstRow="0" w:lastRow="0" w:firstColumn="0" w:lastColumn="0" w:noHBand="0" w:noVBand="0"/>
      </w:tblPr>
      <w:tblGrid>
        <w:gridCol w:w="3979"/>
        <w:gridCol w:w="2050"/>
        <w:gridCol w:w="1803"/>
        <w:gridCol w:w="1719"/>
      </w:tblGrid>
      <w:tr w:rsidR="00330AAA" w:rsidRPr="00CD4879" w14:paraId="04D648BC" w14:textId="77777777" w:rsidTr="00330AAA">
        <w:trPr>
          <w:cantSplit/>
          <w:jc w:val="center"/>
        </w:trPr>
        <w:tc>
          <w:tcPr>
            <w:tcW w:w="2083" w:type="pct"/>
            <w:vMerge w:val="restart"/>
            <w:tcBorders>
              <w:top w:val="dotted" w:sz="4" w:space="0" w:color="auto"/>
              <w:left w:val="dotted" w:sz="4" w:space="0" w:color="auto"/>
              <w:bottom w:val="dotted" w:sz="4" w:space="0" w:color="auto"/>
              <w:right w:val="dotted" w:sz="4" w:space="0" w:color="auto"/>
            </w:tcBorders>
            <w:shd w:val="clear" w:color="auto" w:fill="217593"/>
            <w:vAlign w:val="center"/>
          </w:tcPr>
          <w:p w14:paraId="525A5EA3" w14:textId="77777777" w:rsidR="00330AAA" w:rsidRPr="00330AAA" w:rsidRDefault="00330AAA" w:rsidP="00C40592">
            <w:pPr>
              <w:autoSpaceDE w:val="0"/>
              <w:autoSpaceDN w:val="0"/>
              <w:adjustRightInd w:val="0"/>
              <w:spacing w:line="276" w:lineRule="auto"/>
              <w:jc w:val="both"/>
              <w:rPr>
                <w:rFonts w:cs="Arial"/>
                <w:color w:val="FFFFFF" w:themeColor="background1"/>
                <w:sz w:val="22"/>
                <w:szCs w:val="22"/>
              </w:rPr>
            </w:pPr>
            <w:r w:rsidRPr="00330AAA">
              <w:rPr>
                <w:rFonts w:cs="Arial"/>
                <w:b/>
                <w:bCs/>
                <w:color w:val="FFFFFF" w:themeColor="background1"/>
                <w:sz w:val="22"/>
                <w:szCs w:val="22"/>
              </w:rPr>
              <w:t>Table 4</w:t>
            </w:r>
          </w:p>
        </w:tc>
        <w:tc>
          <w:tcPr>
            <w:tcW w:w="2917" w:type="pct"/>
            <w:gridSpan w:val="3"/>
            <w:tcBorders>
              <w:left w:val="dotted" w:sz="4" w:space="0" w:color="auto"/>
            </w:tcBorders>
            <w:shd w:val="clear" w:color="auto" w:fill="217593"/>
            <w:vAlign w:val="center"/>
          </w:tcPr>
          <w:p w14:paraId="6FED7CB6"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Level of Risk</w:t>
            </w:r>
          </w:p>
        </w:tc>
      </w:tr>
      <w:tr w:rsidR="00330AAA" w:rsidRPr="00CD4879" w14:paraId="5575C643" w14:textId="77777777" w:rsidTr="00330AAA">
        <w:trPr>
          <w:jc w:val="center"/>
        </w:trPr>
        <w:tc>
          <w:tcPr>
            <w:tcW w:w="2083" w:type="pct"/>
            <w:vMerge/>
            <w:tcBorders>
              <w:top w:val="single" w:sz="4" w:space="0" w:color="000000"/>
              <w:left w:val="dotted" w:sz="4" w:space="0" w:color="auto"/>
              <w:bottom w:val="dotted" w:sz="4" w:space="0" w:color="auto"/>
              <w:right w:val="dotted" w:sz="4" w:space="0" w:color="auto"/>
            </w:tcBorders>
            <w:shd w:val="clear" w:color="auto" w:fill="217593"/>
            <w:vAlign w:val="center"/>
          </w:tcPr>
          <w:p w14:paraId="2BB0F617"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p>
        </w:tc>
        <w:tc>
          <w:tcPr>
            <w:tcW w:w="1073" w:type="pct"/>
            <w:tcBorders>
              <w:left w:val="dotted" w:sz="4" w:space="0" w:color="auto"/>
            </w:tcBorders>
            <w:shd w:val="clear" w:color="auto" w:fill="217593"/>
            <w:vAlign w:val="center"/>
          </w:tcPr>
          <w:p w14:paraId="3EDDA71F"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Likelihood</w:t>
            </w:r>
          </w:p>
        </w:tc>
        <w:tc>
          <w:tcPr>
            <w:tcW w:w="944" w:type="pct"/>
            <w:shd w:val="clear" w:color="auto" w:fill="217593"/>
            <w:vAlign w:val="center"/>
          </w:tcPr>
          <w:p w14:paraId="58613723"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Severity</w:t>
            </w:r>
          </w:p>
        </w:tc>
        <w:tc>
          <w:tcPr>
            <w:tcW w:w="900" w:type="pct"/>
            <w:tcBorders>
              <w:bottom w:val="dotted" w:sz="2" w:space="0" w:color="000080"/>
            </w:tcBorders>
            <w:shd w:val="clear" w:color="auto" w:fill="217593"/>
            <w:vAlign w:val="center"/>
          </w:tcPr>
          <w:p w14:paraId="248D229E" w14:textId="77777777" w:rsidR="00330AAA" w:rsidRPr="00330AAA" w:rsidRDefault="00330AAA" w:rsidP="00C40592">
            <w:pPr>
              <w:autoSpaceDE w:val="0"/>
              <w:autoSpaceDN w:val="0"/>
              <w:adjustRightInd w:val="0"/>
              <w:spacing w:line="276" w:lineRule="auto"/>
              <w:jc w:val="both"/>
              <w:rPr>
                <w:rFonts w:cs="Arial"/>
                <w:b/>
                <w:bCs/>
                <w:color w:val="FFFFFF" w:themeColor="background1"/>
                <w:sz w:val="22"/>
                <w:szCs w:val="22"/>
              </w:rPr>
            </w:pPr>
            <w:r w:rsidRPr="00330AAA">
              <w:rPr>
                <w:rFonts w:cs="Arial"/>
                <w:b/>
                <w:bCs/>
                <w:color w:val="FFFFFF" w:themeColor="background1"/>
                <w:sz w:val="22"/>
                <w:szCs w:val="22"/>
              </w:rPr>
              <w:t>Risk Score</w:t>
            </w:r>
          </w:p>
        </w:tc>
      </w:tr>
      <w:tr w:rsidR="00330AAA" w:rsidRPr="00CD4879" w14:paraId="518E303C" w14:textId="77777777" w:rsidTr="00C40592">
        <w:trPr>
          <w:jc w:val="center"/>
        </w:trPr>
        <w:tc>
          <w:tcPr>
            <w:tcW w:w="2083" w:type="pct"/>
            <w:tcBorders>
              <w:top w:val="dotted" w:sz="4" w:space="0" w:color="auto"/>
            </w:tcBorders>
          </w:tcPr>
          <w:p w14:paraId="2243E164" w14:textId="77777777" w:rsidR="00330AAA" w:rsidRPr="00CD4879" w:rsidRDefault="00330AAA" w:rsidP="00C40592">
            <w:pPr>
              <w:pStyle w:val="BalloonText"/>
              <w:autoSpaceDE w:val="0"/>
              <w:autoSpaceDN w:val="0"/>
              <w:adjustRightInd w:val="0"/>
              <w:spacing w:before="60" w:after="60" w:line="276" w:lineRule="auto"/>
              <w:jc w:val="both"/>
              <w:rPr>
                <w:rFonts w:ascii="Arial" w:hAnsi="Arial" w:cs="Arial"/>
                <w:sz w:val="22"/>
                <w:szCs w:val="22"/>
              </w:rPr>
            </w:pPr>
            <w:r w:rsidRPr="00CD4879">
              <w:rPr>
                <w:rFonts w:ascii="Arial" w:hAnsi="Arial" w:cs="Arial"/>
                <w:sz w:val="22"/>
                <w:szCs w:val="22"/>
              </w:rPr>
              <w:t>Using computer workstations</w:t>
            </w:r>
          </w:p>
        </w:tc>
        <w:tc>
          <w:tcPr>
            <w:tcW w:w="1073" w:type="pct"/>
            <w:vAlign w:val="center"/>
          </w:tcPr>
          <w:p w14:paraId="212A8622"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1</w:t>
            </w:r>
          </w:p>
        </w:tc>
        <w:tc>
          <w:tcPr>
            <w:tcW w:w="944" w:type="pct"/>
            <w:vAlign w:val="center"/>
          </w:tcPr>
          <w:p w14:paraId="776880CB"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3</w:t>
            </w:r>
          </w:p>
        </w:tc>
        <w:tc>
          <w:tcPr>
            <w:tcW w:w="900" w:type="pct"/>
            <w:tcBorders>
              <w:bottom w:val="dotted" w:sz="2" w:space="0" w:color="000080"/>
            </w:tcBorders>
            <w:shd w:val="clear" w:color="auto" w:fill="FFFF00"/>
            <w:vAlign w:val="center"/>
          </w:tcPr>
          <w:p w14:paraId="7F21DFA8"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3</w:t>
            </w:r>
          </w:p>
        </w:tc>
      </w:tr>
      <w:tr w:rsidR="00330AAA" w:rsidRPr="00CD4879" w14:paraId="54D38F6B" w14:textId="77777777" w:rsidTr="00C40592">
        <w:trPr>
          <w:jc w:val="center"/>
        </w:trPr>
        <w:tc>
          <w:tcPr>
            <w:tcW w:w="2083" w:type="pct"/>
          </w:tcPr>
          <w:p w14:paraId="56DD3F8B"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Lifting heavy files</w:t>
            </w:r>
          </w:p>
        </w:tc>
        <w:tc>
          <w:tcPr>
            <w:tcW w:w="1073" w:type="pct"/>
            <w:vAlign w:val="center"/>
          </w:tcPr>
          <w:p w14:paraId="00DB97DC"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2</w:t>
            </w:r>
          </w:p>
        </w:tc>
        <w:tc>
          <w:tcPr>
            <w:tcW w:w="944" w:type="pct"/>
            <w:vAlign w:val="center"/>
          </w:tcPr>
          <w:p w14:paraId="035D76AB"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4</w:t>
            </w:r>
          </w:p>
        </w:tc>
        <w:tc>
          <w:tcPr>
            <w:tcW w:w="900" w:type="pct"/>
            <w:tcBorders>
              <w:bottom w:val="dotted" w:sz="2" w:space="0" w:color="000080"/>
            </w:tcBorders>
            <w:shd w:val="clear" w:color="auto" w:fill="FFC000"/>
            <w:vAlign w:val="center"/>
          </w:tcPr>
          <w:p w14:paraId="339E23E3" w14:textId="77777777" w:rsidR="00330AAA" w:rsidRPr="00CD4879" w:rsidRDefault="00330AAA" w:rsidP="00C40592">
            <w:pPr>
              <w:autoSpaceDE w:val="0"/>
              <w:autoSpaceDN w:val="0"/>
              <w:adjustRightInd w:val="0"/>
              <w:spacing w:before="60" w:after="60" w:line="276" w:lineRule="auto"/>
              <w:jc w:val="both"/>
              <w:rPr>
                <w:rFonts w:cs="Arial"/>
                <w:sz w:val="22"/>
                <w:szCs w:val="22"/>
              </w:rPr>
            </w:pPr>
            <w:r w:rsidRPr="00CD4879">
              <w:rPr>
                <w:rFonts w:cs="Arial"/>
                <w:sz w:val="22"/>
                <w:szCs w:val="22"/>
              </w:rPr>
              <w:t>8</w:t>
            </w:r>
          </w:p>
        </w:tc>
      </w:tr>
      <w:tr w:rsidR="00330AAA" w:rsidRPr="00CD4879" w14:paraId="35203D65" w14:textId="77777777" w:rsidTr="00C40592">
        <w:trPr>
          <w:jc w:val="center"/>
        </w:trPr>
        <w:tc>
          <w:tcPr>
            <w:tcW w:w="2083" w:type="pct"/>
            <w:vAlign w:val="center"/>
          </w:tcPr>
          <w:p w14:paraId="5331CF27" w14:textId="77777777" w:rsidR="00330AAA" w:rsidRPr="00CD4879" w:rsidRDefault="00330AAA" w:rsidP="00C40592">
            <w:pPr>
              <w:spacing w:line="276" w:lineRule="auto"/>
              <w:jc w:val="both"/>
              <w:rPr>
                <w:rFonts w:cs="Arial"/>
                <w:sz w:val="22"/>
                <w:szCs w:val="22"/>
              </w:rPr>
            </w:pPr>
            <w:r w:rsidRPr="00CD4879">
              <w:rPr>
                <w:rFonts w:cs="Arial"/>
                <w:sz w:val="22"/>
                <w:szCs w:val="22"/>
              </w:rPr>
              <w:t>Puncture wounds from discarded needles</w:t>
            </w:r>
          </w:p>
        </w:tc>
        <w:tc>
          <w:tcPr>
            <w:tcW w:w="1073" w:type="pct"/>
            <w:vAlign w:val="center"/>
          </w:tcPr>
          <w:p w14:paraId="38E4F411"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1</w:t>
            </w:r>
          </w:p>
        </w:tc>
        <w:tc>
          <w:tcPr>
            <w:tcW w:w="944" w:type="pct"/>
            <w:vAlign w:val="center"/>
          </w:tcPr>
          <w:p w14:paraId="42741567"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3</w:t>
            </w:r>
          </w:p>
        </w:tc>
        <w:tc>
          <w:tcPr>
            <w:tcW w:w="900" w:type="pct"/>
            <w:shd w:val="clear" w:color="auto" w:fill="FFFF00"/>
            <w:vAlign w:val="center"/>
          </w:tcPr>
          <w:p w14:paraId="7A65F977" w14:textId="77777777" w:rsidR="00330AAA" w:rsidRPr="00CD4879" w:rsidRDefault="00330AAA" w:rsidP="00C40592">
            <w:pPr>
              <w:autoSpaceDE w:val="0"/>
              <w:autoSpaceDN w:val="0"/>
              <w:adjustRightInd w:val="0"/>
              <w:spacing w:line="276" w:lineRule="auto"/>
              <w:jc w:val="both"/>
              <w:rPr>
                <w:rFonts w:cs="Arial"/>
                <w:sz w:val="22"/>
                <w:szCs w:val="22"/>
              </w:rPr>
            </w:pPr>
            <w:r w:rsidRPr="00CD4879">
              <w:rPr>
                <w:rFonts w:cs="Arial"/>
                <w:sz w:val="22"/>
                <w:szCs w:val="22"/>
              </w:rPr>
              <w:t>3</w:t>
            </w:r>
          </w:p>
        </w:tc>
      </w:tr>
    </w:tbl>
    <w:p w14:paraId="30E02C93" w14:textId="77777777" w:rsidR="00330AAA" w:rsidRPr="00CD4879" w:rsidRDefault="00330AAA" w:rsidP="00330AAA">
      <w:pPr>
        <w:autoSpaceDE w:val="0"/>
        <w:autoSpaceDN w:val="0"/>
        <w:adjustRightInd w:val="0"/>
        <w:spacing w:line="276" w:lineRule="auto"/>
        <w:jc w:val="both"/>
        <w:rPr>
          <w:rFonts w:cs="Arial"/>
          <w:color w:val="339966"/>
          <w:sz w:val="22"/>
          <w:szCs w:val="22"/>
        </w:rPr>
      </w:pPr>
    </w:p>
    <w:p w14:paraId="231AD7EC" w14:textId="736A9E89" w:rsidR="00330AAA" w:rsidRPr="00CD4879" w:rsidRDefault="00330AAA" w:rsidP="00330AAA">
      <w:pPr>
        <w:pStyle w:val="Text2Numbered"/>
      </w:pPr>
      <w:r w:rsidRPr="00CD4879">
        <w:t xml:space="preserve">It can be seen that in this example the risk will be reduced in two of the examples.  In the third example, control measures were deemed to be adequate.  In some situations, it may not be possible to reduce the risk to a low level and a medium risk can be accepted provided that </w:t>
      </w:r>
      <w:r>
        <w:t>colleagues</w:t>
      </w:r>
      <w:r w:rsidRPr="00CD4879">
        <w:t xml:space="preserve"> are fully informed of the level of risk and the protective measures in place.  A high residual risk must not be accepted.</w:t>
      </w:r>
    </w:p>
    <w:p w14:paraId="57DA4E60" w14:textId="77777777" w:rsidR="00330AAA" w:rsidRPr="00CD4879" w:rsidRDefault="00330AAA" w:rsidP="00330AAA">
      <w:pPr>
        <w:pStyle w:val="Text2Numbered"/>
        <w:numPr>
          <w:ilvl w:val="0"/>
          <w:numId w:val="0"/>
        </w:numPr>
        <w:ind w:left="1135"/>
      </w:pPr>
    </w:p>
    <w:p w14:paraId="6CFDAA50" w14:textId="77777777" w:rsidR="00330AAA" w:rsidRPr="00CD4879" w:rsidRDefault="00330AAA" w:rsidP="00330AAA">
      <w:pPr>
        <w:pStyle w:val="Text2Numbered"/>
      </w:pPr>
      <w:r w:rsidRPr="00CD4879">
        <w:t>The person responsible for carrying out or implementing the additional control measures completes the last two columns in section B, which includes who is responsible and a target completion date.</w:t>
      </w:r>
    </w:p>
    <w:p w14:paraId="5A7BBF6A" w14:textId="77777777" w:rsidR="00330AAA" w:rsidRPr="00CD4879" w:rsidRDefault="00330AAA" w:rsidP="00330AAA">
      <w:pPr>
        <w:autoSpaceDE w:val="0"/>
        <w:autoSpaceDN w:val="0"/>
        <w:adjustRightInd w:val="0"/>
        <w:spacing w:line="276" w:lineRule="auto"/>
        <w:jc w:val="both"/>
        <w:rPr>
          <w:rFonts w:cs="Arial"/>
          <w:sz w:val="22"/>
          <w:szCs w:val="22"/>
          <w:u w:val="single"/>
        </w:rPr>
      </w:pPr>
    </w:p>
    <w:p w14:paraId="586B2531" w14:textId="4EB33101" w:rsidR="00330AAA" w:rsidRPr="00330AAA" w:rsidRDefault="00330AAA" w:rsidP="00330AAA">
      <w:pPr>
        <w:pStyle w:val="Text2Numbered"/>
        <w:numPr>
          <w:ilvl w:val="0"/>
          <w:numId w:val="0"/>
        </w:numPr>
        <w:ind w:left="1135"/>
        <w:rPr>
          <w:b/>
          <w:bCs/>
          <w:i/>
        </w:rPr>
      </w:pPr>
      <w:r w:rsidRPr="00330AAA">
        <w:rPr>
          <w:b/>
          <w:bCs/>
        </w:rPr>
        <w:t>Additional Comments</w:t>
      </w:r>
    </w:p>
    <w:p w14:paraId="0169AE29" w14:textId="77777777" w:rsidR="00330AAA" w:rsidRDefault="00330AAA" w:rsidP="00330AAA">
      <w:pPr>
        <w:pStyle w:val="Text2Numbered"/>
        <w:numPr>
          <w:ilvl w:val="0"/>
          <w:numId w:val="0"/>
        </w:numPr>
        <w:ind w:left="1135"/>
      </w:pPr>
    </w:p>
    <w:p w14:paraId="2D90656C" w14:textId="2FB10972" w:rsidR="00330AAA" w:rsidRDefault="00330AAA" w:rsidP="005C1A8C">
      <w:pPr>
        <w:pStyle w:val="Text2Numbered"/>
      </w:pPr>
      <w:r w:rsidRPr="00CD4879">
        <w:t>Section C allows you to add any additional comments relating to the risk assessment.  This may include occasions when you do not have enough information or knowledge to fully assess the risk.</w:t>
      </w:r>
    </w:p>
    <w:p w14:paraId="3F162153" w14:textId="77777777" w:rsidR="005C1A8C" w:rsidRDefault="005C1A8C" w:rsidP="005C1A8C">
      <w:pPr>
        <w:pStyle w:val="Text2Numbered"/>
        <w:numPr>
          <w:ilvl w:val="0"/>
          <w:numId w:val="0"/>
        </w:numPr>
        <w:ind w:left="1135"/>
      </w:pPr>
    </w:p>
    <w:p w14:paraId="334880B0" w14:textId="77777777" w:rsidR="005C1A8C" w:rsidRDefault="005C1A8C" w:rsidP="005C1A8C">
      <w:pPr>
        <w:pStyle w:val="Text2Numbered"/>
        <w:numPr>
          <w:ilvl w:val="0"/>
          <w:numId w:val="0"/>
        </w:numPr>
        <w:ind w:left="1135"/>
      </w:pPr>
    </w:p>
    <w:p w14:paraId="1159067E" w14:textId="77777777" w:rsidR="005C1A8C" w:rsidRDefault="005C1A8C" w:rsidP="005C1A8C">
      <w:pPr>
        <w:pStyle w:val="Text2Numbered"/>
        <w:numPr>
          <w:ilvl w:val="0"/>
          <w:numId w:val="0"/>
        </w:numPr>
        <w:ind w:left="1135"/>
      </w:pPr>
    </w:p>
    <w:p w14:paraId="76E1CCDA" w14:textId="77777777" w:rsidR="005C1A8C" w:rsidRPr="00CD4879" w:rsidRDefault="005C1A8C" w:rsidP="005C1A8C">
      <w:pPr>
        <w:pStyle w:val="Text2Numbered"/>
        <w:numPr>
          <w:ilvl w:val="0"/>
          <w:numId w:val="0"/>
        </w:numPr>
        <w:ind w:left="1135"/>
      </w:pPr>
    </w:p>
    <w:p w14:paraId="5E075423" w14:textId="26CE3DD3" w:rsidR="00330AAA" w:rsidRPr="00330AAA" w:rsidRDefault="00330AAA" w:rsidP="00330AAA">
      <w:pPr>
        <w:pStyle w:val="Text2Numbered"/>
        <w:numPr>
          <w:ilvl w:val="0"/>
          <w:numId w:val="0"/>
        </w:numPr>
        <w:ind w:left="1135"/>
        <w:rPr>
          <w:b/>
          <w:bCs/>
        </w:rPr>
      </w:pPr>
      <w:r w:rsidRPr="00330AAA">
        <w:rPr>
          <w:b/>
          <w:bCs/>
        </w:rPr>
        <w:t>Action Plan</w:t>
      </w:r>
    </w:p>
    <w:p w14:paraId="5A33B91A" w14:textId="77777777" w:rsidR="00330AAA" w:rsidRPr="00CD4879" w:rsidRDefault="00330AAA" w:rsidP="00330AAA">
      <w:pPr>
        <w:pStyle w:val="Text2Numbered"/>
        <w:numPr>
          <w:ilvl w:val="0"/>
          <w:numId w:val="0"/>
        </w:numPr>
        <w:ind w:left="1135"/>
      </w:pPr>
    </w:p>
    <w:p w14:paraId="32F7936C" w14:textId="59668182" w:rsidR="00330AAA" w:rsidRPr="00CD4879" w:rsidRDefault="00330AAA" w:rsidP="00330AAA">
      <w:pPr>
        <w:pStyle w:val="Text2Numbered"/>
      </w:pPr>
      <w:r w:rsidRPr="00CD4879">
        <w:t>Action - This part of the table shows what additional</w:t>
      </w:r>
      <w:r w:rsidRPr="00CD4879">
        <w:rPr>
          <w:color w:val="FF0000"/>
        </w:rPr>
        <w:t xml:space="preserve"> </w:t>
      </w:r>
      <w:r w:rsidRPr="00CD4879">
        <w:t>action or control is required as a result of the assessment and it should describe in detail the control measures which need to be put in place to reduce the risk further to a tolerable level.  It may be necessary to implement controls in stages e.g. a temporary control measure to overcome an immediate high risk and also to put in place a more permanent risk control measure to eliminate or reduce the high-risk item.  Details must be entered to show who needs to do what by when.</w:t>
      </w:r>
    </w:p>
    <w:p w14:paraId="602CD516" w14:textId="77777777" w:rsidR="00330AAA" w:rsidRDefault="00330AAA" w:rsidP="00330AAA">
      <w:pPr>
        <w:pStyle w:val="Text2Numbered"/>
        <w:numPr>
          <w:ilvl w:val="0"/>
          <w:numId w:val="0"/>
        </w:numPr>
        <w:ind w:left="1135"/>
      </w:pPr>
    </w:p>
    <w:p w14:paraId="0D50F3FD" w14:textId="6C1797F0" w:rsidR="00330AAA" w:rsidRPr="00CD4879" w:rsidRDefault="00330AAA" w:rsidP="00330AAA">
      <w:pPr>
        <w:pStyle w:val="Text2Numbered"/>
      </w:pPr>
      <w:r w:rsidRPr="00CD4879">
        <w:t>When you have undertaken your risk assessment, there may be adequate control measures established to prevent or reduce the risk of injuries and hence no further action will be required.</w:t>
      </w:r>
    </w:p>
    <w:p w14:paraId="75ACE6B5" w14:textId="77777777" w:rsidR="00330AAA" w:rsidRPr="00CD4879" w:rsidRDefault="00330AAA" w:rsidP="00330AAA">
      <w:pPr>
        <w:pStyle w:val="Text2Numbered"/>
        <w:numPr>
          <w:ilvl w:val="0"/>
          <w:numId w:val="0"/>
        </w:numPr>
        <w:ind w:left="1135"/>
      </w:pPr>
    </w:p>
    <w:p w14:paraId="051B97A2" w14:textId="77777777" w:rsidR="00330AAA" w:rsidRPr="00CD4879" w:rsidRDefault="00330AAA" w:rsidP="00330AAA">
      <w:pPr>
        <w:pStyle w:val="Text2Numbered"/>
      </w:pPr>
      <w:r w:rsidRPr="00CD4879">
        <w:t xml:space="preserve">However, where further action is required in the form of additional control measures, then the action plan (in HS401a) should be fully completed.  Each additional control measure should be assigned a reference number so that it can be referred to easily by those responsible for action.  An accurate date of completion and person who completed the remedial action should also be detailed on the form. </w:t>
      </w:r>
    </w:p>
    <w:p w14:paraId="0E94C84B" w14:textId="77777777" w:rsidR="00330AAA" w:rsidRPr="00CD4879" w:rsidRDefault="00330AAA" w:rsidP="00330AAA">
      <w:pPr>
        <w:pStyle w:val="Text2Numbered"/>
        <w:numPr>
          <w:ilvl w:val="0"/>
          <w:numId w:val="0"/>
        </w:numPr>
        <w:ind w:left="1135"/>
      </w:pPr>
    </w:p>
    <w:p w14:paraId="7CD49FB0" w14:textId="77777777" w:rsidR="00330AAA" w:rsidRPr="00CD4879" w:rsidRDefault="00330AAA" w:rsidP="00330AAA">
      <w:pPr>
        <w:pStyle w:val="Text2Numbered"/>
      </w:pPr>
      <w:r w:rsidRPr="00CD4879">
        <w:t>There is additional space for completing any information / general comments that may be required, for example the remedial action required has been reported to Estates for completion and will be budgeted for in the next financial year, or the decision has been made by a senior person not to undertake the remedial action due to legitimate reasons, all of which should be fully documented.  Copies of email requests or details of conversations can also be included or attached to the risk assessment if necessary.</w:t>
      </w:r>
    </w:p>
    <w:p w14:paraId="03FF16DB" w14:textId="77777777" w:rsidR="00330AAA" w:rsidRPr="00CD4879" w:rsidRDefault="00330AAA" w:rsidP="00330AAA">
      <w:pPr>
        <w:pStyle w:val="Text2Numbered"/>
        <w:numPr>
          <w:ilvl w:val="0"/>
          <w:numId w:val="0"/>
        </w:numPr>
        <w:ind w:left="1135"/>
        <w:rPr>
          <w:color w:val="000000"/>
        </w:rPr>
      </w:pPr>
    </w:p>
    <w:p w14:paraId="6C1C8308" w14:textId="77777777" w:rsidR="00330AAA" w:rsidRPr="00CD4879" w:rsidRDefault="00330AAA" w:rsidP="00330AAA">
      <w:pPr>
        <w:pStyle w:val="Text2Numbered"/>
      </w:pPr>
      <w:r w:rsidRPr="00CD4879">
        <w:rPr>
          <w:color w:val="000000"/>
        </w:rPr>
        <w:t>A copy of the action plan must be sent to the line manager (for homes, schemes and live at home the plan must be sent to the Area Manager).</w:t>
      </w:r>
    </w:p>
    <w:p w14:paraId="1CDBC1F2" w14:textId="77777777" w:rsidR="00330AAA" w:rsidRPr="00CD4879" w:rsidRDefault="00330AAA" w:rsidP="00330AAA">
      <w:pPr>
        <w:pStyle w:val="Text2Numbered"/>
        <w:numPr>
          <w:ilvl w:val="0"/>
          <w:numId w:val="0"/>
        </w:numPr>
        <w:ind w:left="1135"/>
        <w:rPr>
          <w:color w:val="000000"/>
        </w:rPr>
      </w:pPr>
    </w:p>
    <w:p w14:paraId="35AC1417" w14:textId="77777777" w:rsidR="00330AAA" w:rsidRPr="00CD4879" w:rsidRDefault="00330AAA" w:rsidP="00330AAA">
      <w:pPr>
        <w:pStyle w:val="Text2Numbered"/>
      </w:pPr>
      <w:r w:rsidRPr="00CD4879">
        <w:rPr>
          <w:color w:val="000000"/>
        </w:rPr>
        <w:t>The senior manager receiving the action plan, e.g. Area Manager must check the plan to be sure that actions and time scales are appropriate.  Where action from others is required then it is important that those people, e.g. Development and Asset Managers, Directors are made fully aware of the action required and the expected completion date.</w:t>
      </w:r>
    </w:p>
    <w:p w14:paraId="258B9285" w14:textId="77777777" w:rsidR="00330AAA" w:rsidRPr="00CD4879" w:rsidRDefault="00330AAA" w:rsidP="00330AAA">
      <w:pPr>
        <w:pStyle w:val="Text2Numbered"/>
        <w:numPr>
          <w:ilvl w:val="0"/>
          <w:numId w:val="0"/>
        </w:numPr>
        <w:ind w:left="1135"/>
        <w:rPr>
          <w:color w:val="000000"/>
        </w:rPr>
      </w:pPr>
    </w:p>
    <w:p w14:paraId="7680BBD3" w14:textId="77777777" w:rsidR="00330AAA" w:rsidRPr="00330AAA" w:rsidRDefault="00330AAA" w:rsidP="00330AAA">
      <w:pPr>
        <w:pStyle w:val="Text2Numbered"/>
      </w:pPr>
      <w:r w:rsidRPr="00CD4879">
        <w:rPr>
          <w:color w:val="000000"/>
        </w:rPr>
        <w:t>Identified actions recorded on the action plan are to be completed / signed-off within agreed time scales to ensure that the risk assessment remains valid.</w:t>
      </w:r>
    </w:p>
    <w:p w14:paraId="07BEA465" w14:textId="77777777" w:rsidR="00330AAA" w:rsidRPr="00CD4879" w:rsidRDefault="00330AAA" w:rsidP="00330AAA">
      <w:pPr>
        <w:pStyle w:val="Text2Numbered"/>
        <w:numPr>
          <w:ilvl w:val="0"/>
          <w:numId w:val="0"/>
        </w:numPr>
      </w:pPr>
    </w:p>
    <w:p w14:paraId="3201D2DD" w14:textId="51269A99" w:rsidR="00330AAA" w:rsidRPr="00330AAA" w:rsidRDefault="00330AAA" w:rsidP="00330AAA">
      <w:pPr>
        <w:pStyle w:val="Text2Numbered"/>
        <w:numPr>
          <w:ilvl w:val="0"/>
          <w:numId w:val="0"/>
        </w:numPr>
        <w:ind w:left="1135"/>
        <w:rPr>
          <w:b/>
          <w:bCs/>
        </w:rPr>
      </w:pPr>
      <w:r w:rsidRPr="00330AAA">
        <w:rPr>
          <w:b/>
          <w:bCs/>
        </w:rPr>
        <w:t>Risk Assessment Review</w:t>
      </w:r>
    </w:p>
    <w:p w14:paraId="0B0339F6" w14:textId="77777777" w:rsidR="00330AAA" w:rsidRPr="00CD4879" w:rsidRDefault="00330AAA" w:rsidP="00330AAA">
      <w:pPr>
        <w:pStyle w:val="Text2Numbered"/>
        <w:numPr>
          <w:ilvl w:val="0"/>
          <w:numId w:val="0"/>
        </w:numPr>
        <w:ind w:left="1135"/>
        <w:rPr>
          <w:spacing w:val="-3"/>
        </w:rPr>
      </w:pPr>
    </w:p>
    <w:p w14:paraId="15D34565" w14:textId="77777777" w:rsidR="00330AAA" w:rsidRPr="00CD4879" w:rsidRDefault="00330AAA" w:rsidP="00330AAA">
      <w:pPr>
        <w:pStyle w:val="Text2Numbered"/>
        <w:rPr>
          <w:spacing w:val="-3"/>
        </w:rPr>
      </w:pPr>
      <w:r w:rsidRPr="00CD4879">
        <w:rPr>
          <w:spacing w:val="-3"/>
        </w:rPr>
        <w:t xml:space="preserve">Risk assessments will be reviewed on an annual basis, or more frequently if  there has been a significant change in the building, working environment, work equipment, work practices, personnel; following an accident or near miss; or where existing control measures are deemed to be inadequate. </w:t>
      </w:r>
    </w:p>
    <w:p w14:paraId="651A01EA" w14:textId="77777777" w:rsidR="00330AAA" w:rsidRPr="00CD4879" w:rsidRDefault="00330AAA" w:rsidP="00330AAA">
      <w:pPr>
        <w:pStyle w:val="Text2Numbered"/>
        <w:numPr>
          <w:ilvl w:val="0"/>
          <w:numId w:val="0"/>
        </w:numPr>
        <w:ind w:left="1135"/>
        <w:rPr>
          <w:spacing w:val="-3"/>
        </w:rPr>
      </w:pPr>
    </w:p>
    <w:p w14:paraId="71BF2B1C" w14:textId="61AE7A7D" w:rsidR="00330AAA" w:rsidRDefault="00330AAA" w:rsidP="00330AAA">
      <w:pPr>
        <w:pStyle w:val="Text2Numbered"/>
        <w:rPr>
          <w:spacing w:val="-3"/>
        </w:rPr>
      </w:pPr>
      <w:r w:rsidRPr="00CD4879">
        <w:rPr>
          <w:spacing w:val="-3"/>
        </w:rPr>
        <w:t>The risk assessment review form (in HS401a) should be held with each risk assessment and completed in full when necessary.  The review form ensures that there is evidence that the Manager or responsible person has conducted a suitable and sufficient review.  If there are any significant changes, then the risk assessment will need to be reviewed, amended, and re-completed in full where necessary.</w:t>
      </w:r>
    </w:p>
    <w:p w14:paraId="77BCC522" w14:textId="77777777" w:rsidR="00330AAA" w:rsidRPr="00330AAA" w:rsidRDefault="00330AAA" w:rsidP="00330AAA">
      <w:pPr>
        <w:pStyle w:val="Text2Numbered"/>
        <w:numPr>
          <w:ilvl w:val="0"/>
          <w:numId w:val="0"/>
        </w:numPr>
        <w:rPr>
          <w:spacing w:val="-3"/>
        </w:rPr>
      </w:pPr>
    </w:p>
    <w:p w14:paraId="4DE5D6C5" w14:textId="77777777" w:rsidR="00330AAA" w:rsidRPr="005C1A8C" w:rsidRDefault="00330AAA" w:rsidP="00330AAA">
      <w:pPr>
        <w:pStyle w:val="Text2Numbered"/>
        <w:rPr>
          <w:b/>
        </w:rPr>
      </w:pPr>
      <w:r w:rsidRPr="00330AAA">
        <w:rPr>
          <w:bCs/>
        </w:rPr>
        <w:t>Reassess</w:t>
      </w:r>
      <w:r w:rsidRPr="00CD4879">
        <w:t xml:space="preserve"> - When the proposed extra</w:t>
      </w:r>
      <w:r w:rsidRPr="00CD4879">
        <w:rPr>
          <w:color w:val="FF0000"/>
        </w:rPr>
        <w:t xml:space="preserve"> </w:t>
      </w:r>
      <w:r w:rsidRPr="00CD4879">
        <w:t xml:space="preserve">control measures have been implemented, then the hazards should be reassessed to determine whether they have been eliminated or reduced to a more acceptable level. </w:t>
      </w:r>
    </w:p>
    <w:p w14:paraId="2F2B34EC" w14:textId="77777777" w:rsidR="005C1A8C" w:rsidRDefault="005C1A8C" w:rsidP="005C1A8C">
      <w:pPr>
        <w:pStyle w:val="ListParagraph"/>
        <w:rPr>
          <w:b/>
        </w:rPr>
      </w:pPr>
    </w:p>
    <w:p w14:paraId="7F6DB7A5" w14:textId="77777777" w:rsidR="005C1A8C" w:rsidRDefault="005C1A8C" w:rsidP="005C1A8C">
      <w:pPr>
        <w:pStyle w:val="Text2Numbered"/>
        <w:numPr>
          <w:ilvl w:val="0"/>
          <w:numId w:val="0"/>
        </w:numPr>
        <w:ind w:left="1135"/>
        <w:rPr>
          <w:b/>
        </w:rPr>
      </w:pPr>
    </w:p>
    <w:p w14:paraId="59C55A40" w14:textId="77777777" w:rsidR="005C1A8C" w:rsidRDefault="005C1A8C" w:rsidP="005C1A8C">
      <w:pPr>
        <w:pStyle w:val="Text2Numbered"/>
        <w:numPr>
          <w:ilvl w:val="0"/>
          <w:numId w:val="0"/>
        </w:numPr>
        <w:ind w:left="1135"/>
        <w:rPr>
          <w:b/>
        </w:rPr>
      </w:pPr>
    </w:p>
    <w:p w14:paraId="2FA5660B" w14:textId="77777777" w:rsidR="005C1A8C" w:rsidRDefault="005C1A8C" w:rsidP="005C1A8C">
      <w:pPr>
        <w:pStyle w:val="Text2Numbered"/>
        <w:numPr>
          <w:ilvl w:val="0"/>
          <w:numId w:val="0"/>
        </w:numPr>
        <w:ind w:left="1135"/>
        <w:rPr>
          <w:b/>
        </w:rPr>
      </w:pPr>
    </w:p>
    <w:p w14:paraId="560865B6" w14:textId="77777777" w:rsidR="005C1A8C" w:rsidRDefault="005C1A8C" w:rsidP="005C1A8C">
      <w:pPr>
        <w:pStyle w:val="Text2Numbered"/>
        <w:numPr>
          <w:ilvl w:val="0"/>
          <w:numId w:val="0"/>
        </w:numPr>
        <w:ind w:left="1135"/>
        <w:rPr>
          <w:b/>
        </w:rPr>
      </w:pPr>
    </w:p>
    <w:p w14:paraId="33A0D3B3" w14:textId="77777777" w:rsidR="005C1A8C" w:rsidRPr="00330AAA" w:rsidRDefault="005C1A8C" w:rsidP="005C1A8C">
      <w:pPr>
        <w:pStyle w:val="Text2Numbered"/>
        <w:numPr>
          <w:ilvl w:val="0"/>
          <w:numId w:val="0"/>
        </w:numPr>
        <w:ind w:left="1135"/>
        <w:rPr>
          <w:b/>
        </w:rPr>
      </w:pPr>
    </w:p>
    <w:p w14:paraId="2468F950" w14:textId="74A889CB" w:rsidR="00330AAA" w:rsidRDefault="00330AAA" w:rsidP="00330AAA">
      <w:pPr>
        <w:pStyle w:val="Heading2Numbered"/>
      </w:pPr>
      <w:bookmarkStart w:id="21" w:name="_Toc165279008"/>
      <w:r>
        <w:t>Appendix 2: Specific Risk Assessment Considerations</w:t>
      </w:r>
      <w:bookmarkEnd w:id="21"/>
    </w:p>
    <w:tbl>
      <w:tblPr>
        <w:tblStyle w:val="TableGrid"/>
        <w:tblW w:w="0" w:type="auto"/>
        <w:tblLook w:val="0000" w:firstRow="0" w:lastRow="0" w:firstColumn="0" w:lastColumn="0" w:noHBand="0" w:noVBand="0"/>
      </w:tblPr>
      <w:tblGrid>
        <w:gridCol w:w="2830"/>
        <w:gridCol w:w="6457"/>
      </w:tblGrid>
      <w:tr w:rsidR="00330AAA" w:rsidRPr="00330AAA" w14:paraId="2C647AE4" w14:textId="77777777" w:rsidTr="00330AAA">
        <w:tc>
          <w:tcPr>
            <w:tcW w:w="2830" w:type="dxa"/>
            <w:shd w:val="clear" w:color="auto" w:fill="217593"/>
          </w:tcPr>
          <w:p w14:paraId="26426A1D" w14:textId="77777777" w:rsidR="00330AAA" w:rsidRPr="00330AAA" w:rsidRDefault="00330AAA" w:rsidP="00330AAA">
            <w:pPr>
              <w:pStyle w:val="BodyTextIndent3"/>
              <w:spacing w:after="0" w:line="276" w:lineRule="auto"/>
              <w:ind w:left="0"/>
              <w:rPr>
                <w:rFonts w:cs="Arial"/>
                <w:b/>
                <w:bCs/>
                <w:color w:val="FFFFFF" w:themeColor="background1"/>
                <w:sz w:val="24"/>
                <w:szCs w:val="24"/>
              </w:rPr>
            </w:pPr>
            <w:r w:rsidRPr="00330AAA">
              <w:rPr>
                <w:rFonts w:cs="Arial"/>
                <w:b/>
                <w:bCs/>
                <w:color w:val="FFFFFF" w:themeColor="background1"/>
                <w:sz w:val="24"/>
                <w:szCs w:val="24"/>
              </w:rPr>
              <w:t xml:space="preserve">Accident Procedures </w:t>
            </w:r>
          </w:p>
          <w:p w14:paraId="5CEDAC5B" w14:textId="77777777" w:rsidR="00330AAA" w:rsidRPr="00330AAA" w:rsidRDefault="00330AAA" w:rsidP="00330AAA">
            <w:pPr>
              <w:pStyle w:val="BodyTextIndent3"/>
              <w:spacing w:after="0" w:line="276" w:lineRule="auto"/>
              <w:ind w:left="0"/>
              <w:rPr>
                <w:rFonts w:cs="Arial"/>
                <w:b/>
                <w:bCs/>
                <w:color w:val="FFFFFF" w:themeColor="background1"/>
                <w:sz w:val="24"/>
                <w:szCs w:val="24"/>
              </w:rPr>
            </w:pPr>
            <w:r w:rsidRPr="00330AAA">
              <w:rPr>
                <w:rFonts w:cs="Arial"/>
                <w:b/>
                <w:bCs/>
                <w:color w:val="FFFFFF" w:themeColor="background1"/>
                <w:sz w:val="24"/>
                <w:szCs w:val="24"/>
              </w:rPr>
              <w:t>Do you have the correct procedures in place?</w:t>
            </w:r>
          </w:p>
          <w:p w14:paraId="24FA0663" w14:textId="77777777" w:rsidR="00330AAA" w:rsidRPr="00330AAA" w:rsidRDefault="00330AAA" w:rsidP="00330AAA">
            <w:pPr>
              <w:spacing w:line="276" w:lineRule="auto"/>
              <w:rPr>
                <w:rFonts w:cs="Arial"/>
                <w:color w:val="FFFFFF" w:themeColor="background1"/>
              </w:rPr>
            </w:pPr>
          </w:p>
        </w:tc>
        <w:tc>
          <w:tcPr>
            <w:tcW w:w="6457" w:type="dxa"/>
          </w:tcPr>
          <w:p w14:paraId="26D3C9F3"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Is there a documented accident / incident reporting procedure with forms available?</w:t>
            </w:r>
          </w:p>
          <w:p w14:paraId="25F73BC8"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Has everyone received training in the accident reporting procedure?</w:t>
            </w:r>
          </w:p>
          <w:p w14:paraId="18BD2C98"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Has someone been made responsible for RIDDOR (Reporting of Injuries, Diseases and Dangerous Occurrences Regulations) reporting?</w:t>
            </w:r>
          </w:p>
        </w:tc>
      </w:tr>
      <w:tr w:rsidR="00330AAA" w:rsidRPr="00330AAA" w14:paraId="6240B236" w14:textId="77777777" w:rsidTr="00330AAA">
        <w:tc>
          <w:tcPr>
            <w:tcW w:w="2830" w:type="dxa"/>
            <w:shd w:val="clear" w:color="auto" w:fill="217593"/>
          </w:tcPr>
          <w:p w14:paraId="25CB5518" w14:textId="77777777" w:rsidR="00330AAA" w:rsidRPr="00330AAA" w:rsidRDefault="00330AAA" w:rsidP="00330AAA">
            <w:pPr>
              <w:pStyle w:val="BodyTextIndent3"/>
              <w:spacing w:after="0" w:line="276" w:lineRule="auto"/>
              <w:ind w:left="0"/>
              <w:rPr>
                <w:rFonts w:cs="Arial"/>
                <w:b/>
                <w:bCs/>
                <w:color w:val="FFFFFF" w:themeColor="background1"/>
                <w:sz w:val="24"/>
                <w:szCs w:val="24"/>
              </w:rPr>
            </w:pPr>
            <w:r w:rsidRPr="00330AAA">
              <w:rPr>
                <w:rFonts w:cs="Arial"/>
                <w:b/>
                <w:bCs/>
                <w:color w:val="FFFFFF" w:themeColor="background1"/>
                <w:sz w:val="24"/>
                <w:szCs w:val="24"/>
              </w:rPr>
              <w:t>COSHH</w:t>
            </w:r>
          </w:p>
          <w:p w14:paraId="048C5283" w14:textId="77777777" w:rsidR="00330AAA" w:rsidRPr="00330AAA" w:rsidRDefault="00330AAA" w:rsidP="00330AAA">
            <w:pPr>
              <w:pStyle w:val="BodyTextIndent3"/>
              <w:spacing w:after="0" w:line="276" w:lineRule="auto"/>
              <w:ind w:left="0"/>
              <w:rPr>
                <w:rFonts w:cs="Arial"/>
                <w:color w:val="FFFFFF" w:themeColor="background1"/>
                <w:sz w:val="24"/>
                <w:szCs w:val="24"/>
              </w:rPr>
            </w:pPr>
            <w:r w:rsidRPr="00330AAA">
              <w:rPr>
                <w:rFonts w:cs="Arial"/>
                <w:b/>
                <w:bCs/>
                <w:color w:val="FFFFFF" w:themeColor="background1"/>
                <w:sz w:val="24"/>
                <w:szCs w:val="24"/>
              </w:rPr>
              <w:t>What should you consider if any hazardous products are being used?</w:t>
            </w:r>
          </w:p>
          <w:p w14:paraId="1646286F" w14:textId="77777777" w:rsidR="00330AAA" w:rsidRPr="00330AAA" w:rsidRDefault="00330AAA" w:rsidP="00330AAA">
            <w:pPr>
              <w:spacing w:line="276" w:lineRule="auto"/>
              <w:rPr>
                <w:rFonts w:cs="Arial"/>
                <w:color w:val="FFFFFF" w:themeColor="background1"/>
              </w:rPr>
            </w:pPr>
          </w:p>
        </w:tc>
        <w:tc>
          <w:tcPr>
            <w:tcW w:w="6457" w:type="dxa"/>
          </w:tcPr>
          <w:p w14:paraId="1C89F0AF"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Can you discontinue use of the product?  (First priority)</w:t>
            </w:r>
          </w:p>
          <w:p w14:paraId="72E3328D"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Can you substitute the product with a less hazardous one?</w:t>
            </w:r>
          </w:p>
          <w:p w14:paraId="11174848"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Has the person been trained to understand the hazards of the products?</w:t>
            </w:r>
          </w:p>
          <w:p w14:paraId="453CABC7"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Are Material Safety Data Sheets (MSDS/COSHH sheets) available and nearby?</w:t>
            </w:r>
          </w:p>
          <w:p w14:paraId="4396BEEB"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Has a specific COSHH assessment been conducted?</w:t>
            </w:r>
          </w:p>
          <w:p w14:paraId="09271E1B"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Are storage areas secure and signed?</w:t>
            </w:r>
          </w:p>
          <w:p w14:paraId="3CBAB864" w14:textId="77777777" w:rsidR="00330AAA" w:rsidRPr="00330AAA" w:rsidRDefault="00330AAA" w:rsidP="00330AAA">
            <w:pPr>
              <w:pStyle w:val="BodyTextIndent3"/>
              <w:spacing w:after="0" w:line="276" w:lineRule="auto"/>
              <w:ind w:left="0"/>
              <w:rPr>
                <w:rFonts w:cs="Arial"/>
                <w:sz w:val="24"/>
                <w:szCs w:val="24"/>
              </w:rPr>
            </w:pPr>
            <w:r w:rsidRPr="00330AAA">
              <w:rPr>
                <w:rFonts w:cs="Arial"/>
                <w:sz w:val="24"/>
                <w:szCs w:val="24"/>
              </w:rPr>
              <w:t>Have your first aiders received a copy of the Material Safety Data Sheets for products used in their areas?</w:t>
            </w:r>
          </w:p>
        </w:tc>
      </w:tr>
      <w:tr w:rsidR="00330AAA" w:rsidRPr="00330AAA" w14:paraId="79DA51CD" w14:textId="77777777" w:rsidTr="00330AAA">
        <w:tc>
          <w:tcPr>
            <w:tcW w:w="2830" w:type="dxa"/>
            <w:shd w:val="clear" w:color="auto" w:fill="217593"/>
          </w:tcPr>
          <w:p w14:paraId="6701B24F" w14:textId="77777777" w:rsidR="00330AAA" w:rsidRPr="00330AAA" w:rsidRDefault="00330AAA" w:rsidP="00330AAA">
            <w:pPr>
              <w:spacing w:line="276" w:lineRule="auto"/>
              <w:rPr>
                <w:rFonts w:cs="Arial"/>
                <w:color w:val="FFFFFF" w:themeColor="background1"/>
              </w:rPr>
            </w:pPr>
            <w:r w:rsidRPr="00330AAA">
              <w:rPr>
                <w:rFonts w:cs="Arial"/>
                <w:b/>
                <w:color w:val="FFFFFF" w:themeColor="background1"/>
              </w:rPr>
              <w:t>Electrical Equipment</w:t>
            </w:r>
          </w:p>
        </w:tc>
        <w:tc>
          <w:tcPr>
            <w:tcW w:w="6457" w:type="dxa"/>
          </w:tcPr>
          <w:p w14:paraId="472261BB" w14:textId="77777777" w:rsidR="00330AAA" w:rsidRPr="00330AAA" w:rsidRDefault="00330AAA" w:rsidP="00330AAA">
            <w:pPr>
              <w:pStyle w:val="a"/>
              <w:tabs>
                <w:tab w:val="left" w:pos="-1440"/>
                <w:tab w:val="left" w:pos="567"/>
              </w:tabs>
              <w:spacing w:line="276" w:lineRule="auto"/>
              <w:ind w:left="0" w:firstLine="0"/>
              <w:rPr>
                <w:rFonts w:ascii="Arial" w:hAnsi="Arial" w:cs="Arial"/>
                <w:b/>
                <w:sz w:val="24"/>
                <w:lang w:val="en-GB"/>
              </w:rPr>
            </w:pPr>
            <w:r w:rsidRPr="00330AAA">
              <w:rPr>
                <w:rFonts w:ascii="Arial" w:hAnsi="Arial" w:cs="Arial"/>
                <w:sz w:val="24"/>
                <w:lang w:val="en-GB"/>
              </w:rPr>
              <w:t>Are the personnel working on the equipment qualified to do so?</w:t>
            </w:r>
          </w:p>
          <w:p w14:paraId="0D0C2565" w14:textId="77777777" w:rsidR="00330AAA" w:rsidRPr="00330AAA" w:rsidRDefault="00330AAA" w:rsidP="00330AAA">
            <w:pPr>
              <w:pStyle w:val="a"/>
              <w:tabs>
                <w:tab w:val="left" w:pos="-1440"/>
              </w:tabs>
              <w:spacing w:line="276" w:lineRule="auto"/>
              <w:ind w:left="0" w:firstLine="0"/>
              <w:rPr>
                <w:rFonts w:ascii="Arial" w:hAnsi="Arial" w:cs="Arial"/>
                <w:sz w:val="24"/>
                <w:lang w:val="en-GB"/>
              </w:rPr>
            </w:pPr>
            <w:r w:rsidRPr="00330AAA">
              <w:rPr>
                <w:rFonts w:ascii="Arial" w:hAnsi="Arial" w:cs="Arial"/>
                <w:sz w:val="24"/>
                <w:lang w:val="en-GB"/>
              </w:rPr>
              <w:t>What safety measures must be taken in order to work on this equipment?</w:t>
            </w:r>
          </w:p>
          <w:p w14:paraId="26033ABB"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 first aiders aware that electrical work is taking place?</w:t>
            </w:r>
          </w:p>
          <w:p w14:paraId="64F0E3C2" w14:textId="77777777" w:rsidR="00330AAA" w:rsidRPr="00330AAA" w:rsidRDefault="00330AAA" w:rsidP="00330AAA">
            <w:pPr>
              <w:pStyle w:val="a"/>
              <w:tabs>
                <w:tab w:val="left" w:pos="-1440"/>
              </w:tabs>
              <w:spacing w:line="276" w:lineRule="auto"/>
              <w:ind w:left="0" w:firstLine="0"/>
              <w:rPr>
                <w:rFonts w:ascii="Arial" w:hAnsi="Arial" w:cs="Arial"/>
                <w:sz w:val="24"/>
                <w:lang w:val="en-GB"/>
              </w:rPr>
            </w:pPr>
            <w:r w:rsidRPr="00330AAA">
              <w:rPr>
                <w:rFonts w:ascii="Arial" w:hAnsi="Arial" w:cs="Arial"/>
                <w:sz w:val="24"/>
                <w:lang w:val="en-GB"/>
              </w:rPr>
              <w:t>Is there an on-going procedure in place for PAT (portable appliance testing - electrical) testing of all equipment?</w:t>
            </w:r>
          </w:p>
          <w:p w14:paraId="085E82CA"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 testing current / in date?</w:t>
            </w:r>
          </w:p>
          <w:p w14:paraId="2CCC35C8" w14:textId="288046B5" w:rsidR="00330AAA" w:rsidRPr="00330AAA" w:rsidRDefault="00330AAA" w:rsidP="00330AAA">
            <w:pPr>
              <w:pStyle w:val="a"/>
              <w:tabs>
                <w:tab w:val="left" w:pos="-1440"/>
              </w:tabs>
              <w:spacing w:line="276" w:lineRule="auto"/>
              <w:ind w:left="0" w:firstLine="0"/>
              <w:rPr>
                <w:rFonts w:ascii="Arial" w:hAnsi="Arial" w:cs="Arial"/>
                <w:sz w:val="24"/>
                <w:lang w:val="en-GB"/>
              </w:rPr>
            </w:pPr>
            <w:r w:rsidRPr="00330AAA">
              <w:rPr>
                <w:rFonts w:ascii="Arial" w:hAnsi="Arial" w:cs="Arial"/>
                <w:sz w:val="24"/>
                <w:lang w:val="en-GB"/>
              </w:rPr>
              <w:t xml:space="preserve">Is there a procedure in place to ensure that any </w:t>
            </w:r>
            <w:r>
              <w:rPr>
                <w:rFonts w:ascii="Arial" w:hAnsi="Arial" w:cs="Arial"/>
                <w:sz w:val="24"/>
                <w:lang w:val="en-GB"/>
              </w:rPr>
              <w:t>colleagues</w:t>
            </w:r>
            <w:r w:rsidRPr="00330AAA">
              <w:rPr>
                <w:rFonts w:ascii="Arial" w:hAnsi="Arial" w:cs="Arial"/>
                <w:sz w:val="24"/>
                <w:lang w:val="en-GB"/>
              </w:rPr>
              <w:t xml:space="preserve"> bringing personal electrical equipment into the building (radios, phone chargers, etc.) has it PAT tested before use?</w:t>
            </w:r>
          </w:p>
          <w:p w14:paraId="31380E8D" w14:textId="77777777" w:rsidR="00330AAA" w:rsidRPr="00330AAA" w:rsidRDefault="00330AAA" w:rsidP="00330AAA">
            <w:pPr>
              <w:pStyle w:val="a"/>
              <w:tabs>
                <w:tab w:val="left" w:pos="-1440"/>
              </w:tabs>
              <w:spacing w:line="276" w:lineRule="auto"/>
              <w:ind w:left="0" w:firstLine="0"/>
              <w:rPr>
                <w:rFonts w:ascii="Arial" w:hAnsi="Arial" w:cs="Arial"/>
                <w:sz w:val="24"/>
                <w:lang w:val="en-GB"/>
              </w:rPr>
            </w:pPr>
            <w:r w:rsidRPr="00330AAA">
              <w:rPr>
                <w:rFonts w:ascii="Arial" w:hAnsi="Arial" w:cs="Arial"/>
                <w:sz w:val="24"/>
                <w:lang w:val="en-GB"/>
              </w:rPr>
              <w:t>Is there a system to examine the fixed electrical wiring every five years?</w:t>
            </w:r>
          </w:p>
          <w:p w14:paraId="4E930958"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 electrical risers and intake rooms secured?</w:t>
            </w:r>
          </w:p>
        </w:tc>
      </w:tr>
      <w:tr w:rsidR="00330AAA" w:rsidRPr="00330AAA" w14:paraId="30FFCD4D" w14:textId="77777777" w:rsidTr="00330AAA">
        <w:tc>
          <w:tcPr>
            <w:tcW w:w="2830" w:type="dxa"/>
            <w:shd w:val="clear" w:color="auto" w:fill="217593"/>
          </w:tcPr>
          <w:p w14:paraId="478127B3" w14:textId="77777777" w:rsidR="00330AAA" w:rsidRPr="00330AAA" w:rsidRDefault="00330AAA" w:rsidP="00330AAA">
            <w:pPr>
              <w:spacing w:line="276" w:lineRule="auto"/>
              <w:rPr>
                <w:rFonts w:cs="Arial"/>
                <w:b/>
                <w:bCs/>
                <w:color w:val="FFFFFF" w:themeColor="background1"/>
              </w:rPr>
            </w:pPr>
            <w:r w:rsidRPr="00330AAA">
              <w:rPr>
                <w:rFonts w:cs="Arial"/>
                <w:b/>
                <w:bCs/>
                <w:color w:val="FFFFFF" w:themeColor="background1"/>
              </w:rPr>
              <w:t>Emergency Measures</w:t>
            </w:r>
          </w:p>
          <w:p w14:paraId="40DCCC2E" w14:textId="77777777" w:rsidR="00330AAA" w:rsidRPr="00330AAA" w:rsidRDefault="00330AAA" w:rsidP="00330AAA">
            <w:pPr>
              <w:spacing w:line="276" w:lineRule="auto"/>
              <w:rPr>
                <w:rFonts w:cs="Arial"/>
                <w:color w:val="FFFFFF" w:themeColor="background1"/>
              </w:rPr>
            </w:pPr>
          </w:p>
        </w:tc>
        <w:tc>
          <w:tcPr>
            <w:tcW w:w="6457" w:type="dxa"/>
          </w:tcPr>
          <w:p w14:paraId="7191C57E" w14:textId="77777777" w:rsidR="00330AAA" w:rsidRPr="00330AAA" w:rsidRDefault="00330AAA" w:rsidP="00330AAA">
            <w:pPr>
              <w:spacing w:line="276" w:lineRule="auto"/>
              <w:rPr>
                <w:rFonts w:cs="Arial"/>
              </w:rPr>
            </w:pPr>
            <w:r w:rsidRPr="00330AAA">
              <w:rPr>
                <w:rFonts w:cs="Arial"/>
              </w:rPr>
              <w:t>Are the fire exits clearly marked with a pictorial sign (e.g. “running” man)?</w:t>
            </w:r>
          </w:p>
          <w:p w14:paraId="0052693D" w14:textId="77777777" w:rsidR="00330AAA" w:rsidRPr="00330AAA" w:rsidRDefault="00330AAA" w:rsidP="00330AAA">
            <w:pPr>
              <w:spacing w:line="276" w:lineRule="auto"/>
              <w:rPr>
                <w:rFonts w:cs="Arial"/>
              </w:rPr>
            </w:pPr>
            <w:r w:rsidRPr="00330AAA">
              <w:rPr>
                <w:rFonts w:cs="Arial"/>
              </w:rPr>
              <w:t>Are there adequate and correct fire extinguishers in the area whilst the task is being undertaken?</w:t>
            </w:r>
          </w:p>
          <w:p w14:paraId="749C0360" w14:textId="77777777" w:rsidR="00330AAA" w:rsidRPr="00330AAA" w:rsidRDefault="00330AAA" w:rsidP="00330AAA">
            <w:pPr>
              <w:spacing w:line="276" w:lineRule="auto"/>
              <w:rPr>
                <w:rFonts w:cs="Arial"/>
              </w:rPr>
            </w:pPr>
            <w:r w:rsidRPr="00330AAA">
              <w:rPr>
                <w:rFonts w:cs="Arial"/>
              </w:rPr>
              <w:t>Are there written evacuation procedures close by?</w:t>
            </w:r>
          </w:p>
          <w:p w14:paraId="203A7F40" w14:textId="77777777" w:rsidR="00330AAA" w:rsidRPr="00330AAA" w:rsidRDefault="00330AAA" w:rsidP="00330AAA">
            <w:pPr>
              <w:spacing w:line="276" w:lineRule="auto"/>
              <w:rPr>
                <w:rFonts w:cs="Arial"/>
              </w:rPr>
            </w:pPr>
            <w:r w:rsidRPr="00330AAA">
              <w:rPr>
                <w:rFonts w:cs="Arial"/>
              </w:rPr>
              <w:t>Are the fire exits blocked?</w:t>
            </w:r>
          </w:p>
          <w:p w14:paraId="7F308866" w14:textId="2602EF96" w:rsidR="00330AAA" w:rsidRPr="00330AAA" w:rsidRDefault="00330AAA" w:rsidP="00330AAA">
            <w:pPr>
              <w:spacing w:line="276" w:lineRule="auto"/>
              <w:rPr>
                <w:rFonts w:cs="Arial"/>
              </w:rPr>
            </w:pPr>
            <w:r w:rsidRPr="00330AAA">
              <w:rPr>
                <w:rFonts w:cs="Arial"/>
              </w:rPr>
              <w:t xml:space="preserve">Do you have mobility impaired residents or </w:t>
            </w:r>
            <w:r>
              <w:rPr>
                <w:rFonts w:cs="Arial"/>
              </w:rPr>
              <w:t>colleagues</w:t>
            </w:r>
            <w:r w:rsidRPr="00330AAA">
              <w:rPr>
                <w:rFonts w:cs="Arial"/>
              </w:rPr>
              <w:t>?</w:t>
            </w:r>
          </w:p>
          <w:p w14:paraId="03ED9C35" w14:textId="77777777" w:rsidR="00330AAA" w:rsidRPr="00330AAA" w:rsidRDefault="00330AAA" w:rsidP="00330AAA">
            <w:pPr>
              <w:spacing w:line="276" w:lineRule="auto"/>
              <w:rPr>
                <w:rFonts w:cs="Arial"/>
              </w:rPr>
            </w:pPr>
            <w:r w:rsidRPr="00330AAA">
              <w:rPr>
                <w:rFonts w:cs="Arial"/>
              </w:rPr>
              <w:t>Has a fire risk assessment been completed?</w:t>
            </w:r>
          </w:p>
          <w:p w14:paraId="4D8E4723" w14:textId="77777777" w:rsidR="00330AAA" w:rsidRPr="00330AAA" w:rsidRDefault="00330AAA" w:rsidP="00330AAA">
            <w:pPr>
              <w:spacing w:line="276" w:lineRule="auto"/>
              <w:rPr>
                <w:rFonts w:cs="Arial"/>
              </w:rPr>
            </w:pPr>
            <w:r w:rsidRPr="00330AAA">
              <w:rPr>
                <w:rFonts w:cs="Arial"/>
              </w:rPr>
              <w:t>Are there regular fire evacuation drills?</w:t>
            </w:r>
          </w:p>
          <w:p w14:paraId="664BF828" w14:textId="77777777" w:rsidR="00330AAA" w:rsidRPr="00330AAA" w:rsidRDefault="00330AAA" w:rsidP="00330AAA">
            <w:pPr>
              <w:spacing w:line="276" w:lineRule="auto"/>
              <w:rPr>
                <w:rFonts w:cs="Arial"/>
              </w:rPr>
            </w:pPr>
            <w:r w:rsidRPr="00330AAA">
              <w:rPr>
                <w:rFonts w:cs="Arial"/>
              </w:rPr>
              <w:t>Are fire safety systems regularly tested and maintained?</w:t>
            </w:r>
          </w:p>
          <w:p w14:paraId="0B7C0CB2" w14:textId="31102DA5" w:rsidR="00330AAA" w:rsidRPr="00330AAA" w:rsidRDefault="00330AAA" w:rsidP="00330AAA">
            <w:pPr>
              <w:spacing w:line="276" w:lineRule="auto"/>
              <w:rPr>
                <w:rFonts w:cs="Arial"/>
              </w:rPr>
            </w:pPr>
            <w:r w:rsidRPr="00330AAA">
              <w:rPr>
                <w:rFonts w:cs="Arial"/>
              </w:rPr>
              <w:t xml:space="preserve">Is there a procedure for induction and regular </w:t>
            </w:r>
            <w:r>
              <w:rPr>
                <w:rFonts w:cs="Arial"/>
              </w:rPr>
              <w:t>colleagues</w:t>
            </w:r>
            <w:r w:rsidRPr="00330AAA">
              <w:rPr>
                <w:rFonts w:cs="Arial"/>
              </w:rPr>
              <w:t xml:space="preserve"> training?</w:t>
            </w:r>
          </w:p>
        </w:tc>
      </w:tr>
      <w:tr w:rsidR="00330AAA" w:rsidRPr="00330AAA" w14:paraId="153C06C5" w14:textId="77777777" w:rsidTr="00330AAA">
        <w:tc>
          <w:tcPr>
            <w:tcW w:w="2830" w:type="dxa"/>
            <w:shd w:val="clear" w:color="auto" w:fill="217593"/>
          </w:tcPr>
          <w:p w14:paraId="6073C522" w14:textId="77777777" w:rsidR="00330AAA" w:rsidRPr="00330AAA" w:rsidRDefault="00330AAA" w:rsidP="00330AAA">
            <w:pPr>
              <w:spacing w:line="276" w:lineRule="auto"/>
              <w:rPr>
                <w:rFonts w:cs="Arial"/>
                <w:b/>
                <w:color w:val="FFFFFF" w:themeColor="background1"/>
              </w:rPr>
            </w:pPr>
            <w:r w:rsidRPr="00330AAA">
              <w:rPr>
                <w:rFonts w:cs="Arial"/>
                <w:b/>
                <w:color w:val="FFFFFF" w:themeColor="background1"/>
              </w:rPr>
              <w:t>Driving for the Company</w:t>
            </w:r>
          </w:p>
        </w:tc>
        <w:tc>
          <w:tcPr>
            <w:tcW w:w="6457" w:type="dxa"/>
          </w:tcPr>
          <w:p w14:paraId="545E921A" w14:textId="77777777" w:rsidR="00330AAA" w:rsidRPr="00330AAA" w:rsidRDefault="00330AAA" w:rsidP="00330AAA">
            <w:pPr>
              <w:pStyle w:val="Heading2"/>
              <w:rPr>
                <w:b/>
                <w:i/>
              </w:rPr>
            </w:pPr>
            <w:r w:rsidRPr="00330AAA">
              <w:t>Do you check the current driving licenses of all personnel who drive on behalf of the Company on a regular basis?</w:t>
            </w:r>
          </w:p>
          <w:p w14:paraId="4B17C6BD" w14:textId="77777777" w:rsidR="00330AAA" w:rsidRPr="00330AAA" w:rsidRDefault="00330AAA" w:rsidP="00330AAA">
            <w:pPr>
              <w:pStyle w:val="Heading2"/>
              <w:rPr>
                <w:b/>
                <w:i/>
              </w:rPr>
            </w:pPr>
            <w:r w:rsidRPr="00330AAA">
              <w:t>Do all Company vehicles have first aid kits in them?</w:t>
            </w:r>
          </w:p>
          <w:p w14:paraId="6A300B96" w14:textId="77777777" w:rsidR="00330AAA" w:rsidRPr="00330AAA" w:rsidRDefault="00330AAA" w:rsidP="00330AAA">
            <w:pPr>
              <w:pStyle w:val="Heading2"/>
              <w:rPr>
                <w:b/>
                <w:i/>
              </w:rPr>
            </w:pPr>
            <w:r w:rsidRPr="00330AAA">
              <w:t>Do all Company vehicles have fire extinguishers in them?</w:t>
            </w:r>
          </w:p>
          <w:p w14:paraId="50396BE8" w14:textId="77777777" w:rsidR="00330AAA" w:rsidRPr="00330AAA" w:rsidRDefault="00330AAA" w:rsidP="00330AAA">
            <w:pPr>
              <w:pStyle w:val="Heading2"/>
              <w:rPr>
                <w:b/>
                <w:i/>
              </w:rPr>
            </w:pPr>
            <w:r w:rsidRPr="00330AAA">
              <w:t>Has smoking within the vehicle and use of hand-held mobile phones whilst driving been banned?</w:t>
            </w:r>
          </w:p>
          <w:p w14:paraId="45ED8B22" w14:textId="77777777" w:rsidR="00330AAA" w:rsidRPr="00330AAA" w:rsidRDefault="00330AAA" w:rsidP="00330AAA">
            <w:pPr>
              <w:pStyle w:val="Heading2"/>
              <w:rPr>
                <w:b/>
                <w:i/>
              </w:rPr>
            </w:pPr>
            <w:r w:rsidRPr="00330AAA">
              <w:t>Have you completed a risk assessment for all tasks completed by Company drivers?</w:t>
            </w:r>
          </w:p>
          <w:p w14:paraId="44FF67C0" w14:textId="77777777" w:rsidR="00330AAA" w:rsidRPr="00330AAA" w:rsidRDefault="00330AAA" w:rsidP="00330AAA">
            <w:pPr>
              <w:pStyle w:val="Heading2"/>
              <w:rPr>
                <w:b/>
                <w:bCs/>
                <w:i/>
              </w:rPr>
            </w:pPr>
            <w:r w:rsidRPr="00330AAA">
              <w:t>Are all Company vehicles regularly maintained?</w:t>
            </w:r>
          </w:p>
        </w:tc>
      </w:tr>
    </w:tbl>
    <w:p w14:paraId="3ADC7B20" w14:textId="77777777" w:rsidR="00330AAA" w:rsidRPr="00330AAA" w:rsidRDefault="00330AAA" w:rsidP="00330AAA">
      <w:pPr>
        <w:spacing w:line="276" w:lineRule="auto"/>
        <w:rPr>
          <w:rFonts w:cs="Arial"/>
        </w:rPr>
      </w:pPr>
    </w:p>
    <w:tbl>
      <w:tblPr>
        <w:tblStyle w:val="TableGrid"/>
        <w:tblW w:w="0" w:type="auto"/>
        <w:tblLook w:val="0000" w:firstRow="0" w:lastRow="0" w:firstColumn="0" w:lastColumn="0" w:noHBand="0" w:noVBand="0"/>
      </w:tblPr>
      <w:tblGrid>
        <w:gridCol w:w="2830"/>
        <w:gridCol w:w="6591"/>
      </w:tblGrid>
      <w:tr w:rsidR="00330AAA" w:rsidRPr="00330AAA" w14:paraId="3AFB5292" w14:textId="77777777" w:rsidTr="00330AAA">
        <w:tc>
          <w:tcPr>
            <w:tcW w:w="2830" w:type="dxa"/>
            <w:shd w:val="clear" w:color="auto" w:fill="217593"/>
          </w:tcPr>
          <w:p w14:paraId="376C4002" w14:textId="77777777" w:rsidR="00330AAA" w:rsidRPr="00330AAA" w:rsidRDefault="00330AAA" w:rsidP="00330AAA">
            <w:pPr>
              <w:spacing w:line="276" w:lineRule="auto"/>
              <w:rPr>
                <w:rFonts w:cs="Arial"/>
              </w:rPr>
            </w:pPr>
            <w:r w:rsidRPr="00330AAA">
              <w:rPr>
                <w:rFonts w:cs="Arial"/>
                <w:b/>
                <w:bCs/>
                <w:color w:val="FFFFFF" w:themeColor="background1"/>
              </w:rPr>
              <w:t>DSE (Display Screen Equipment)</w:t>
            </w:r>
          </w:p>
        </w:tc>
        <w:tc>
          <w:tcPr>
            <w:tcW w:w="6591" w:type="dxa"/>
          </w:tcPr>
          <w:p w14:paraId="4EE06E35" w14:textId="77777777" w:rsidR="00330AAA" w:rsidRPr="00330AAA" w:rsidRDefault="00330AAA" w:rsidP="00330AAA">
            <w:pPr>
              <w:spacing w:line="276" w:lineRule="auto"/>
              <w:rPr>
                <w:rFonts w:cs="Arial"/>
              </w:rPr>
            </w:pPr>
            <w:r w:rsidRPr="00330AAA">
              <w:rPr>
                <w:rFonts w:cs="Arial"/>
              </w:rPr>
              <w:t>Have all DSE “Users” been identified and a DSE Assessment completed?</w:t>
            </w:r>
          </w:p>
          <w:p w14:paraId="12F0CD29" w14:textId="638E6088" w:rsidR="00330AAA" w:rsidRPr="00330AAA" w:rsidRDefault="00330AAA" w:rsidP="00330AAA">
            <w:pPr>
              <w:spacing w:line="276" w:lineRule="auto"/>
              <w:rPr>
                <w:rFonts w:cs="Arial"/>
              </w:rPr>
            </w:pPr>
            <w:r w:rsidRPr="00330AAA">
              <w:rPr>
                <w:rFonts w:cs="Arial"/>
              </w:rPr>
              <w:t>Do you have a Company Eye and Eyesight Policy (legislative requirement)?</w:t>
            </w:r>
          </w:p>
        </w:tc>
      </w:tr>
      <w:tr w:rsidR="00330AAA" w:rsidRPr="00330AAA" w14:paraId="7BBE3C74" w14:textId="77777777" w:rsidTr="00330AAA">
        <w:tc>
          <w:tcPr>
            <w:tcW w:w="2830" w:type="dxa"/>
            <w:shd w:val="clear" w:color="auto" w:fill="217593"/>
          </w:tcPr>
          <w:p w14:paraId="569B791D" w14:textId="77777777" w:rsidR="00330AAA" w:rsidRPr="00330AAA" w:rsidRDefault="00330AAA" w:rsidP="00330AAA">
            <w:pPr>
              <w:spacing w:line="276" w:lineRule="auto"/>
              <w:rPr>
                <w:rFonts w:cs="Arial"/>
                <w:b/>
                <w:color w:val="FFFFFF" w:themeColor="background1"/>
              </w:rPr>
            </w:pPr>
            <w:r w:rsidRPr="00330AAA">
              <w:rPr>
                <w:rFonts w:cs="Arial"/>
                <w:b/>
                <w:color w:val="FFFFFF" w:themeColor="background1"/>
              </w:rPr>
              <w:t>First Aid</w:t>
            </w:r>
          </w:p>
        </w:tc>
        <w:tc>
          <w:tcPr>
            <w:tcW w:w="6591" w:type="dxa"/>
          </w:tcPr>
          <w:p w14:paraId="258231B7" w14:textId="77777777" w:rsidR="00330AAA" w:rsidRPr="00330AAA" w:rsidRDefault="00330AAA" w:rsidP="00330AAA">
            <w:pPr>
              <w:pStyle w:val="Heading2"/>
              <w:rPr>
                <w:i/>
              </w:rPr>
            </w:pPr>
            <w:r w:rsidRPr="00330AAA">
              <w:t>Is there a fully equipped first aid box available at all times?</w:t>
            </w:r>
          </w:p>
          <w:p w14:paraId="0EBA0DB4" w14:textId="77777777" w:rsidR="00330AAA" w:rsidRPr="00330AAA" w:rsidRDefault="00330AAA" w:rsidP="00330AAA">
            <w:pPr>
              <w:spacing w:line="276" w:lineRule="auto"/>
              <w:rPr>
                <w:rFonts w:cs="Arial"/>
              </w:rPr>
            </w:pPr>
            <w:r w:rsidRPr="00330AAA">
              <w:rPr>
                <w:rFonts w:cs="Arial"/>
              </w:rPr>
              <w:t>Are there adequate numbers of first aiders available at all times when the building is in use?</w:t>
            </w:r>
          </w:p>
          <w:p w14:paraId="12AC6C2A" w14:textId="77777777" w:rsidR="00330AAA" w:rsidRPr="00330AAA" w:rsidRDefault="00330AAA" w:rsidP="00330AAA">
            <w:pPr>
              <w:spacing w:line="276" w:lineRule="auto"/>
              <w:rPr>
                <w:rFonts w:cs="Arial"/>
              </w:rPr>
            </w:pPr>
            <w:r w:rsidRPr="00330AAA">
              <w:rPr>
                <w:rFonts w:cs="Arial"/>
              </w:rPr>
              <w:t>Is an eyewash station required?</w:t>
            </w:r>
          </w:p>
        </w:tc>
      </w:tr>
      <w:tr w:rsidR="00330AAA" w:rsidRPr="00330AAA" w14:paraId="4BDEB81A" w14:textId="77777777" w:rsidTr="00330AAA">
        <w:tc>
          <w:tcPr>
            <w:tcW w:w="2830" w:type="dxa"/>
            <w:shd w:val="clear" w:color="auto" w:fill="217593"/>
          </w:tcPr>
          <w:p w14:paraId="5624FA0B" w14:textId="2C00DFA3" w:rsidR="00330AAA" w:rsidRPr="00330AAA" w:rsidRDefault="00330AAA" w:rsidP="00330AAA">
            <w:pPr>
              <w:spacing w:line="276" w:lineRule="auto"/>
              <w:rPr>
                <w:rFonts w:cs="Arial"/>
                <w:b/>
                <w:bCs/>
                <w:color w:val="FFFFFF" w:themeColor="background1"/>
              </w:rPr>
            </w:pPr>
            <w:r w:rsidRPr="00330AAA">
              <w:rPr>
                <w:rFonts w:cs="Arial"/>
                <w:b/>
                <w:bCs/>
                <w:color w:val="FFFFFF" w:themeColor="background1"/>
              </w:rPr>
              <w:t>Home-workers</w:t>
            </w:r>
          </w:p>
        </w:tc>
        <w:tc>
          <w:tcPr>
            <w:tcW w:w="6591" w:type="dxa"/>
          </w:tcPr>
          <w:p w14:paraId="0C7DA990" w14:textId="21EA13A8" w:rsidR="00330AAA" w:rsidRPr="00330AAA" w:rsidRDefault="00330AAA" w:rsidP="00330AAA">
            <w:pPr>
              <w:spacing w:line="276" w:lineRule="auto"/>
              <w:rPr>
                <w:rFonts w:cs="Arial"/>
              </w:rPr>
            </w:pPr>
            <w:r w:rsidRPr="00330AAA">
              <w:rPr>
                <w:rFonts w:cs="Arial"/>
              </w:rPr>
              <w:t>Have you completed a home-worker assessment?</w:t>
            </w:r>
          </w:p>
        </w:tc>
      </w:tr>
      <w:tr w:rsidR="00330AAA" w:rsidRPr="00330AAA" w14:paraId="7FC3AE54" w14:textId="77777777" w:rsidTr="00330AAA">
        <w:tc>
          <w:tcPr>
            <w:tcW w:w="2830" w:type="dxa"/>
            <w:shd w:val="clear" w:color="auto" w:fill="217593"/>
          </w:tcPr>
          <w:p w14:paraId="3A499F87" w14:textId="77777777" w:rsidR="00330AAA" w:rsidRPr="00330AAA" w:rsidRDefault="00330AAA" w:rsidP="00330AAA">
            <w:pPr>
              <w:spacing w:line="276" w:lineRule="auto"/>
              <w:rPr>
                <w:rFonts w:cs="Arial"/>
                <w:color w:val="FFFFFF" w:themeColor="background1"/>
              </w:rPr>
            </w:pPr>
            <w:r w:rsidRPr="00330AAA">
              <w:rPr>
                <w:rFonts w:cs="Arial"/>
                <w:b/>
                <w:bCs/>
                <w:color w:val="FFFFFF" w:themeColor="background1"/>
              </w:rPr>
              <w:t>Lone Working</w:t>
            </w:r>
          </w:p>
        </w:tc>
        <w:tc>
          <w:tcPr>
            <w:tcW w:w="6591" w:type="dxa"/>
          </w:tcPr>
          <w:p w14:paraId="3579CEF7" w14:textId="77777777" w:rsidR="00330AAA" w:rsidRPr="00330AAA" w:rsidRDefault="00330AAA" w:rsidP="00330AAA">
            <w:pPr>
              <w:spacing w:line="276" w:lineRule="auto"/>
              <w:rPr>
                <w:rFonts w:cs="Arial"/>
              </w:rPr>
            </w:pPr>
            <w:r w:rsidRPr="00330AAA">
              <w:rPr>
                <w:rFonts w:cs="Arial"/>
              </w:rPr>
              <w:t>Do you have any lone workers or those in professional isolation?</w:t>
            </w:r>
          </w:p>
          <w:p w14:paraId="1D05BA2A" w14:textId="77777777" w:rsidR="00330AAA" w:rsidRPr="00330AAA" w:rsidRDefault="00330AAA" w:rsidP="00330AAA">
            <w:pPr>
              <w:spacing w:line="276" w:lineRule="auto"/>
              <w:rPr>
                <w:rFonts w:cs="Arial"/>
              </w:rPr>
            </w:pPr>
            <w:r w:rsidRPr="00330AAA">
              <w:rPr>
                <w:rFonts w:cs="Arial"/>
              </w:rPr>
              <w:t>Are suitable control measures established, for example mobile phone, diaries, working in pairs etc?</w:t>
            </w:r>
          </w:p>
        </w:tc>
      </w:tr>
      <w:tr w:rsidR="00330AAA" w:rsidRPr="00330AAA" w14:paraId="7CD63EFB" w14:textId="77777777" w:rsidTr="00330AAA">
        <w:tc>
          <w:tcPr>
            <w:tcW w:w="2830" w:type="dxa"/>
            <w:shd w:val="clear" w:color="auto" w:fill="217593"/>
          </w:tcPr>
          <w:p w14:paraId="1103BAE3" w14:textId="77777777" w:rsidR="00330AAA" w:rsidRPr="00330AAA" w:rsidRDefault="00330AAA" w:rsidP="00330AAA">
            <w:pPr>
              <w:pStyle w:val="a"/>
              <w:tabs>
                <w:tab w:val="left" w:pos="-1440"/>
                <w:tab w:val="left" w:pos="567"/>
              </w:tabs>
              <w:spacing w:line="276" w:lineRule="auto"/>
              <w:ind w:left="0" w:firstLine="0"/>
              <w:rPr>
                <w:rFonts w:ascii="Arial" w:hAnsi="Arial" w:cs="Arial"/>
                <w:color w:val="FFFFFF" w:themeColor="background1"/>
                <w:sz w:val="24"/>
                <w:lang w:val="en-GB"/>
              </w:rPr>
            </w:pPr>
            <w:r w:rsidRPr="00330AAA">
              <w:rPr>
                <w:rFonts w:ascii="Arial" w:hAnsi="Arial" w:cs="Arial"/>
                <w:b/>
                <w:color w:val="FFFFFF" w:themeColor="background1"/>
                <w:sz w:val="24"/>
                <w:lang w:val="en-GB"/>
              </w:rPr>
              <w:t xml:space="preserve">Manual Handling </w:t>
            </w:r>
          </w:p>
          <w:p w14:paraId="57255F5E" w14:textId="2234C5C1" w:rsidR="00330AAA" w:rsidRPr="00330AAA" w:rsidRDefault="00330AAA" w:rsidP="00330AAA">
            <w:pPr>
              <w:spacing w:line="276" w:lineRule="auto"/>
              <w:rPr>
                <w:rFonts w:cs="Arial"/>
                <w:color w:val="FFFFFF" w:themeColor="background1"/>
              </w:rPr>
            </w:pPr>
            <w:r w:rsidRPr="00330AAA">
              <w:rPr>
                <w:rFonts w:cs="Arial"/>
                <w:b/>
                <w:bCs/>
                <w:color w:val="FFFFFF" w:themeColor="background1"/>
              </w:rPr>
              <w:t>Does the task involve an element of lifting, pulling, or pushing?  If so, consider the following</w:t>
            </w:r>
          </w:p>
        </w:tc>
        <w:tc>
          <w:tcPr>
            <w:tcW w:w="6591" w:type="dxa"/>
          </w:tcPr>
          <w:p w14:paraId="4FC88F3C" w14:textId="77777777" w:rsidR="00330AAA" w:rsidRPr="00330AAA" w:rsidRDefault="00330AAA" w:rsidP="00330AAA">
            <w:pPr>
              <w:pStyle w:val="a"/>
              <w:tabs>
                <w:tab w:val="left" w:pos="-1440"/>
                <w:tab w:val="left" w:pos="567"/>
              </w:tabs>
              <w:spacing w:line="276" w:lineRule="auto"/>
              <w:ind w:left="0" w:firstLine="0"/>
              <w:rPr>
                <w:rFonts w:ascii="Arial" w:hAnsi="Arial" w:cs="Arial"/>
                <w:bCs/>
                <w:sz w:val="24"/>
                <w:lang w:val="en-GB"/>
              </w:rPr>
            </w:pPr>
            <w:r w:rsidRPr="00330AAA">
              <w:rPr>
                <w:rFonts w:ascii="Arial" w:hAnsi="Arial" w:cs="Arial"/>
                <w:sz w:val="24"/>
              </w:rPr>
              <w:t>Have personnel received training in manual handling?</w:t>
            </w:r>
          </w:p>
          <w:p w14:paraId="5C2BD4D3" w14:textId="51E5E378" w:rsidR="00330AAA" w:rsidRPr="00330AAA" w:rsidRDefault="00330AAA" w:rsidP="00330AAA">
            <w:pPr>
              <w:pStyle w:val="Heading1"/>
              <w:numPr>
                <w:ilvl w:val="0"/>
                <w:numId w:val="0"/>
              </w:numPr>
              <w:rPr>
                <w:b/>
                <w:sz w:val="24"/>
              </w:rPr>
            </w:pPr>
            <w:r w:rsidRPr="00330AAA">
              <w:rPr>
                <w:sz w:val="24"/>
              </w:rPr>
              <w:t>Is a written manual handling assessment required?  It could be if it involves any excessive pushing, pulling, repetitive movements or twisting / bending, etc.</w:t>
            </w:r>
          </w:p>
          <w:p w14:paraId="18908F4D" w14:textId="77777777" w:rsidR="00330AAA" w:rsidRPr="00330AAA" w:rsidRDefault="00330AAA" w:rsidP="00330AAA">
            <w:pPr>
              <w:pStyle w:val="Heading1"/>
              <w:numPr>
                <w:ilvl w:val="0"/>
                <w:numId w:val="0"/>
              </w:numPr>
              <w:ind w:left="567" w:hanging="567"/>
              <w:rPr>
                <w:b/>
                <w:sz w:val="24"/>
              </w:rPr>
            </w:pPr>
            <w:r w:rsidRPr="00330AAA">
              <w:rPr>
                <w:sz w:val="24"/>
              </w:rPr>
              <w:t>Has individual capability been assessed?</w:t>
            </w:r>
          </w:p>
        </w:tc>
      </w:tr>
      <w:tr w:rsidR="00330AAA" w:rsidRPr="00330AAA" w14:paraId="3E75B45E" w14:textId="77777777" w:rsidTr="00330AAA">
        <w:tc>
          <w:tcPr>
            <w:tcW w:w="2830" w:type="dxa"/>
            <w:shd w:val="clear" w:color="auto" w:fill="217593"/>
          </w:tcPr>
          <w:p w14:paraId="423B245C" w14:textId="77777777" w:rsidR="00330AAA" w:rsidRPr="00330AAA" w:rsidRDefault="00330AAA" w:rsidP="00330AAA">
            <w:pPr>
              <w:pStyle w:val="a"/>
              <w:tabs>
                <w:tab w:val="left" w:pos="-1440"/>
                <w:tab w:val="left" w:pos="567"/>
              </w:tabs>
              <w:spacing w:line="276" w:lineRule="auto"/>
              <w:ind w:left="0" w:firstLine="0"/>
              <w:rPr>
                <w:rFonts w:ascii="Arial" w:hAnsi="Arial" w:cs="Arial"/>
                <w:b/>
                <w:color w:val="FFFFFF" w:themeColor="background1"/>
                <w:sz w:val="24"/>
                <w:lang w:val="en-GB"/>
              </w:rPr>
            </w:pPr>
            <w:r w:rsidRPr="00330AAA">
              <w:rPr>
                <w:rFonts w:ascii="Arial" w:hAnsi="Arial" w:cs="Arial"/>
                <w:b/>
                <w:color w:val="FFFFFF" w:themeColor="background1"/>
                <w:sz w:val="24"/>
                <w:lang w:val="en-GB"/>
              </w:rPr>
              <w:t>Machinery</w:t>
            </w:r>
          </w:p>
          <w:p w14:paraId="71EEBCF4" w14:textId="77777777" w:rsidR="00330AAA" w:rsidRPr="00330AAA" w:rsidRDefault="00330AAA" w:rsidP="00330AAA">
            <w:pPr>
              <w:pStyle w:val="a"/>
              <w:tabs>
                <w:tab w:val="left" w:pos="-1440"/>
                <w:tab w:val="left" w:pos="567"/>
              </w:tabs>
              <w:spacing w:line="276" w:lineRule="auto"/>
              <w:ind w:left="0" w:firstLine="0"/>
              <w:rPr>
                <w:rFonts w:ascii="Arial" w:hAnsi="Arial" w:cs="Arial"/>
                <w:b/>
                <w:color w:val="FFFFFF" w:themeColor="background1"/>
                <w:sz w:val="24"/>
                <w:lang w:val="en-GB"/>
              </w:rPr>
            </w:pPr>
            <w:r w:rsidRPr="00330AAA">
              <w:rPr>
                <w:rFonts w:ascii="Arial" w:hAnsi="Arial" w:cs="Arial"/>
                <w:b/>
                <w:color w:val="FFFFFF" w:themeColor="background1"/>
                <w:sz w:val="24"/>
                <w:lang w:val="en-GB"/>
              </w:rPr>
              <w:t>Consideration must be given to safety when using a piece of machinery, for example a hoist.</w:t>
            </w:r>
          </w:p>
          <w:p w14:paraId="6ED3CD2E" w14:textId="77777777" w:rsidR="00330AAA" w:rsidRPr="00330AAA" w:rsidRDefault="00330AAA" w:rsidP="00330AAA">
            <w:pPr>
              <w:spacing w:line="276" w:lineRule="auto"/>
              <w:rPr>
                <w:rFonts w:cs="Arial"/>
                <w:color w:val="FFFFFF" w:themeColor="background1"/>
              </w:rPr>
            </w:pPr>
          </w:p>
        </w:tc>
        <w:tc>
          <w:tcPr>
            <w:tcW w:w="6591" w:type="dxa"/>
          </w:tcPr>
          <w:p w14:paraId="4E735752"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there an adequate maintenance procedure in place?</w:t>
            </w:r>
          </w:p>
          <w:p w14:paraId="39E9B723"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Does the machine need to be isolated electrically?</w:t>
            </w:r>
          </w:p>
          <w:p w14:paraId="56238517" w14:textId="77777777" w:rsidR="00330AAA" w:rsidRPr="00330AAA" w:rsidRDefault="00330AAA" w:rsidP="00330AAA">
            <w:pPr>
              <w:pStyle w:val="a"/>
              <w:tabs>
                <w:tab w:val="left" w:pos="-1440"/>
              </w:tabs>
              <w:spacing w:line="276" w:lineRule="auto"/>
              <w:ind w:left="0" w:firstLine="0"/>
              <w:rPr>
                <w:rFonts w:ascii="Arial" w:hAnsi="Arial" w:cs="Arial"/>
                <w:sz w:val="24"/>
                <w:lang w:val="en-GB"/>
              </w:rPr>
            </w:pPr>
            <w:r w:rsidRPr="00330AAA">
              <w:rPr>
                <w:rFonts w:ascii="Arial" w:hAnsi="Arial" w:cs="Arial"/>
                <w:sz w:val="24"/>
                <w:lang w:val="en-GB"/>
              </w:rPr>
              <w:t>Are there guards in place to ensure that contact with moving parts is not possible?</w:t>
            </w:r>
          </w:p>
          <w:p w14:paraId="2BB5B938"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it excessively hot?</w:t>
            </w:r>
          </w:p>
          <w:p w14:paraId="758F6877"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it excessively cold?</w:t>
            </w:r>
          </w:p>
          <w:p w14:paraId="19A7963E"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there very sharp edges to be avoided?</w:t>
            </w:r>
          </w:p>
          <w:p w14:paraId="4D3B897C"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there a nip or trapping point?</w:t>
            </w:r>
          </w:p>
          <w:p w14:paraId="00164666"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Can body parts be trapped by equipment?</w:t>
            </w:r>
          </w:p>
          <w:p w14:paraId="1986613E"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 xml:space="preserve">Is the area to be worked in very cramped with poor </w:t>
            </w:r>
          </w:p>
          <w:p w14:paraId="71975D31" w14:textId="21537398"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housekeeping?</w:t>
            </w:r>
          </w:p>
          <w:p w14:paraId="56DF0C19"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personnel trained how to use the equipment safely?</w:t>
            </w:r>
          </w:p>
          <w:p w14:paraId="45E006E7"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 machine regularly maintained and serviced?</w:t>
            </w:r>
          </w:p>
        </w:tc>
      </w:tr>
      <w:tr w:rsidR="00330AAA" w:rsidRPr="00330AAA" w14:paraId="5296364F" w14:textId="77777777" w:rsidTr="00330AAA">
        <w:tc>
          <w:tcPr>
            <w:tcW w:w="2830" w:type="dxa"/>
            <w:shd w:val="clear" w:color="auto" w:fill="217593"/>
          </w:tcPr>
          <w:p w14:paraId="44955BEE" w14:textId="77777777" w:rsidR="00330AAA" w:rsidRPr="00330AAA" w:rsidRDefault="00330AAA" w:rsidP="00330AAA">
            <w:pPr>
              <w:pStyle w:val="a"/>
              <w:tabs>
                <w:tab w:val="left" w:pos="-1440"/>
                <w:tab w:val="left" w:pos="567"/>
              </w:tabs>
              <w:spacing w:line="276" w:lineRule="auto"/>
              <w:ind w:left="0" w:firstLine="0"/>
              <w:rPr>
                <w:rFonts w:ascii="Arial" w:hAnsi="Arial" w:cs="Arial"/>
                <w:b/>
                <w:color w:val="FFFFFF" w:themeColor="background1"/>
                <w:sz w:val="24"/>
                <w:lang w:val="en-GB"/>
              </w:rPr>
            </w:pPr>
            <w:r w:rsidRPr="00330AAA">
              <w:rPr>
                <w:rFonts w:ascii="Arial" w:hAnsi="Arial" w:cs="Arial"/>
                <w:b/>
                <w:color w:val="FFFFFF" w:themeColor="background1"/>
                <w:sz w:val="24"/>
                <w:lang w:val="en-GB"/>
              </w:rPr>
              <w:t>Maintenance / Servicing</w:t>
            </w:r>
          </w:p>
          <w:p w14:paraId="30F494E0" w14:textId="77777777" w:rsidR="00330AAA" w:rsidRPr="00330AAA" w:rsidRDefault="00330AAA" w:rsidP="00330AAA">
            <w:pPr>
              <w:spacing w:line="276" w:lineRule="auto"/>
              <w:rPr>
                <w:rFonts w:cs="Arial"/>
                <w:color w:val="FFFFFF" w:themeColor="background1"/>
              </w:rPr>
            </w:pPr>
          </w:p>
        </w:tc>
        <w:tc>
          <w:tcPr>
            <w:tcW w:w="6591" w:type="dxa"/>
          </w:tcPr>
          <w:p w14:paraId="32001FEE" w14:textId="77777777" w:rsidR="00330AAA" w:rsidRPr="00330AAA" w:rsidRDefault="00330AAA" w:rsidP="00330AAA">
            <w:pPr>
              <w:pStyle w:val="a"/>
              <w:tabs>
                <w:tab w:val="left" w:pos="-1440"/>
              </w:tabs>
              <w:spacing w:line="276" w:lineRule="auto"/>
              <w:rPr>
                <w:rFonts w:ascii="Arial" w:hAnsi="Arial" w:cs="Arial"/>
                <w:b/>
                <w:sz w:val="24"/>
                <w:lang w:val="en-GB"/>
              </w:rPr>
            </w:pPr>
            <w:r w:rsidRPr="00330AAA">
              <w:rPr>
                <w:rFonts w:ascii="Arial" w:hAnsi="Arial" w:cs="Arial"/>
                <w:bCs/>
                <w:sz w:val="24"/>
                <w:lang w:val="en-GB"/>
              </w:rPr>
              <w:t>Is all machinery / equipment regularly maintained?</w:t>
            </w:r>
          </w:p>
          <w:p w14:paraId="2731C42F" w14:textId="77777777" w:rsidR="00330AAA" w:rsidRDefault="00330AAA" w:rsidP="00330AAA">
            <w:pPr>
              <w:pStyle w:val="a"/>
              <w:tabs>
                <w:tab w:val="left" w:pos="-1440"/>
              </w:tabs>
              <w:spacing w:line="276" w:lineRule="auto"/>
              <w:rPr>
                <w:rFonts w:ascii="Arial" w:hAnsi="Arial" w:cs="Arial"/>
                <w:bCs/>
                <w:sz w:val="24"/>
                <w:lang w:val="en-GB"/>
              </w:rPr>
            </w:pPr>
            <w:r w:rsidRPr="00330AAA">
              <w:rPr>
                <w:rFonts w:ascii="Arial" w:hAnsi="Arial" w:cs="Arial"/>
                <w:bCs/>
                <w:sz w:val="24"/>
                <w:lang w:val="en-GB"/>
              </w:rPr>
              <w:t xml:space="preserve">Are all personnel undertaking the maintenance trained to do </w:t>
            </w:r>
          </w:p>
          <w:p w14:paraId="49D5BD09" w14:textId="166120BE" w:rsidR="00330AAA" w:rsidRPr="00330AAA" w:rsidRDefault="00330AAA" w:rsidP="00330AAA">
            <w:pPr>
              <w:pStyle w:val="a"/>
              <w:tabs>
                <w:tab w:val="left" w:pos="-1440"/>
              </w:tabs>
              <w:spacing w:line="276" w:lineRule="auto"/>
              <w:rPr>
                <w:rFonts w:ascii="Arial" w:hAnsi="Arial" w:cs="Arial"/>
                <w:b/>
                <w:sz w:val="24"/>
                <w:lang w:val="en-GB"/>
              </w:rPr>
            </w:pPr>
            <w:r w:rsidRPr="00330AAA">
              <w:rPr>
                <w:rFonts w:ascii="Arial" w:hAnsi="Arial" w:cs="Arial"/>
                <w:bCs/>
                <w:sz w:val="24"/>
                <w:lang w:val="en-GB"/>
              </w:rPr>
              <w:t>so?</w:t>
            </w:r>
          </w:p>
          <w:p w14:paraId="22E0B383" w14:textId="77777777" w:rsidR="00330AAA" w:rsidRDefault="00330AAA" w:rsidP="00330AAA">
            <w:pPr>
              <w:pStyle w:val="a"/>
              <w:tabs>
                <w:tab w:val="left" w:pos="-1440"/>
              </w:tabs>
              <w:spacing w:line="276" w:lineRule="auto"/>
              <w:rPr>
                <w:rFonts w:ascii="Arial" w:hAnsi="Arial" w:cs="Arial"/>
                <w:bCs/>
                <w:sz w:val="24"/>
                <w:lang w:val="en-GB"/>
              </w:rPr>
            </w:pPr>
            <w:r w:rsidRPr="00330AAA">
              <w:rPr>
                <w:rFonts w:ascii="Arial" w:hAnsi="Arial" w:cs="Arial"/>
                <w:bCs/>
                <w:sz w:val="24"/>
                <w:lang w:val="en-GB"/>
              </w:rPr>
              <w:t xml:space="preserve">Are there risks assessments and safe working procedures </w:t>
            </w:r>
          </w:p>
          <w:p w14:paraId="27C1D85D" w14:textId="3B400A87" w:rsidR="00330AAA" w:rsidRPr="00330AAA" w:rsidRDefault="00330AAA" w:rsidP="00330AAA">
            <w:pPr>
              <w:pStyle w:val="a"/>
              <w:tabs>
                <w:tab w:val="left" w:pos="-1440"/>
              </w:tabs>
              <w:spacing w:line="276" w:lineRule="auto"/>
              <w:rPr>
                <w:rFonts w:ascii="Arial" w:hAnsi="Arial" w:cs="Arial"/>
                <w:b/>
                <w:sz w:val="24"/>
                <w:lang w:val="en-GB"/>
              </w:rPr>
            </w:pPr>
            <w:r w:rsidRPr="00330AAA">
              <w:rPr>
                <w:rFonts w:ascii="Arial" w:hAnsi="Arial" w:cs="Arial"/>
                <w:bCs/>
                <w:sz w:val="24"/>
                <w:lang w:val="en-GB"/>
              </w:rPr>
              <w:t>in place?</w:t>
            </w:r>
          </w:p>
        </w:tc>
      </w:tr>
      <w:tr w:rsidR="00330AAA" w:rsidRPr="00330AAA" w14:paraId="2844F025" w14:textId="77777777" w:rsidTr="00330AAA">
        <w:tc>
          <w:tcPr>
            <w:tcW w:w="2830" w:type="dxa"/>
            <w:shd w:val="clear" w:color="auto" w:fill="217593"/>
          </w:tcPr>
          <w:p w14:paraId="67AE5C53" w14:textId="77777777" w:rsidR="00330AAA" w:rsidRPr="00330AAA" w:rsidRDefault="00330AAA" w:rsidP="00330AAA">
            <w:pPr>
              <w:pStyle w:val="a"/>
              <w:tabs>
                <w:tab w:val="left" w:pos="-1440"/>
                <w:tab w:val="left" w:pos="567"/>
              </w:tabs>
              <w:spacing w:line="276" w:lineRule="auto"/>
              <w:ind w:left="0" w:firstLine="0"/>
              <w:rPr>
                <w:rFonts w:ascii="Arial" w:hAnsi="Arial" w:cs="Arial"/>
                <w:b/>
                <w:color w:val="FFFFFF" w:themeColor="background1"/>
                <w:sz w:val="24"/>
                <w:lang w:val="en-GB"/>
              </w:rPr>
            </w:pPr>
            <w:r w:rsidRPr="00330AAA">
              <w:rPr>
                <w:rFonts w:ascii="Arial" w:hAnsi="Arial" w:cs="Arial"/>
                <w:b/>
                <w:color w:val="FFFFFF" w:themeColor="background1"/>
                <w:sz w:val="24"/>
                <w:lang w:val="en-GB"/>
              </w:rPr>
              <w:t>Noise</w:t>
            </w:r>
          </w:p>
          <w:p w14:paraId="2718BE03" w14:textId="77777777" w:rsidR="00330AAA" w:rsidRPr="00330AAA" w:rsidRDefault="00330AAA" w:rsidP="00330AAA">
            <w:pPr>
              <w:spacing w:line="276" w:lineRule="auto"/>
              <w:rPr>
                <w:rFonts w:cs="Arial"/>
                <w:color w:val="FFFFFF" w:themeColor="background1"/>
              </w:rPr>
            </w:pPr>
          </w:p>
        </w:tc>
        <w:tc>
          <w:tcPr>
            <w:tcW w:w="6591" w:type="dxa"/>
          </w:tcPr>
          <w:p w14:paraId="7B3E351B" w14:textId="77777777" w:rsidR="00330AAA" w:rsidRPr="00330AAA" w:rsidRDefault="00330AAA" w:rsidP="00330AAA">
            <w:pPr>
              <w:pStyle w:val="a"/>
              <w:tabs>
                <w:tab w:val="left" w:pos="-1440"/>
              </w:tabs>
              <w:spacing w:line="276" w:lineRule="auto"/>
              <w:ind w:left="51" w:firstLine="0"/>
              <w:rPr>
                <w:rFonts w:ascii="Arial" w:hAnsi="Arial" w:cs="Arial"/>
                <w:b/>
                <w:sz w:val="24"/>
                <w:lang w:val="en-GB"/>
              </w:rPr>
            </w:pPr>
            <w:r w:rsidRPr="00330AAA">
              <w:rPr>
                <w:rFonts w:ascii="Arial" w:hAnsi="Arial" w:cs="Arial"/>
                <w:bCs/>
                <w:sz w:val="24"/>
                <w:lang w:val="en-GB"/>
              </w:rPr>
              <w:t>Are the levels of noise in the workplace such that a noise survey should be considered?</w:t>
            </w:r>
          </w:p>
          <w:p w14:paraId="1C88399B" w14:textId="77777777" w:rsidR="00330AAA" w:rsidRPr="00330AAA" w:rsidRDefault="00330AAA" w:rsidP="00330AAA">
            <w:pPr>
              <w:pStyle w:val="a"/>
              <w:tabs>
                <w:tab w:val="left" w:pos="-1440"/>
              </w:tabs>
              <w:spacing w:line="276" w:lineRule="auto"/>
              <w:rPr>
                <w:rFonts w:ascii="Arial" w:hAnsi="Arial" w:cs="Arial"/>
                <w:b/>
                <w:sz w:val="24"/>
                <w:lang w:val="en-GB"/>
              </w:rPr>
            </w:pPr>
            <w:r w:rsidRPr="00330AAA">
              <w:rPr>
                <w:rFonts w:ascii="Arial" w:hAnsi="Arial" w:cs="Arial"/>
                <w:bCs/>
                <w:sz w:val="24"/>
                <w:lang w:val="en-GB"/>
              </w:rPr>
              <w:t>Are all personnel given hearing protection if required?</w:t>
            </w:r>
          </w:p>
          <w:p w14:paraId="3116BF42" w14:textId="77777777" w:rsidR="00330AAA" w:rsidRPr="00330AAA" w:rsidRDefault="00330AAA" w:rsidP="00330AAA">
            <w:pPr>
              <w:pStyle w:val="a"/>
              <w:tabs>
                <w:tab w:val="left" w:pos="-1440"/>
              </w:tabs>
              <w:spacing w:line="276" w:lineRule="auto"/>
              <w:ind w:left="0" w:firstLine="0"/>
              <w:rPr>
                <w:rFonts w:ascii="Arial" w:hAnsi="Arial" w:cs="Arial"/>
                <w:b/>
                <w:sz w:val="24"/>
                <w:lang w:val="en-GB"/>
              </w:rPr>
            </w:pPr>
            <w:r w:rsidRPr="00330AAA">
              <w:rPr>
                <w:rFonts w:ascii="Arial" w:hAnsi="Arial" w:cs="Arial"/>
                <w:bCs/>
                <w:sz w:val="24"/>
                <w:lang w:val="en-GB"/>
              </w:rPr>
              <w:t>Are warning notices posted in areas where the noise levels exceed the legislative requirements?</w:t>
            </w:r>
          </w:p>
          <w:p w14:paraId="64AE8640" w14:textId="77777777" w:rsidR="00330AAA" w:rsidRDefault="00330AAA" w:rsidP="00330AAA">
            <w:pPr>
              <w:pStyle w:val="a"/>
              <w:tabs>
                <w:tab w:val="left" w:pos="-1440"/>
              </w:tabs>
              <w:spacing w:line="276" w:lineRule="auto"/>
              <w:rPr>
                <w:rFonts w:ascii="Arial" w:hAnsi="Arial" w:cs="Arial"/>
                <w:bCs/>
                <w:sz w:val="24"/>
                <w:lang w:val="en-GB"/>
              </w:rPr>
            </w:pPr>
            <w:r w:rsidRPr="00330AAA">
              <w:rPr>
                <w:rFonts w:ascii="Arial" w:hAnsi="Arial" w:cs="Arial"/>
                <w:bCs/>
                <w:sz w:val="24"/>
                <w:lang w:val="en-GB"/>
              </w:rPr>
              <w:t>Are all personnel trained in the use of their hearing</w:t>
            </w:r>
            <w:r>
              <w:rPr>
                <w:rFonts w:ascii="Arial" w:hAnsi="Arial" w:cs="Arial"/>
                <w:bCs/>
                <w:sz w:val="24"/>
                <w:lang w:val="en-GB"/>
              </w:rPr>
              <w:t xml:space="preserve"> </w:t>
            </w:r>
          </w:p>
          <w:p w14:paraId="50B4198C" w14:textId="1B4FEFC8" w:rsidR="00330AAA" w:rsidRPr="00330AAA" w:rsidRDefault="00330AAA" w:rsidP="00330AAA">
            <w:pPr>
              <w:pStyle w:val="a"/>
              <w:tabs>
                <w:tab w:val="left" w:pos="-1440"/>
              </w:tabs>
              <w:spacing w:line="276" w:lineRule="auto"/>
              <w:rPr>
                <w:rFonts w:ascii="Arial" w:hAnsi="Arial" w:cs="Arial"/>
                <w:b/>
                <w:sz w:val="24"/>
                <w:lang w:val="en-GB"/>
              </w:rPr>
            </w:pPr>
            <w:r w:rsidRPr="00330AAA">
              <w:rPr>
                <w:rFonts w:ascii="Arial" w:hAnsi="Arial" w:cs="Arial"/>
                <w:bCs/>
                <w:sz w:val="24"/>
                <w:lang w:val="en-GB"/>
              </w:rPr>
              <w:t>protection?</w:t>
            </w:r>
            <w:r w:rsidRPr="00330AAA">
              <w:rPr>
                <w:rFonts w:ascii="Arial" w:hAnsi="Arial" w:cs="Arial"/>
                <w:b/>
                <w:sz w:val="24"/>
                <w:lang w:val="en-GB"/>
              </w:rPr>
              <w:tab/>
            </w:r>
          </w:p>
        </w:tc>
      </w:tr>
      <w:tr w:rsidR="00330AAA" w:rsidRPr="00330AAA" w14:paraId="30D51A4C" w14:textId="77777777" w:rsidTr="00330AAA">
        <w:tc>
          <w:tcPr>
            <w:tcW w:w="2830" w:type="dxa"/>
            <w:shd w:val="clear" w:color="auto" w:fill="217593"/>
          </w:tcPr>
          <w:p w14:paraId="77BD7E93" w14:textId="46DDCFA9" w:rsidR="00330AAA" w:rsidRPr="00330AAA" w:rsidRDefault="00330AAA" w:rsidP="00330AAA">
            <w:pPr>
              <w:pStyle w:val="a"/>
              <w:tabs>
                <w:tab w:val="left" w:pos="-1440"/>
                <w:tab w:val="left" w:pos="567"/>
              </w:tabs>
              <w:spacing w:line="276" w:lineRule="auto"/>
              <w:ind w:left="0" w:firstLine="0"/>
              <w:rPr>
                <w:rFonts w:ascii="Arial" w:hAnsi="Arial" w:cs="Arial"/>
                <w:color w:val="FFFFFF" w:themeColor="background1"/>
                <w:sz w:val="24"/>
                <w:lang w:val="en-GB"/>
              </w:rPr>
            </w:pPr>
            <w:r w:rsidRPr="00330AAA">
              <w:rPr>
                <w:rFonts w:ascii="Arial" w:hAnsi="Arial" w:cs="Arial"/>
                <w:b/>
                <w:color w:val="FFFFFF" w:themeColor="background1"/>
                <w:sz w:val="24"/>
                <w:lang w:val="en-GB"/>
              </w:rPr>
              <w:t>Personal Protective Equipment</w:t>
            </w:r>
            <w:r w:rsidRPr="00330AAA">
              <w:rPr>
                <w:rFonts w:ascii="Arial" w:hAnsi="Arial" w:cs="Arial"/>
                <w:color w:val="FFFFFF" w:themeColor="background1"/>
                <w:sz w:val="24"/>
                <w:lang w:val="en-GB"/>
              </w:rPr>
              <w:t xml:space="preserve"> – </w:t>
            </w:r>
            <w:r w:rsidRPr="00330AAA">
              <w:rPr>
                <w:rFonts w:ascii="Arial" w:hAnsi="Arial" w:cs="Arial"/>
                <w:b/>
                <w:color w:val="FFFFFF" w:themeColor="background1"/>
                <w:sz w:val="24"/>
                <w:lang w:val="en-GB"/>
              </w:rPr>
              <w:t>W</w:t>
            </w:r>
            <w:r w:rsidRPr="00330AAA">
              <w:rPr>
                <w:rFonts w:ascii="Arial" w:hAnsi="Arial" w:cs="Arial"/>
                <w:b/>
                <w:bCs/>
                <w:color w:val="FFFFFF" w:themeColor="background1"/>
                <w:sz w:val="24"/>
                <w:lang w:val="en-GB"/>
              </w:rPr>
              <w:t>hat is needed</w:t>
            </w:r>
          </w:p>
          <w:p w14:paraId="3BADC404" w14:textId="77777777" w:rsidR="00330AAA" w:rsidRPr="00330AAA" w:rsidRDefault="00330AAA" w:rsidP="00330AAA">
            <w:pPr>
              <w:spacing w:line="276" w:lineRule="auto"/>
              <w:rPr>
                <w:rFonts w:cs="Arial"/>
                <w:color w:val="FFFFFF" w:themeColor="background1"/>
              </w:rPr>
            </w:pPr>
          </w:p>
        </w:tc>
        <w:tc>
          <w:tcPr>
            <w:tcW w:w="6591" w:type="dxa"/>
          </w:tcPr>
          <w:p w14:paraId="1445959D" w14:textId="77777777" w:rsidR="00330AAA" w:rsidRPr="00330AAA" w:rsidRDefault="00330AAA" w:rsidP="00330AAA">
            <w:pPr>
              <w:spacing w:line="276" w:lineRule="auto"/>
              <w:rPr>
                <w:rFonts w:cs="Arial"/>
              </w:rPr>
            </w:pPr>
            <w:r w:rsidRPr="00330AAA">
              <w:rPr>
                <w:rFonts w:cs="Arial"/>
              </w:rPr>
              <w:t>Masks?</w:t>
            </w:r>
          </w:p>
          <w:p w14:paraId="4C895870" w14:textId="77777777" w:rsidR="00330AAA" w:rsidRPr="00330AAA" w:rsidRDefault="00330AAA" w:rsidP="00330AAA">
            <w:pPr>
              <w:spacing w:line="276" w:lineRule="auto"/>
              <w:rPr>
                <w:rFonts w:cs="Arial"/>
              </w:rPr>
            </w:pPr>
            <w:r w:rsidRPr="00330AAA">
              <w:rPr>
                <w:rFonts w:cs="Arial"/>
              </w:rPr>
              <w:t>Safety Goggles?</w:t>
            </w:r>
          </w:p>
          <w:p w14:paraId="4C12A790" w14:textId="77777777" w:rsidR="00330AAA" w:rsidRPr="00330AAA" w:rsidRDefault="00330AAA" w:rsidP="00330AAA">
            <w:pPr>
              <w:spacing w:line="276" w:lineRule="auto"/>
              <w:rPr>
                <w:rFonts w:cs="Arial"/>
              </w:rPr>
            </w:pPr>
            <w:r w:rsidRPr="00330AAA">
              <w:rPr>
                <w:rFonts w:cs="Arial"/>
              </w:rPr>
              <w:t>Harness?</w:t>
            </w:r>
          </w:p>
          <w:p w14:paraId="02B32837" w14:textId="77777777" w:rsidR="00330AAA" w:rsidRPr="00330AAA" w:rsidRDefault="00330AAA" w:rsidP="00330AAA">
            <w:pPr>
              <w:spacing w:line="276" w:lineRule="auto"/>
              <w:rPr>
                <w:rFonts w:cs="Arial"/>
              </w:rPr>
            </w:pPr>
            <w:r w:rsidRPr="00330AAA">
              <w:rPr>
                <w:rFonts w:cs="Arial"/>
              </w:rPr>
              <w:t>Lone Worker alarm?</w:t>
            </w:r>
          </w:p>
          <w:p w14:paraId="2E1A84D9" w14:textId="77777777" w:rsidR="00330AAA" w:rsidRPr="00330AAA" w:rsidRDefault="00330AAA" w:rsidP="00330AAA">
            <w:pPr>
              <w:spacing w:line="276" w:lineRule="auto"/>
              <w:rPr>
                <w:rFonts w:cs="Arial"/>
              </w:rPr>
            </w:pPr>
            <w:r w:rsidRPr="00330AAA">
              <w:rPr>
                <w:rFonts w:cs="Arial"/>
              </w:rPr>
              <w:t>Gloves specific to task?</w:t>
            </w:r>
          </w:p>
          <w:p w14:paraId="4A673B85" w14:textId="77777777" w:rsidR="00330AAA" w:rsidRPr="00330AAA" w:rsidRDefault="00330AAA" w:rsidP="00330AAA">
            <w:pPr>
              <w:spacing w:line="276" w:lineRule="auto"/>
              <w:rPr>
                <w:rFonts w:cs="Arial"/>
              </w:rPr>
            </w:pPr>
            <w:r w:rsidRPr="00330AAA">
              <w:rPr>
                <w:rFonts w:cs="Arial"/>
              </w:rPr>
              <w:t>Ear protection</w:t>
            </w:r>
          </w:p>
          <w:p w14:paraId="7563411E" w14:textId="77777777" w:rsidR="00330AAA" w:rsidRPr="00330AAA" w:rsidRDefault="00330AAA" w:rsidP="00330AAA">
            <w:pPr>
              <w:spacing w:line="276" w:lineRule="auto"/>
              <w:rPr>
                <w:rFonts w:cs="Arial"/>
              </w:rPr>
            </w:pPr>
            <w:r w:rsidRPr="00330AAA">
              <w:rPr>
                <w:rFonts w:cs="Arial"/>
              </w:rPr>
              <w:t>Specialised overalls?</w:t>
            </w:r>
          </w:p>
          <w:p w14:paraId="79E066CF" w14:textId="10681651" w:rsidR="00330AAA" w:rsidRPr="00330AAA" w:rsidRDefault="00330AAA" w:rsidP="00330AAA">
            <w:pPr>
              <w:spacing w:line="276" w:lineRule="auto"/>
              <w:rPr>
                <w:rFonts w:cs="Arial"/>
              </w:rPr>
            </w:pPr>
            <w:r w:rsidRPr="00330AAA">
              <w:rPr>
                <w:rFonts w:cs="Arial"/>
              </w:rPr>
              <w:t>Have all personnel been trained in the use of their protective equipment?</w:t>
            </w:r>
          </w:p>
        </w:tc>
      </w:tr>
    </w:tbl>
    <w:p w14:paraId="7A5E9C43" w14:textId="77777777" w:rsidR="00330AAA" w:rsidRPr="00330AAA" w:rsidRDefault="00330AAA" w:rsidP="00330AAA">
      <w:pPr>
        <w:spacing w:line="276" w:lineRule="auto"/>
        <w:rPr>
          <w:rFonts w:cs="Arial"/>
        </w:rPr>
      </w:pPr>
    </w:p>
    <w:tbl>
      <w:tblPr>
        <w:tblStyle w:val="TableGrid"/>
        <w:tblW w:w="0" w:type="auto"/>
        <w:tblLook w:val="0000" w:firstRow="0" w:lastRow="0" w:firstColumn="0" w:lastColumn="0" w:noHBand="0" w:noVBand="0"/>
      </w:tblPr>
      <w:tblGrid>
        <w:gridCol w:w="2830"/>
        <w:gridCol w:w="6466"/>
      </w:tblGrid>
      <w:tr w:rsidR="00330AAA" w:rsidRPr="00330AAA" w14:paraId="435C8ED4" w14:textId="77777777" w:rsidTr="00330AAA">
        <w:tc>
          <w:tcPr>
            <w:tcW w:w="2830" w:type="dxa"/>
            <w:shd w:val="clear" w:color="auto" w:fill="217593"/>
          </w:tcPr>
          <w:p w14:paraId="1A9DC18F" w14:textId="77777777" w:rsidR="00330AAA" w:rsidRPr="00330AAA" w:rsidRDefault="00330AAA" w:rsidP="00330AAA">
            <w:pPr>
              <w:spacing w:line="276" w:lineRule="auto"/>
              <w:rPr>
                <w:rFonts w:cs="Arial"/>
                <w:color w:val="FFFFFF" w:themeColor="background1"/>
              </w:rPr>
            </w:pPr>
            <w:r w:rsidRPr="00330AAA">
              <w:rPr>
                <w:rFonts w:cs="Arial"/>
                <w:b/>
                <w:color w:val="FFFFFF" w:themeColor="background1"/>
              </w:rPr>
              <w:t>Personnel</w:t>
            </w:r>
          </w:p>
        </w:tc>
        <w:tc>
          <w:tcPr>
            <w:tcW w:w="6466" w:type="dxa"/>
          </w:tcPr>
          <w:p w14:paraId="3117514F" w14:textId="77777777" w:rsidR="00330AAA" w:rsidRPr="00330AAA" w:rsidRDefault="00330AAA" w:rsidP="00330AAA">
            <w:pPr>
              <w:pStyle w:val="a"/>
              <w:tabs>
                <w:tab w:val="left" w:pos="-1440"/>
                <w:tab w:val="left" w:pos="567"/>
              </w:tabs>
              <w:spacing w:line="276" w:lineRule="auto"/>
              <w:ind w:left="0" w:firstLine="0"/>
              <w:rPr>
                <w:rFonts w:ascii="Arial" w:hAnsi="Arial" w:cs="Arial"/>
                <w:sz w:val="24"/>
                <w:lang w:val="en-GB"/>
              </w:rPr>
            </w:pPr>
            <w:r w:rsidRPr="00330AAA">
              <w:rPr>
                <w:rFonts w:ascii="Arial" w:hAnsi="Arial" w:cs="Arial"/>
                <w:sz w:val="24"/>
                <w:lang w:val="en-GB"/>
              </w:rPr>
              <w:t>Training – Is the person qualified to undertake this work?</w:t>
            </w:r>
          </w:p>
          <w:p w14:paraId="66970CAD"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they physically capable of carrying out this work?</w:t>
            </w:r>
          </w:p>
          <w:p w14:paraId="4BCE45E7"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Do they have any disabilities that need to be considered?</w:t>
            </w:r>
          </w:p>
        </w:tc>
      </w:tr>
      <w:tr w:rsidR="00330AAA" w:rsidRPr="00330AAA" w14:paraId="0554CFB5" w14:textId="77777777" w:rsidTr="00330AAA">
        <w:tc>
          <w:tcPr>
            <w:tcW w:w="2830" w:type="dxa"/>
            <w:shd w:val="clear" w:color="auto" w:fill="217593"/>
          </w:tcPr>
          <w:p w14:paraId="50E021AC" w14:textId="77777777" w:rsidR="00330AAA" w:rsidRPr="00330AAA" w:rsidRDefault="00330AAA" w:rsidP="00330AAA">
            <w:pPr>
              <w:spacing w:line="276" w:lineRule="auto"/>
              <w:rPr>
                <w:rFonts w:cs="Arial"/>
                <w:color w:val="FFFFFF" w:themeColor="background1"/>
              </w:rPr>
            </w:pPr>
            <w:r w:rsidRPr="00330AAA">
              <w:rPr>
                <w:rFonts w:cs="Arial"/>
                <w:b/>
                <w:color w:val="FFFFFF" w:themeColor="background1"/>
              </w:rPr>
              <w:t>Task</w:t>
            </w:r>
          </w:p>
        </w:tc>
        <w:tc>
          <w:tcPr>
            <w:tcW w:w="6466" w:type="dxa"/>
          </w:tcPr>
          <w:p w14:paraId="4178A857" w14:textId="77777777" w:rsidR="00330AAA" w:rsidRPr="00330AAA" w:rsidRDefault="00330AAA" w:rsidP="00330AAA">
            <w:pPr>
              <w:pStyle w:val="a"/>
              <w:tabs>
                <w:tab w:val="left" w:pos="-1440"/>
                <w:tab w:val="left" w:pos="567"/>
              </w:tabs>
              <w:spacing w:line="276" w:lineRule="auto"/>
              <w:ind w:left="0" w:firstLine="0"/>
              <w:rPr>
                <w:rFonts w:ascii="Arial" w:hAnsi="Arial" w:cs="Arial"/>
                <w:b/>
                <w:sz w:val="24"/>
                <w:lang w:val="en-GB"/>
              </w:rPr>
            </w:pPr>
            <w:r w:rsidRPr="00330AAA">
              <w:rPr>
                <w:rFonts w:ascii="Arial" w:hAnsi="Arial" w:cs="Arial"/>
                <w:sz w:val="24"/>
              </w:rPr>
              <w:t>Is specialist equipment needed?</w:t>
            </w:r>
          </w:p>
          <w:p w14:paraId="4CDED7D0" w14:textId="77777777" w:rsidR="00330AAA" w:rsidRPr="00330AAA" w:rsidRDefault="00330AAA" w:rsidP="00330AAA">
            <w:pPr>
              <w:spacing w:line="276" w:lineRule="auto"/>
              <w:rPr>
                <w:rFonts w:cs="Arial"/>
              </w:rPr>
            </w:pPr>
            <w:r w:rsidRPr="00330AAA">
              <w:rPr>
                <w:rFonts w:cs="Arial"/>
              </w:rPr>
              <w:t>Is specific personal protective equipment required?</w:t>
            </w:r>
          </w:p>
          <w:p w14:paraId="1C0A27F9" w14:textId="77777777" w:rsidR="00330AAA" w:rsidRPr="00330AAA" w:rsidRDefault="00330AAA" w:rsidP="00330AAA">
            <w:pPr>
              <w:spacing w:line="276" w:lineRule="auto"/>
              <w:rPr>
                <w:rFonts w:cs="Arial"/>
              </w:rPr>
            </w:pPr>
            <w:r w:rsidRPr="00330AAA">
              <w:rPr>
                <w:rFonts w:cs="Arial"/>
              </w:rPr>
              <w:t>Are barriers and warning signs needed?</w:t>
            </w:r>
          </w:p>
          <w:p w14:paraId="4CAC3407" w14:textId="77777777" w:rsidR="00330AAA" w:rsidRPr="00330AAA" w:rsidRDefault="00330AAA" w:rsidP="00330AAA">
            <w:pPr>
              <w:spacing w:line="276" w:lineRule="auto"/>
              <w:rPr>
                <w:rFonts w:cs="Arial"/>
              </w:rPr>
            </w:pPr>
            <w:r w:rsidRPr="00330AAA">
              <w:rPr>
                <w:rFonts w:cs="Arial"/>
              </w:rPr>
              <w:t>Have the personnel completing the task been trained to do so?</w:t>
            </w:r>
          </w:p>
        </w:tc>
      </w:tr>
      <w:tr w:rsidR="00330AAA" w:rsidRPr="00330AAA" w14:paraId="7FE1FDE8" w14:textId="77777777" w:rsidTr="00330AAA">
        <w:tc>
          <w:tcPr>
            <w:tcW w:w="2830" w:type="dxa"/>
            <w:shd w:val="clear" w:color="auto" w:fill="217593"/>
          </w:tcPr>
          <w:p w14:paraId="21B0FA18" w14:textId="77777777" w:rsidR="00330AAA" w:rsidRPr="00330AAA" w:rsidRDefault="00330AAA" w:rsidP="00330AAA">
            <w:pPr>
              <w:spacing w:line="276" w:lineRule="auto"/>
              <w:rPr>
                <w:rFonts w:cs="Arial"/>
                <w:b/>
                <w:color w:val="FFFFFF" w:themeColor="background1"/>
              </w:rPr>
            </w:pPr>
            <w:r w:rsidRPr="00330AAA">
              <w:rPr>
                <w:rFonts w:cs="Arial"/>
                <w:b/>
                <w:color w:val="FFFFFF" w:themeColor="background1"/>
              </w:rPr>
              <w:t>Stress</w:t>
            </w:r>
          </w:p>
        </w:tc>
        <w:tc>
          <w:tcPr>
            <w:tcW w:w="6466" w:type="dxa"/>
          </w:tcPr>
          <w:p w14:paraId="1D772C0F" w14:textId="77777777" w:rsidR="00330AAA" w:rsidRPr="00330AAA" w:rsidRDefault="00330AAA" w:rsidP="00330AAA">
            <w:pPr>
              <w:spacing w:line="276" w:lineRule="auto"/>
              <w:rPr>
                <w:rFonts w:cs="Arial"/>
              </w:rPr>
            </w:pPr>
            <w:r w:rsidRPr="00330AAA">
              <w:rPr>
                <w:rFonts w:cs="Arial"/>
              </w:rPr>
              <w:t>Is there a procedure available for the stress related concerns of all personnel?</w:t>
            </w:r>
          </w:p>
        </w:tc>
      </w:tr>
      <w:tr w:rsidR="00330AAA" w:rsidRPr="00330AAA" w14:paraId="558F182F" w14:textId="77777777" w:rsidTr="00330AAA">
        <w:tc>
          <w:tcPr>
            <w:tcW w:w="2830" w:type="dxa"/>
            <w:shd w:val="clear" w:color="auto" w:fill="217593"/>
          </w:tcPr>
          <w:p w14:paraId="1BD6B1E8" w14:textId="77777777" w:rsidR="00330AAA" w:rsidRPr="00330AAA" w:rsidRDefault="00330AAA" w:rsidP="00330AAA">
            <w:pPr>
              <w:spacing w:line="276" w:lineRule="auto"/>
              <w:rPr>
                <w:rFonts w:cs="Arial"/>
                <w:b/>
                <w:color w:val="FFFFFF" w:themeColor="background1"/>
              </w:rPr>
            </w:pPr>
            <w:r w:rsidRPr="00330AAA">
              <w:rPr>
                <w:rFonts w:cs="Arial"/>
                <w:b/>
                <w:color w:val="FFFFFF" w:themeColor="background1"/>
              </w:rPr>
              <w:t xml:space="preserve">Waste </w:t>
            </w:r>
          </w:p>
        </w:tc>
        <w:tc>
          <w:tcPr>
            <w:tcW w:w="6466" w:type="dxa"/>
          </w:tcPr>
          <w:p w14:paraId="1673D83E" w14:textId="77777777" w:rsidR="00330AAA" w:rsidRPr="00330AAA" w:rsidRDefault="00330AAA" w:rsidP="00330AAA">
            <w:pPr>
              <w:pStyle w:val="a"/>
              <w:tabs>
                <w:tab w:val="left" w:pos="-1440"/>
                <w:tab w:val="left" w:pos="567"/>
              </w:tabs>
              <w:spacing w:line="276" w:lineRule="auto"/>
              <w:ind w:left="0" w:firstLine="0"/>
              <w:rPr>
                <w:rFonts w:ascii="Arial" w:hAnsi="Arial" w:cs="Arial"/>
                <w:sz w:val="24"/>
                <w:lang w:val="en-GB"/>
              </w:rPr>
            </w:pPr>
            <w:r w:rsidRPr="00330AAA">
              <w:rPr>
                <w:rFonts w:ascii="Arial" w:hAnsi="Arial" w:cs="Arial"/>
                <w:sz w:val="24"/>
                <w:lang w:val="en-GB"/>
              </w:rPr>
              <w:t>Are procedures established to dispose of all types of waste, for example food, household, clinical, sharps etc?</w:t>
            </w:r>
          </w:p>
          <w:p w14:paraId="753B7685"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Do personnel know how to dispose waste correctly?</w:t>
            </w:r>
          </w:p>
          <w:p w14:paraId="053ECEC5"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 xml:space="preserve">Has the correct procedure been implemented for hazardous waste? </w:t>
            </w:r>
          </w:p>
        </w:tc>
      </w:tr>
      <w:tr w:rsidR="00330AAA" w:rsidRPr="00330AAA" w14:paraId="081A7752" w14:textId="77777777" w:rsidTr="00330AAA">
        <w:tc>
          <w:tcPr>
            <w:tcW w:w="2830" w:type="dxa"/>
            <w:shd w:val="clear" w:color="auto" w:fill="217593"/>
          </w:tcPr>
          <w:p w14:paraId="6D9F9AE3" w14:textId="77777777" w:rsidR="00330AAA" w:rsidRPr="00330AAA" w:rsidRDefault="00330AAA" w:rsidP="00330AAA">
            <w:pPr>
              <w:spacing w:line="276" w:lineRule="auto"/>
              <w:rPr>
                <w:rFonts w:cs="Arial"/>
                <w:b/>
                <w:color w:val="FFFFFF" w:themeColor="background1"/>
              </w:rPr>
            </w:pPr>
            <w:r w:rsidRPr="00330AAA">
              <w:rPr>
                <w:rFonts w:cs="Arial"/>
                <w:b/>
                <w:color w:val="FFFFFF" w:themeColor="background1"/>
              </w:rPr>
              <w:t>Working area</w:t>
            </w:r>
          </w:p>
        </w:tc>
        <w:tc>
          <w:tcPr>
            <w:tcW w:w="6466" w:type="dxa"/>
          </w:tcPr>
          <w:p w14:paraId="1F05F22C" w14:textId="77777777" w:rsidR="00330AAA" w:rsidRPr="00330AAA" w:rsidRDefault="00330AAA" w:rsidP="00330AAA">
            <w:pPr>
              <w:pStyle w:val="a"/>
              <w:tabs>
                <w:tab w:val="left" w:pos="-1440"/>
                <w:tab w:val="left" w:pos="567"/>
              </w:tabs>
              <w:spacing w:line="276" w:lineRule="auto"/>
              <w:ind w:left="0" w:firstLine="0"/>
              <w:rPr>
                <w:rFonts w:ascii="Arial" w:hAnsi="Arial" w:cs="Arial"/>
                <w:b/>
                <w:sz w:val="24"/>
                <w:lang w:val="en-GB"/>
              </w:rPr>
            </w:pPr>
            <w:r w:rsidRPr="00330AAA">
              <w:rPr>
                <w:rFonts w:ascii="Arial" w:hAnsi="Arial" w:cs="Arial"/>
                <w:sz w:val="24"/>
                <w:lang w:val="en-GB"/>
              </w:rPr>
              <w:t>Are all emergency exit routes clear at all times?</w:t>
            </w:r>
          </w:p>
          <w:p w14:paraId="422857A1"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there a housekeeping procedure in place?</w:t>
            </w:r>
          </w:p>
          <w:p w14:paraId="20B68692"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 work area congested?</w:t>
            </w:r>
          </w:p>
          <w:p w14:paraId="155542AB"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there any trip hazards around, e.g. cabling, personal belongings?</w:t>
            </w:r>
          </w:p>
          <w:p w14:paraId="02EB535F"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 floor slippery?</w:t>
            </w:r>
          </w:p>
          <w:p w14:paraId="18EA0E4C"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Is the carpet in good condition?</w:t>
            </w:r>
          </w:p>
          <w:p w14:paraId="66334896"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there potholes?</w:t>
            </w:r>
          </w:p>
          <w:p w14:paraId="58747E34" w14:textId="77777777" w:rsidR="00330AAA" w:rsidRPr="00330AAA" w:rsidRDefault="00330AAA" w:rsidP="00330AAA">
            <w:pPr>
              <w:pStyle w:val="a"/>
              <w:tabs>
                <w:tab w:val="left" w:pos="-1440"/>
              </w:tabs>
              <w:spacing w:line="276" w:lineRule="auto"/>
              <w:rPr>
                <w:rFonts w:ascii="Arial" w:hAnsi="Arial" w:cs="Arial"/>
                <w:sz w:val="24"/>
                <w:lang w:val="en-GB"/>
              </w:rPr>
            </w:pPr>
            <w:r w:rsidRPr="00330AAA">
              <w:rPr>
                <w:rFonts w:ascii="Arial" w:hAnsi="Arial" w:cs="Arial"/>
                <w:sz w:val="24"/>
                <w:lang w:val="en-GB"/>
              </w:rPr>
              <w:t>Are there barriers available for cleaners to use?</w:t>
            </w:r>
          </w:p>
        </w:tc>
      </w:tr>
    </w:tbl>
    <w:p w14:paraId="26017B11" w14:textId="77777777" w:rsidR="00330AAA" w:rsidRDefault="00330AAA" w:rsidP="00330AAA">
      <w:pPr>
        <w:pStyle w:val="Text"/>
      </w:pPr>
      <w:bookmarkStart w:id="22" w:name="_Toc165021761"/>
    </w:p>
    <w:p w14:paraId="46B9DD8C" w14:textId="1B1C414A" w:rsidR="00F70B63" w:rsidRDefault="00F70B63" w:rsidP="00F70B63">
      <w:pPr>
        <w:pStyle w:val="Heading1Numbered"/>
      </w:pPr>
      <w:bookmarkStart w:id="23" w:name="_Toc165279009"/>
      <w:r w:rsidRPr="00DC7F16">
        <w:t>Version Control</w:t>
      </w:r>
      <w:bookmarkEnd w:id="22"/>
      <w:bookmarkEnd w:id="23"/>
    </w:p>
    <w:tbl>
      <w:tblPr>
        <w:tblStyle w:val="MHATable"/>
        <w:tblW w:w="9776" w:type="dxa"/>
        <w:tblLook w:val="04A0" w:firstRow="1" w:lastRow="0" w:firstColumn="1" w:lastColumn="0" w:noHBand="0" w:noVBand="1"/>
      </w:tblPr>
      <w:tblGrid>
        <w:gridCol w:w="1146"/>
        <w:gridCol w:w="1259"/>
        <w:gridCol w:w="3969"/>
        <w:gridCol w:w="2268"/>
        <w:gridCol w:w="1134"/>
      </w:tblGrid>
      <w:tr w:rsidR="00F70B63" w:rsidRPr="005E08A1" w14:paraId="42DF931E" w14:textId="77777777" w:rsidTr="00C40592">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63752A36" w14:textId="77777777" w:rsidR="00F70B63" w:rsidRPr="005E08A1" w:rsidRDefault="00F70B63" w:rsidP="00C40592">
            <w:pPr>
              <w:spacing w:line="276" w:lineRule="auto"/>
            </w:pPr>
            <w:r w:rsidRPr="005E08A1">
              <w:t>Version</w:t>
            </w:r>
          </w:p>
        </w:tc>
        <w:tc>
          <w:tcPr>
            <w:tcW w:w="1259" w:type="dxa"/>
          </w:tcPr>
          <w:p w14:paraId="20E14F1B" w14:textId="77777777" w:rsidR="00F70B63" w:rsidRPr="005E08A1" w:rsidRDefault="00F70B63" w:rsidP="00C40592">
            <w:pPr>
              <w:spacing w:line="276" w:lineRule="auto"/>
            </w:pPr>
            <w:r w:rsidRPr="005E08A1">
              <w:t>Version Date</w:t>
            </w:r>
          </w:p>
        </w:tc>
        <w:tc>
          <w:tcPr>
            <w:tcW w:w="3969" w:type="dxa"/>
          </w:tcPr>
          <w:p w14:paraId="7EA49173" w14:textId="77777777" w:rsidR="00F70B63" w:rsidRPr="005E08A1" w:rsidRDefault="00F70B63" w:rsidP="00C40592">
            <w:pPr>
              <w:spacing w:line="276" w:lineRule="auto"/>
            </w:pPr>
            <w:r w:rsidRPr="005E08A1">
              <w:t xml:space="preserve">Revision Description / Summary of Changes </w:t>
            </w:r>
          </w:p>
        </w:tc>
        <w:tc>
          <w:tcPr>
            <w:tcW w:w="2268" w:type="dxa"/>
          </w:tcPr>
          <w:p w14:paraId="0A6CF665" w14:textId="77777777" w:rsidR="00F70B63" w:rsidRPr="005E08A1" w:rsidRDefault="00F70B63" w:rsidP="00C40592">
            <w:pPr>
              <w:spacing w:line="276" w:lineRule="auto"/>
            </w:pPr>
            <w:r w:rsidRPr="005E08A1">
              <w:t>Author</w:t>
            </w:r>
            <w:r>
              <w:t xml:space="preserve"> and Review Panel</w:t>
            </w:r>
          </w:p>
        </w:tc>
        <w:tc>
          <w:tcPr>
            <w:tcW w:w="1134" w:type="dxa"/>
          </w:tcPr>
          <w:p w14:paraId="11353FDC" w14:textId="77777777" w:rsidR="00F70B63" w:rsidRPr="005E08A1" w:rsidRDefault="00F70B63" w:rsidP="00C40592">
            <w:pPr>
              <w:spacing w:line="276" w:lineRule="auto"/>
            </w:pPr>
            <w:r w:rsidRPr="005E08A1">
              <w:t>Next Review Date</w:t>
            </w:r>
          </w:p>
        </w:tc>
      </w:tr>
      <w:tr w:rsidR="00F70B63" w:rsidRPr="004C3545" w14:paraId="5513E3ED" w14:textId="77777777" w:rsidTr="00C40592">
        <w:trPr>
          <w:trHeight w:val="407"/>
        </w:trPr>
        <w:tc>
          <w:tcPr>
            <w:tcW w:w="1146" w:type="dxa"/>
          </w:tcPr>
          <w:p w14:paraId="161BC895" w14:textId="726E86BA" w:rsidR="00F70B63" w:rsidRDefault="00F70B63" w:rsidP="00C40592">
            <w:pPr>
              <w:spacing w:line="276" w:lineRule="auto"/>
            </w:pPr>
            <w:r>
              <w:t>5</w:t>
            </w:r>
          </w:p>
        </w:tc>
        <w:tc>
          <w:tcPr>
            <w:tcW w:w="1259" w:type="dxa"/>
          </w:tcPr>
          <w:p w14:paraId="42EAB812" w14:textId="77777777" w:rsidR="00F70B63" w:rsidRPr="004C3545" w:rsidRDefault="00F70B63" w:rsidP="00C40592">
            <w:pPr>
              <w:spacing w:line="276" w:lineRule="auto"/>
            </w:pPr>
            <w:r>
              <w:t>April 2024</w:t>
            </w:r>
          </w:p>
        </w:tc>
        <w:tc>
          <w:tcPr>
            <w:tcW w:w="3969" w:type="dxa"/>
          </w:tcPr>
          <w:p w14:paraId="41A4705E" w14:textId="77777777" w:rsidR="00F70B63" w:rsidRPr="004C3545" w:rsidRDefault="00F70B63" w:rsidP="00C40592">
            <w:pPr>
              <w:spacing w:line="276" w:lineRule="auto"/>
            </w:pPr>
            <w:r>
              <w:t>Statutory review completed; regular compliance review required including a review of standard operating procedure.</w:t>
            </w:r>
          </w:p>
        </w:tc>
        <w:tc>
          <w:tcPr>
            <w:tcW w:w="2268" w:type="dxa"/>
          </w:tcPr>
          <w:p w14:paraId="5C779A37" w14:textId="77777777" w:rsidR="00F70B63" w:rsidRPr="00F53789" w:rsidRDefault="00F70B63" w:rsidP="00C40592">
            <w:pPr>
              <w:spacing w:line="276" w:lineRule="auto"/>
              <w:rPr>
                <w:u w:val="single"/>
              </w:rPr>
            </w:pPr>
            <w:r w:rsidRPr="00F53789">
              <w:rPr>
                <w:u w:val="single"/>
              </w:rPr>
              <w:t>Author</w:t>
            </w:r>
          </w:p>
          <w:p w14:paraId="7364288A" w14:textId="77777777" w:rsidR="00F70B63" w:rsidRPr="00F040DA" w:rsidRDefault="00F70B63" w:rsidP="00C40592">
            <w:pPr>
              <w:spacing w:line="276" w:lineRule="auto"/>
              <w:rPr>
                <w:u w:val="single"/>
              </w:rPr>
            </w:pPr>
            <w:r>
              <w:t>Standards and Policy Manager</w:t>
            </w:r>
          </w:p>
        </w:tc>
        <w:tc>
          <w:tcPr>
            <w:tcW w:w="1134" w:type="dxa"/>
          </w:tcPr>
          <w:p w14:paraId="647419EF" w14:textId="77777777" w:rsidR="00F70B63" w:rsidRPr="004C3545" w:rsidRDefault="00F70B63" w:rsidP="00C40592">
            <w:pPr>
              <w:spacing w:line="276" w:lineRule="auto"/>
            </w:pPr>
            <w:r>
              <w:t>August 2025</w:t>
            </w:r>
          </w:p>
        </w:tc>
      </w:tr>
      <w:tr w:rsidR="00037064" w:rsidRPr="004C3545" w14:paraId="48547ACF" w14:textId="77777777" w:rsidTr="00C40592">
        <w:trPr>
          <w:trHeight w:val="422"/>
        </w:trPr>
        <w:tc>
          <w:tcPr>
            <w:tcW w:w="1146" w:type="dxa"/>
          </w:tcPr>
          <w:p w14:paraId="771BEFD5" w14:textId="1D3952D8" w:rsidR="00037064" w:rsidRPr="004C3545" w:rsidRDefault="00037064" w:rsidP="00037064">
            <w:pPr>
              <w:spacing w:line="276" w:lineRule="auto"/>
            </w:pPr>
            <w:r>
              <w:t>6</w:t>
            </w:r>
          </w:p>
        </w:tc>
        <w:tc>
          <w:tcPr>
            <w:tcW w:w="1259" w:type="dxa"/>
          </w:tcPr>
          <w:p w14:paraId="05CCBE6F" w14:textId="7DA406A1" w:rsidR="00037064" w:rsidRPr="004C3545" w:rsidRDefault="00037064" w:rsidP="00037064">
            <w:pPr>
              <w:spacing w:line="276" w:lineRule="auto"/>
            </w:pPr>
            <w:r>
              <w:t>July 2024</w:t>
            </w:r>
          </w:p>
        </w:tc>
        <w:tc>
          <w:tcPr>
            <w:tcW w:w="3969" w:type="dxa"/>
          </w:tcPr>
          <w:p w14:paraId="1AB26C23" w14:textId="3919826C" w:rsidR="00037064" w:rsidRPr="004C3545" w:rsidRDefault="00037064" w:rsidP="00037064">
            <w:pPr>
              <w:spacing w:line="276" w:lineRule="auto"/>
            </w:pPr>
            <w:r>
              <w:t>Resources updated.</w:t>
            </w:r>
          </w:p>
        </w:tc>
        <w:tc>
          <w:tcPr>
            <w:tcW w:w="2268" w:type="dxa"/>
          </w:tcPr>
          <w:p w14:paraId="4D1C549F" w14:textId="77777777" w:rsidR="00037064" w:rsidRPr="00F53789" w:rsidRDefault="00037064" w:rsidP="00037064">
            <w:pPr>
              <w:spacing w:line="276" w:lineRule="auto"/>
              <w:rPr>
                <w:u w:val="single"/>
              </w:rPr>
            </w:pPr>
            <w:r w:rsidRPr="00F53789">
              <w:rPr>
                <w:u w:val="single"/>
              </w:rPr>
              <w:t>Author</w:t>
            </w:r>
          </w:p>
          <w:p w14:paraId="49EB3CF4" w14:textId="52E734BF" w:rsidR="00037064" w:rsidRPr="004C3545" w:rsidRDefault="00037064" w:rsidP="00037064">
            <w:pPr>
              <w:spacing w:line="276" w:lineRule="auto"/>
            </w:pPr>
            <w:r>
              <w:t>Standards and Policy Manager</w:t>
            </w:r>
          </w:p>
        </w:tc>
        <w:tc>
          <w:tcPr>
            <w:tcW w:w="1134" w:type="dxa"/>
          </w:tcPr>
          <w:p w14:paraId="608E25FE" w14:textId="0ADF6D30" w:rsidR="00037064" w:rsidRPr="004C3545" w:rsidRDefault="00037064" w:rsidP="00037064">
            <w:pPr>
              <w:spacing w:line="276" w:lineRule="auto"/>
            </w:pPr>
            <w:r>
              <w:t>August 2025</w:t>
            </w:r>
          </w:p>
        </w:tc>
      </w:tr>
      <w:tr w:rsidR="005C1A8C" w:rsidRPr="004C3545" w14:paraId="5EA0CD18" w14:textId="77777777" w:rsidTr="00C40592">
        <w:trPr>
          <w:trHeight w:val="422"/>
        </w:trPr>
        <w:tc>
          <w:tcPr>
            <w:tcW w:w="1146" w:type="dxa"/>
          </w:tcPr>
          <w:p w14:paraId="72434B79" w14:textId="5C2AEA5F" w:rsidR="005C1A8C" w:rsidRDefault="005C1A8C" w:rsidP="00037064">
            <w:pPr>
              <w:spacing w:line="276" w:lineRule="auto"/>
            </w:pPr>
            <w:r>
              <w:t xml:space="preserve">7 </w:t>
            </w:r>
          </w:p>
        </w:tc>
        <w:tc>
          <w:tcPr>
            <w:tcW w:w="1259" w:type="dxa"/>
          </w:tcPr>
          <w:p w14:paraId="1AB358FF" w14:textId="1AA2D42D" w:rsidR="005C1A8C" w:rsidRDefault="005C1A8C" w:rsidP="00037064">
            <w:pPr>
              <w:spacing w:line="276" w:lineRule="auto"/>
            </w:pPr>
            <w:r>
              <w:t>October 2024</w:t>
            </w:r>
          </w:p>
        </w:tc>
        <w:tc>
          <w:tcPr>
            <w:tcW w:w="3969" w:type="dxa"/>
          </w:tcPr>
          <w:p w14:paraId="6D69E1CF" w14:textId="16319EC2" w:rsidR="005C1A8C" w:rsidRDefault="005C1A8C" w:rsidP="00037064">
            <w:pPr>
              <w:spacing w:line="276" w:lineRule="auto"/>
            </w:pPr>
            <w:r>
              <w:t>Document formatting; codes removed and amended policy documents, updated in Resources section</w:t>
            </w:r>
          </w:p>
        </w:tc>
        <w:tc>
          <w:tcPr>
            <w:tcW w:w="2268" w:type="dxa"/>
          </w:tcPr>
          <w:p w14:paraId="1208C4BA" w14:textId="341BC90E" w:rsidR="005C1A8C" w:rsidRPr="00F53789" w:rsidRDefault="005C1A8C" w:rsidP="00037064">
            <w:pPr>
              <w:spacing w:line="276" w:lineRule="auto"/>
              <w:rPr>
                <w:u w:val="single"/>
              </w:rPr>
            </w:pPr>
            <w:r>
              <w:t xml:space="preserve">Head of </w:t>
            </w:r>
            <w:r>
              <w:t xml:space="preserve">Standards and Policy </w:t>
            </w:r>
          </w:p>
        </w:tc>
        <w:tc>
          <w:tcPr>
            <w:tcW w:w="1134" w:type="dxa"/>
          </w:tcPr>
          <w:p w14:paraId="756FD73A" w14:textId="76D726BB" w:rsidR="005C1A8C" w:rsidRDefault="005C1A8C" w:rsidP="00037064">
            <w:pPr>
              <w:spacing w:line="276" w:lineRule="auto"/>
            </w:pPr>
            <w:r>
              <w:t>August 2025</w:t>
            </w:r>
          </w:p>
        </w:tc>
      </w:tr>
    </w:tbl>
    <w:p w14:paraId="58FB17CA" w14:textId="77777777" w:rsidR="002D47FD" w:rsidRPr="004C3545" w:rsidRDefault="002D47FD" w:rsidP="006819E0">
      <w:pPr>
        <w:pStyle w:val="Text"/>
      </w:pPr>
    </w:p>
    <w:sectPr w:rsidR="002D47FD" w:rsidRPr="004C3545" w:rsidSect="004D5D4D">
      <w:headerReference w:type="default" r:id="rId11"/>
      <w:footerReference w:type="defaul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83398" w14:textId="77777777" w:rsidR="00434B37" w:rsidRDefault="00434B37" w:rsidP="001876E7">
      <w:pPr>
        <w:spacing w:line="240" w:lineRule="auto"/>
      </w:pPr>
      <w:r>
        <w:separator/>
      </w:r>
    </w:p>
  </w:endnote>
  <w:endnote w:type="continuationSeparator" w:id="0">
    <w:p w14:paraId="0E28F340" w14:textId="77777777" w:rsidR="00434B37" w:rsidRDefault="00434B37"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5182282D" w14:textId="77777777" w:rsidR="00764B4C" w:rsidRPr="00764B4C" w:rsidRDefault="00764B4C" w:rsidP="00966903">
            <w:pPr>
              <w:pStyle w:val="FooterText"/>
              <w:jc w:val="center"/>
              <w:rPr>
                <w:rFonts w:cs="Arial"/>
                <w:spacing w:val="7"/>
              </w:rPr>
            </w:pPr>
          </w:p>
          <w:p w14:paraId="094C212A" w14:textId="3B4A2772" w:rsidR="003865D9" w:rsidRDefault="002C2E0B" w:rsidP="00454821">
            <w:pPr>
              <w:pStyle w:val="FooterText"/>
              <w:tabs>
                <w:tab w:val="right" w:pos="9498"/>
              </w:tabs>
              <w:jc w:val="left"/>
            </w:pPr>
            <w:r w:rsidRPr="002C2E0B">
              <w:t>Risk Assessment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E1B2D" w14:textId="77777777" w:rsidR="00434B37" w:rsidRDefault="00434B37" w:rsidP="001876E7">
      <w:pPr>
        <w:spacing w:line="240" w:lineRule="auto"/>
      </w:pPr>
      <w:r>
        <w:separator/>
      </w:r>
    </w:p>
  </w:footnote>
  <w:footnote w:type="continuationSeparator" w:id="0">
    <w:p w14:paraId="5FF47442" w14:textId="77777777" w:rsidR="00434B37" w:rsidRDefault="00434B37"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14F95"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703F6F2C" wp14:editId="4C98D5AF">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4CA4DDA"/>
    <w:multiLevelType w:val="hybridMultilevel"/>
    <w:tmpl w:val="A2DEB46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612D5E"/>
    <w:multiLevelType w:val="multilevel"/>
    <w:tmpl w:val="995A8588"/>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8A106E"/>
    <w:multiLevelType w:val="hybridMultilevel"/>
    <w:tmpl w:val="E19E0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C3A33"/>
    <w:multiLevelType w:val="hybridMultilevel"/>
    <w:tmpl w:val="08D06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29C55F2"/>
    <w:multiLevelType w:val="hybridMultilevel"/>
    <w:tmpl w:val="82207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3" w15:restartNumberingAfterBreak="0">
    <w:nsid w:val="36FB7A89"/>
    <w:multiLevelType w:val="hybridMultilevel"/>
    <w:tmpl w:val="772C45F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C6341A"/>
    <w:multiLevelType w:val="multilevel"/>
    <w:tmpl w:val="2B10799E"/>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0724BB"/>
    <w:multiLevelType w:val="hybridMultilevel"/>
    <w:tmpl w:val="C122BC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62123B4"/>
    <w:multiLevelType w:val="hybridMultilevel"/>
    <w:tmpl w:val="B24C8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F054259"/>
    <w:multiLevelType w:val="multilevel"/>
    <w:tmpl w:val="BA1EA1BA"/>
    <w:lvl w:ilvl="0">
      <w:start w:val="1"/>
      <w:numFmt w:val="decimal"/>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0" w15:restartNumberingAfterBreak="0">
    <w:nsid w:val="50243B29"/>
    <w:multiLevelType w:val="hybridMultilevel"/>
    <w:tmpl w:val="C3AACA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7D72CC"/>
    <w:multiLevelType w:val="hybridMultilevel"/>
    <w:tmpl w:val="FFDC5666"/>
    <w:lvl w:ilvl="0" w:tplc="E4702260">
      <w:start w:val="1"/>
      <w:numFmt w:val="lowerLetter"/>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E423B9B"/>
    <w:multiLevelType w:val="hybridMultilevel"/>
    <w:tmpl w:val="D348F6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3159E5"/>
    <w:multiLevelType w:val="hybridMultilevel"/>
    <w:tmpl w:val="14AA38D2"/>
    <w:lvl w:ilvl="0" w:tplc="08090019">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9"/>
  </w:num>
  <w:num w:numId="3" w16cid:durableId="223486558">
    <w:abstractNumId w:val="2"/>
  </w:num>
  <w:num w:numId="4" w16cid:durableId="893782273">
    <w:abstractNumId w:val="3"/>
  </w:num>
  <w:num w:numId="5" w16cid:durableId="1146821655">
    <w:abstractNumId w:val="1"/>
  </w:num>
  <w:num w:numId="6" w16cid:durableId="569312116">
    <w:abstractNumId w:val="22"/>
  </w:num>
  <w:num w:numId="7" w16cid:durableId="139810974">
    <w:abstractNumId w:val="4"/>
  </w:num>
  <w:num w:numId="8" w16cid:durableId="478111977">
    <w:abstractNumId w:val="19"/>
  </w:num>
  <w:num w:numId="9" w16cid:durableId="672680783">
    <w:abstractNumId w:val="18"/>
  </w:num>
  <w:num w:numId="10" w16cid:durableId="582229400">
    <w:abstractNumId w:val="26"/>
  </w:num>
  <w:num w:numId="11" w16cid:durableId="1068845125">
    <w:abstractNumId w:val="21"/>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6"/>
  </w:num>
  <w:num w:numId="20" w16cid:durableId="1927031610">
    <w:abstractNumId w:val="6"/>
  </w:num>
  <w:num w:numId="21" w16cid:durableId="149368801">
    <w:abstractNumId w:val="10"/>
  </w:num>
  <w:num w:numId="22" w16cid:durableId="537015620">
    <w:abstractNumId w:val="28"/>
  </w:num>
  <w:num w:numId="23" w16cid:durableId="673651929">
    <w:abstractNumId w:val="25"/>
  </w:num>
  <w:num w:numId="24" w16cid:durableId="1700010823">
    <w:abstractNumId w:val="0"/>
  </w:num>
  <w:num w:numId="25" w16cid:durableId="929629248">
    <w:abstractNumId w:val="25"/>
    <w:lvlOverride w:ilvl="0">
      <w:startOverride w:val="1"/>
    </w:lvlOverride>
  </w:num>
  <w:num w:numId="26" w16cid:durableId="593829245">
    <w:abstractNumId w:val="25"/>
    <w:lvlOverride w:ilvl="0">
      <w:startOverride w:val="1"/>
    </w:lvlOverride>
  </w:num>
  <w:num w:numId="27" w16cid:durableId="1815176486">
    <w:abstractNumId w:val="12"/>
  </w:num>
  <w:num w:numId="28" w16cid:durableId="1266885018">
    <w:abstractNumId w:val="12"/>
    <w:lvlOverride w:ilvl="0">
      <w:startOverride w:val="1"/>
    </w:lvlOverride>
  </w:num>
  <w:num w:numId="29" w16cid:durableId="304703359">
    <w:abstractNumId w:val="12"/>
    <w:lvlOverride w:ilvl="0">
      <w:startOverride w:val="1"/>
    </w:lvlOverride>
  </w:num>
  <w:num w:numId="30" w16cid:durableId="1528910899">
    <w:abstractNumId w:val="6"/>
    <w:lvlOverride w:ilvl="0">
      <w:startOverride w:val="1"/>
    </w:lvlOverride>
  </w:num>
  <w:num w:numId="31" w16cid:durableId="1937709432">
    <w:abstractNumId w:val="12"/>
  </w:num>
  <w:num w:numId="32" w16cid:durableId="894201551">
    <w:abstractNumId w:val="12"/>
    <w:lvlOverride w:ilvl="0">
      <w:startOverride w:val="1"/>
    </w:lvlOverride>
  </w:num>
  <w:num w:numId="33" w16cid:durableId="747389173">
    <w:abstractNumId w:val="12"/>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05956878">
    <w:abstractNumId w:val="24"/>
  </w:num>
  <w:num w:numId="36" w16cid:durableId="1173568190">
    <w:abstractNumId w:val="23"/>
  </w:num>
  <w:num w:numId="37" w16cid:durableId="1575553762">
    <w:abstractNumId w:val="20"/>
  </w:num>
  <w:num w:numId="38" w16cid:durableId="677346459">
    <w:abstractNumId w:val="8"/>
  </w:num>
  <w:num w:numId="39" w16cid:durableId="1982035836">
    <w:abstractNumId w:val="7"/>
  </w:num>
  <w:num w:numId="40" w16cid:durableId="241068037">
    <w:abstractNumId w:val="14"/>
  </w:num>
  <w:num w:numId="41" w16cid:durableId="1147549304">
    <w:abstractNumId w:val="13"/>
  </w:num>
  <w:num w:numId="42" w16cid:durableId="1158615150">
    <w:abstractNumId w:val="27"/>
  </w:num>
  <w:num w:numId="43" w16cid:durableId="1853034174">
    <w:abstractNumId w:val="5"/>
  </w:num>
  <w:num w:numId="44" w16cid:durableId="1334723811">
    <w:abstractNumId w:val="15"/>
  </w:num>
  <w:num w:numId="45" w16cid:durableId="985161090">
    <w:abstractNumId w:val="11"/>
  </w:num>
  <w:num w:numId="46" w16cid:durableId="1622766711">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0B"/>
    <w:rsid w:val="000038CD"/>
    <w:rsid w:val="00010148"/>
    <w:rsid w:val="00011E5A"/>
    <w:rsid w:val="0002533A"/>
    <w:rsid w:val="00037064"/>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1F7066"/>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C2E0B"/>
    <w:rsid w:val="002D47FD"/>
    <w:rsid w:val="00302641"/>
    <w:rsid w:val="00322ED2"/>
    <w:rsid w:val="003256F1"/>
    <w:rsid w:val="003266FD"/>
    <w:rsid w:val="00330AAA"/>
    <w:rsid w:val="00345825"/>
    <w:rsid w:val="003510EE"/>
    <w:rsid w:val="00365642"/>
    <w:rsid w:val="00384185"/>
    <w:rsid w:val="003865D9"/>
    <w:rsid w:val="00386B5D"/>
    <w:rsid w:val="0038720A"/>
    <w:rsid w:val="003B2431"/>
    <w:rsid w:val="003C04D5"/>
    <w:rsid w:val="003C59CC"/>
    <w:rsid w:val="003F52EA"/>
    <w:rsid w:val="004220E0"/>
    <w:rsid w:val="0042795E"/>
    <w:rsid w:val="0043268D"/>
    <w:rsid w:val="00434B37"/>
    <w:rsid w:val="004428C9"/>
    <w:rsid w:val="00451A46"/>
    <w:rsid w:val="00454821"/>
    <w:rsid w:val="0045562B"/>
    <w:rsid w:val="00471203"/>
    <w:rsid w:val="004726A7"/>
    <w:rsid w:val="00480B30"/>
    <w:rsid w:val="004924CF"/>
    <w:rsid w:val="00496E11"/>
    <w:rsid w:val="004A48AB"/>
    <w:rsid w:val="004A5F05"/>
    <w:rsid w:val="004B36CD"/>
    <w:rsid w:val="004C3545"/>
    <w:rsid w:val="004D5D4D"/>
    <w:rsid w:val="00507AF2"/>
    <w:rsid w:val="00512916"/>
    <w:rsid w:val="0051530E"/>
    <w:rsid w:val="0052519E"/>
    <w:rsid w:val="005518A9"/>
    <w:rsid w:val="005711B3"/>
    <w:rsid w:val="00572560"/>
    <w:rsid w:val="0059266A"/>
    <w:rsid w:val="00596E48"/>
    <w:rsid w:val="005A508B"/>
    <w:rsid w:val="005C1A8C"/>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14E2"/>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925EE"/>
    <w:rsid w:val="009A0ED4"/>
    <w:rsid w:val="009E3487"/>
    <w:rsid w:val="00A17E0E"/>
    <w:rsid w:val="00A24DA1"/>
    <w:rsid w:val="00A34D37"/>
    <w:rsid w:val="00A36714"/>
    <w:rsid w:val="00A43329"/>
    <w:rsid w:val="00A52F66"/>
    <w:rsid w:val="00A61E40"/>
    <w:rsid w:val="00A92CD7"/>
    <w:rsid w:val="00AA0D99"/>
    <w:rsid w:val="00AB2FBF"/>
    <w:rsid w:val="00AB4A71"/>
    <w:rsid w:val="00AC5669"/>
    <w:rsid w:val="00AD5FD5"/>
    <w:rsid w:val="00AE5E04"/>
    <w:rsid w:val="00AF1001"/>
    <w:rsid w:val="00B148E6"/>
    <w:rsid w:val="00B148FF"/>
    <w:rsid w:val="00B22399"/>
    <w:rsid w:val="00B2494E"/>
    <w:rsid w:val="00B275B1"/>
    <w:rsid w:val="00B41EE5"/>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2483C"/>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70B63"/>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C6B8F"/>
  <w15:chartTrackingRefBased/>
  <w15:docId w15:val="{CE277015-4B3B-474B-9970-EB700F9A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9"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9"/>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330AAA"/>
    <w:pPr>
      <w:spacing w:line="276" w:lineRule="auto"/>
      <w:ind w:left="0"/>
      <w:outlineLvl w:val="1"/>
    </w:pPr>
    <w:rPr>
      <w:rFonts w:cs="Arial"/>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378"/>
    <w:rPr>
      <w:rFonts w:ascii="Arial" w:hAnsi="Arial" w:cs="Arial"/>
      <w:b/>
      <w:bCs/>
      <w:spacing w:val="7"/>
      <w:sz w:val="28"/>
    </w:rPr>
  </w:style>
  <w:style w:type="character" w:customStyle="1" w:styleId="Heading2Char">
    <w:name w:val="Heading 2 Char"/>
    <w:basedOn w:val="DefaultParagraphFont"/>
    <w:link w:val="Heading2"/>
    <w:uiPriority w:val="9"/>
    <w:rsid w:val="00330AAA"/>
    <w:rPr>
      <w:rFonts w:ascii="Arial" w:hAnsi="Arial" w:cs="Arial"/>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BalloonText">
    <w:name w:val="Balloon Text"/>
    <w:basedOn w:val="Normal"/>
    <w:link w:val="BalloonTextChar"/>
    <w:semiHidden/>
    <w:unhideWhenUsed/>
    <w:rsid w:val="00330AAA"/>
    <w:pPr>
      <w:spacing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semiHidden/>
    <w:rsid w:val="00330AAA"/>
    <w:rPr>
      <w:rFonts w:ascii="Segoe UI" w:eastAsia="Times New Roman" w:hAnsi="Segoe UI" w:cs="Segoe UI"/>
      <w:sz w:val="18"/>
      <w:szCs w:val="18"/>
    </w:rPr>
  </w:style>
  <w:style w:type="paragraph" w:styleId="BodyText3">
    <w:name w:val="Body Text 3"/>
    <w:basedOn w:val="Normal"/>
    <w:link w:val="BodyText3Char"/>
    <w:rsid w:val="00330AAA"/>
    <w:pPr>
      <w:spacing w:after="120" w:line="240" w:lineRule="auto"/>
    </w:pPr>
    <w:rPr>
      <w:rFonts w:eastAsia="Times New Roman" w:cs="Times New Roman"/>
      <w:sz w:val="16"/>
      <w:szCs w:val="16"/>
      <w:lang w:eastAsia="en-GB"/>
    </w:rPr>
  </w:style>
  <w:style w:type="character" w:customStyle="1" w:styleId="BodyText3Char">
    <w:name w:val="Body Text 3 Char"/>
    <w:basedOn w:val="DefaultParagraphFont"/>
    <w:link w:val="BodyText3"/>
    <w:rsid w:val="00330AAA"/>
    <w:rPr>
      <w:rFonts w:ascii="Arial" w:eastAsia="Times New Roman" w:hAnsi="Arial" w:cs="Times New Roman"/>
      <w:sz w:val="16"/>
      <w:szCs w:val="16"/>
      <w:lang w:eastAsia="en-GB"/>
    </w:rPr>
  </w:style>
  <w:style w:type="paragraph" w:styleId="BodyTextIndent3">
    <w:name w:val="Body Text Indent 3"/>
    <w:basedOn w:val="Normal"/>
    <w:link w:val="BodyTextIndent3Char"/>
    <w:rsid w:val="00330AAA"/>
    <w:pPr>
      <w:spacing w:after="120" w:line="240" w:lineRule="auto"/>
      <w:ind w:left="283"/>
    </w:pPr>
    <w:rPr>
      <w:rFonts w:eastAsia="Times New Roman" w:cs="Times New Roman"/>
      <w:sz w:val="16"/>
      <w:szCs w:val="16"/>
      <w:lang w:eastAsia="en-GB"/>
    </w:rPr>
  </w:style>
  <w:style w:type="character" w:customStyle="1" w:styleId="BodyTextIndent3Char">
    <w:name w:val="Body Text Indent 3 Char"/>
    <w:basedOn w:val="DefaultParagraphFont"/>
    <w:link w:val="BodyTextIndent3"/>
    <w:rsid w:val="00330AAA"/>
    <w:rPr>
      <w:rFonts w:ascii="Arial" w:eastAsia="Times New Roman" w:hAnsi="Arial" w:cs="Times New Roman"/>
      <w:sz w:val="16"/>
      <w:szCs w:val="16"/>
      <w:lang w:eastAsia="en-GB"/>
    </w:rPr>
  </w:style>
  <w:style w:type="paragraph" w:customStyle="1" w:styleId="a">
    <w:name w:val="_"/>
    <w:basedOn w:val="Normal"/>
    <w:rsid w:val="00330AAA"/>
    <w:pPr>
      <w:widowControl w:val="0"/>
      <w:autoSpaceDE w:val="0"/>
      <w:autoSpaceDN w:val="0"/>
      <w:adjustRightInd w:val="0"/>
      <w:spacing w:line="240" w:lineRule="auto"/>
      <w:ind w:left="720" w:hanging="720"/>
    </w:pPr>
    <w:rPr>
      <w:rFonts w:ascii="Times New Roman" w:eastAsia="Times New Roman" w:hAnsi="Times New Roman"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www.hse.gov.uk/simple-health-safety/risk/index.htm" TargetMode="Externa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3F248576-359A-4E20-9B0D-A185B6A4CA7F}"/>
</file>

<file path=customXml/itemProps3.xml><?xml version="1.0" encoding="utf-8"?>
<ds:datastoreItem xmlns:ds="http://schemas.openxmlformats.org/officeDocument/2006/customXml" ds:itemID="{C6041750-DB05-4AEA-910F-DC75419F2E36}"/>
</file>

<file path=customXml/itemProps4.xml><?xml version="1.0" encoding="utf-8"?>
<ds:datastoreItem xmlns:ds="http://schemas.openxmlformats.org/officeDocument/2006/customXml" ds:itemID="{9E6ED08B-E6A8-4BD4-9528-A6C5868785EF}"/>
</file>

<file path=docProps/app.xml><?xml version="1.0" encoding="utf-8"?>
<Properties xmlns="http://schemas.openxmlformats.org/officeDocument/2006/extended-properties" xmlns:vt="http://schemas.openxmlformats.org/officeDocument/2006/docPropsVTypes">
  <Template>Normal</Template>
  <TotalTime>7</TotalTime>
  <Pages>1</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2024-07-08T14:29:00Z</dcterms:created>
  <dcterms:modified xsi:type="dcterms:W3CDTF">2024-10-25T15:51:00Z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