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5766D" w14:textId="77777777" w:rsidR="00DF67AA" w:rsidRDefault="005E3A1B" w:rsidP="00903AA2">
      <w:pPr>
        <w:rPr>
          <w:spacing w:val="10"/>
        </w:rPr>
      </w:pPr>
      <w:r>
        <w:rPr>
          <w:noProof/>
          <w:spacing w:val="10"/>
        </w:rPr>
        <w:drawing>
          <wp:anchor distT="0" distB="0" distL="114300" distR="114300" simplePos="0" relativeHeight="251658240" behindDoc="0" locked="0" layoutInCell="1" allowOverlap="1" wp14:anchorId="730705A8" wp14:editId="6F70F637">
            <wp:simplePos x="0" y="0"/>
            <wp:positionH relativeFrom="column">
              <wp:posOffset>0</wp:posOffset>
            </wp:positionH>
            <wp:positionV relativeFrom="page">
              <wp:posOffset>582965</wp:posOffset>
            </wp:positionV>
            <wp:extent cx="1702435" cy="11455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145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D0604" w14:textId="77777777" w:rsidR="00DF67AA" w:rsidRDefault="00DF67AA" w:rsidP="00903AA2">
      <w:pPr>
        <w:rPr>
          <w:spacing w:val="10"/>
        </w:rPr>
      </w:pPr>
    </w:p>
    <w:p w14:paraId="23FCC02A" w14:textId="77777777" w:rsidR="00FA1162" w:rsidRDefault="00FA1162" w:rsidP="00903AA2">
      <w:pPr>
        <w:rPr>
          <w:spacing w:val="10"/>
        </w:rPr>
      </w:pPr>
    </w:p>
    <w:p w14:paraId="3264D6B6" w14:textId="77777777" w:rsidR="00DF67AA" w:rsidRDefault="00AF1001" w:rsidP="00070650">
      <w:pPr>
        <w:rPr>
          <w:noProof/>
          <w:spacing w:val="10"/>
        </w:rPr>
      </w:pPr>
      <w:r w:rsidRPr="0063326C">
        <w:rPr>
          <w:noProof/>
          <w:spacing w:val="10"/>
        </w:rPr>
        <mc:AlternateContent>
          <mc:Choice Requires="wps">
            <w:drawing>
              <wp:inline distT="0" distB="0" distL="0" distR="0" wp14:anchorId="5BA2834E" wp14:editId="049433C3">
                <wp:extent cx="6058894" cy="1932167"/>
                <wp:effectExtent l="0" t="0" r="18415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4" cy="1932167"/>
                        </a:xfrm>
                        <a:prstGeom prst="rect">
                          <a:avLst/>
                        </a:prstGeom>
                        <a:solidFill>
                          <a:srgbClr val="217593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1BE3" w14:textId="77777777" w:rsidR="009B487B" w:rsidRDefault="009B487B" w:rsidP="00847753">
                            <w:pPr>
                              <w:pStyle w:val="PolicyCode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B487B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MHA Communities Premises, Facilities and Equipment Policy</w:t>
                            </w:r>
                            <w:r w:rsidRPr="009B487B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6ED13840" w14:textId="1BA276FC" w:rsidR="000646E5" w:rsidRPr="00847753" w:rsidRDefault="009B487B" w:rsidP="00847753">
                            <w:pPr>
                              <w:pStyle w:val="PolicyCode"/>
                            </w:pPr>
                            <w:r>
                              <w:t>MHAC03 MHA Communities Policies</w:t>
                            </w:r>
                          </w:p>
                          <w:p w14:paraId="6B67DDC4" w14:textId="7F9E68B4" w:rsidR="00AB4A71" w:rsidRPr="00847753" w:rsidRDefault="009B487B" w:rsidP="00847753">
                            <w:pPr>
                              <w:pStyle w:val="PolicyDate"/>
                            </w:pPr>
                            <w:r>
                              <w:t>June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A283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7.1pt;height:15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" fillcolor="#217593" strokecolor="#217593 [3204]">
                <v:textbox style="mso-fit-shape-to-text:t">
                  <w:txbxContent>
                    <w:p w14:paraId="671A1BE3" w14:textId="77777777" w:rsidR="009B487B" w:rsidRDefault="009B487B" w:rsidP="00847753">
                      <w:pPr>
                        <w:pStyle w:val="PolicyCode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9B487B">
                        <w:rPr>
                          <w:b/>
                          <w:bCs/>
                          <w:sz w:val="72"/>
                          <w:szCs w:val="72"/>
                        </w:rPr>
                        <w:t>MHA Communities Premises, Facilities and Equipment Policy</w:t>
                      </w:r>
                      <w:r w:rsidRPr="009B487B"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</w:p>
                    <w:p w14:paraId="6ED13840" w14:textId="1BA276FC" w:rsidR="000646E5" w:rsidRPr="00847753" w:rsidRDefault="009B487B" w:rsidP="00847753">
                      <w:pPr>
                        <w:pStyle w:val="PolicyCode"/>
                      </w:pPr>
                      <w:r>
                        <w:t>MHAC03 MHA Communities Policies</w:t>
                      </w:r>
                    </w:p>
                    <w:p w14:paraId="6B67DDC4" w14:textId="7F9E68B4" w:rsidR="00AB4A71" w:rsidRPr="00847753" w:rsidRDefault="009B487B" w:rsidP="00847753">
                      <w:pPr>
                        <w:pStyle w:val="PolicyDate"/>
                      </w:pPr>
                      <w:r>
                        <w:t>June 2024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TOC"/>
      <w:bookmarkStart w:id="1" w:name="_Toc117507298"/>
      <w:bookmarkStart w:id="2" w:name="_Toc117507165"/>
      <w:bookmarkStart w:id="3" w:name="_Toc117268426"/>
      <w:bookmarkStart w:id="4" w:name="_Toc117269235"/>
      <w:bookmarkStart w:id="5" w:name="_Toc117508253"/>
      <w:bookmarkEnd w:id="0"/>
    </w:p>
    <w:p w14:paraId="618DDA95" w14:textId="77777777" w:rsidR="00717A8D" w:rsidRDefault="00717A8D" w:rsidP="00847753">
      <w:pPr>
        <w:rPr>
          <w:noProof/>
        </w:rPr>
      </w:pPr>
    </w:p>
    <w:sdt>
      <w:sdtPr>
        <w:rPr>
          <w:rFonts w:cs="Arial"/>
          <w:b/>
          <w:bCs/>
          <w:noProof/>
          <w:sz w:val="28"/>
          <w:szCs w:val="28"/>
        </w:rPr>
        <w:id w:val="-570964030"/>
        <w:docPartObj>
          <w:docPartGallery w:val="Table of Contents"/>
          <w:docPartUnique/>
        </w:docPartObj>
      </w:sdtPr>
      <w:sdtEndPr>
        <w:rPr>
          <w:rFonts w:cstheme="minorBidi"/>
          <w:b w:val="0"/>
          <w:bCs w:val="0"/>
          <w:sz w:val="24"/>
          <w:szCs w:val="24"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bookmarkEnd w:id="1" w:displacedByCustomXml="prev"/>
        <w:p w14:paraId="1A077780" w14:textId="77777777" w:rsidR="00DF67AA" w:rsidRDefault="00471203" w:rsidP="00070650">
          <w:pPr>
            <w:rPr>
              <w:rFonts w:cs="Arial"/>
              <w:b/>
              <w:bCs/>
              <w:sz w:val="28"/>
              <w:szCs w:val="28"/>
            </w:rPr>
          </w:pPr>
          <w:r w:rsidRPr="00070650">
            <w:rPr>
              <w:rFonts w:cs="Arial"/>
              <w:b/>
              <w:bCs/>
              <w:sz w:val="28"/>
              <w:szCs w:val="28"/>
            </w:rPr>
            <w:t>Contents</w:t>
          </w:r>
        </w:p>
        <w:p w14:paraId="40DC8366" w14:textId="796F0767" w:rsidR="00061D4B" w:rsidRDefault="00F91DD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r>
            <w:rPr>
              <w:rFonts w:cs="Arial"/>
              <w:spacing w:val="7"/>
            </w:rPr>
            <w:fldChar w:fldCharType="begin"/>
          </w:r>
          <w:r>
            <w:rPr>
              <w:rFonts w:cs="Arial"/>
              <w:spacing w:val="7"/>
            </w:rPr>
            <w:instrText xml:space="preserve"> TOC \h \z \t "Heading 1 Numbered,1,Heading 2 Numbered,2" </w:instrText>
          </w:r>
          <w:r>
            <w:rPr>
              <w:rFonts w:cs="Arial"/>
              <w:spacing w:val="7"/>
            </w:rPr>
            <w:fldChar w:fldCharType="separate"/>
          </w:r>
          <w:hyperlink w:anchor="_Toc170119468" w:history="1">
            <w:r w:rsidR="00061D4B" w:rsidRPr="003F6532">
              <w:rPr>
                <w:rStyle w:val="Hyperlink"/>
              </w:rPr>
              <w:t>1</w:t>
            </w:r>
            <w:r w:rsidR="00061D4B"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="00061D4B" w:rsidRPr="003F6532">
              <w:rPr>
                <w:rStyle w:val="Hyperlink"/>
              </w:rPr>
              <w:t>Introduction</w:t>
            </w:r>
            <w:r w:rsidR="00061D4B">
              <w:rPr>
                <w:webHidden/>
              </w:rPr>
              <w:tab/>
            </w:r>
            <w:r w:rsidR="00061D4B">
              <w:rPr>
                <w:webHidden/>
              </w:rPr>
              <w:fldChar w:fldCharType="begin"/>
            </w:r>
            <w:r w:rsidR="00061D4B">
              <w:rPr>
                <w:webHidden/>
              </w:rPr>
              <w:instrText xml:space="preserve"> PAGEREF _Toc170119468 \h </w:instrText>
            </w:r>
            <w:r w:rsidR="00061D4B">
              <w:rPr>
                <w:webHidden/>
              </w:rPr>
            </w:r>
            <w:r w:rsidR="00061D4B">
              <w:rPr>
                <w:webHidden/>
              </w:rPr>
              <w:fldChar w:fldCharType="separate"/>
            </w:r>
            <w:r w:rsidR="00061D4B">
              <w:rPr>
                <w:webHidden/>
              </w:rPr>
              <w:t>1</w:t>
            </w:r>
            <w:r w:rsidR="00061D4B">
              <w:rPr>
                <w:webHidden/>
              </w:rPr>
              <w:fldChar w:fldCharType="end"/>
            </w:r>
          </w:hyperlink>
        </w:p>
        <w:p w14:paraId="66A9B8B1" w14:textId="325F44B8" w:rsidR="00061D4B" w:rsidRDefault="00061D4B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70119469" w:history="1">
            <w:r w:rsidRPr="003F6532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3F6532">
              <w:rPr>
                <w:rStyle w:val="Hyperlink"/>
              </w:rPr>
              <w:t>Scope and 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_Toc170119469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1F59EF" w14:textId="15F5D5B9" w:rsidR="00061D4B" w:rsidRDefault="00061D4B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70119470" w:history="1">
            <w:r w:rsidRPr="003F6532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3F6532">
              <w:rPr>
                <w:rStyle w:val="Hyperlink"/>
              </w:rPr>
              <w:t>Premises, Facilities, and Equipment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_Toc170119470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C9F46E" w14:textId="241A3699" w:rsidR="00061D4B" w:rsidRDefault="00061D4B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70119471" w:history="1">
            <w:r w:rsidRPr="003F6532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3F6532">
              <w:rPr>
                <w:rStyle w:val="Hyperlink"/>
              </w:rPr>
              <w:t>Roles and 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_Toc170119471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B2C1D4" w14:textId="3DBD8F98" w:rsidR="00061D4B" w:rsidRDefault="00061D4B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70119472" w:history="1">
            <w:r w:rsidRPr="003F6532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3F6532">
              <w:rPr>
                <w:rStyle w:val="Hyperlink"/>
              </w:rPr>
              <w:t>Training and Monitoring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_Toc170119472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C2BFBF" w14:textId="5F9F25FD" w:rsidR="00061D4B" w:rsidRDefault="00061D4B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70119473" w:history="1">
            <w:r w:rsidRPr="003F6532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3F6532">
              <w:rPr>
                <w:rStyle w:val="Hyperlink"/>
              </w:rPr>
              <w:t>Communication and Dissemination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_Toc170119473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430B82" w14:textId="353B7F9E" w:rsidR="00061D4B" w:rsidRDefault="00061D4B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70119474" w:history="1">
            <w:r w:rsidRPr="003F6532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3F6532">
              <w:rPr>
                <w:rStyle w:val="Hyperlink"/>
              </w:rPr>
              <w:t>EDI Impact Assessments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_Toc170119474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1D3D49" w14:textId="5C437ED0" w:rsidR="00061D4B" w:rsidRDefault="00061D4B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70119475" w:history="1">
            <w:r w:rsidRPr="003F6532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3F6532">
              <w:rPr>
                <w:rStyle w:val="Hyperlink"/>
              </w:rPr>
              <w:t>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_Toc170119475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C5092A" w14:textId="4E654BD7" w:rsidR="00061D4B" w:rsidRDefault="00061D4B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70119476" w:history="1">
            <w:r w:rsidRPr="003F6532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3F6532">
              <w:rPr>
                <w:rStyle w:val="Hyperlink"/>
              </w:rPr>
              <w:t>Version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_Toc170119476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15C7C4" w14:textId="65FD5C9C" w:rsidR="00DF67AA" w:rsidRDefault="00F91DD0" w:rsidP="00F91DD0">
          <w:pPr>
            <w:pStyle w:val="TOC1"/>
          </w:pPr>
          <w:r>
            <w:rPr>
              <w:rFonts w:cs="Arial"/>
              <w:spacing w:val="7"/>
            </w:rPr>
            <w:fldChar w:fldCharType="end"/>
          </w:r>
        </w:p>
      </w:sdtContent>
    </w:sdt>
    <w:p w14:paraId="71B66FB5" w14:textId="77777777" w:rsidR="009A0ED4" w:rsidRDefault="009A0ED4" w:rsidP="00D558F5">
      <w:pPr>
        <w:pStyle w:val="Heading1Numbered"/>
      </w:pPr>
      <w:bookmarkStart w:id="6" w:name="_Toc170119468"/>
      <w:r w:rsidRPr="00D558F5">
        <w:t>Introduction</w:t>
      </w:r>
      <w:bookmarkEnd w:id="6"/>
    </w:p>
    <w:p w14:paraId="3FA32FCC" w14:textId="5CA6F80A" w:rsidR="00061D4B" w:rsidRDefault="00061D4B" w:rsidP="00061D4B">
      <w:pPr>
        <w:pStyle w:val="Text1Numbered"/>
      </w:pPr>
      <w:r w:rsidRPr="00061D4B">
        <w:t xml:space="preserve">MHA Communities members, volunteers and colleagues enjoy participating in activities or working in an environment that is safe, well </w:t>
      </w:r>
      <w:r w:rsidR="0097161D" w:rsidRPr="00061D4B">
        <w:t>maintained,</w:t>
      </w:r>
      <w:r w:rsidRPr="00061D4B">
        <w:t xml:space="preserve"> and appropriate to their needs.</w:t>
      </w:r>
    </w:p>
    <w:p w14:paraId="4E2AE9DD" w14:textId="77777777" w:rsidR="00061D4B" w:rsidRPr="00061D4B" w:rsidRDefault="00061D4B" w:rsidP="00061D4B">
      <w:pPr>
        <w:pStyle w:val="Text1Numbered"/>
        <w:numPr>
          <w:ilvl w:val="0"/>
          <w:numId w:val="0"/>
        </w:numPr>
        <w:ind w:left="1135"/>
      </w:pPr>
    </w:p>
    <w:p w14:paraId="3469EB61" w14:textId="77777777" w:rsidR="00B148E6" w:rsidRDefault="009A0ED4" w:rsidP="00F91DD0">
      <w:pPr>
        <w:pStyle w:val="Heading1Numbered"/>
      </w:pPr>
      <w:bookmarkStart w:id="7" w:name="_Toc170119469"/>
      <w:r w:rsidRPr="00EF3699">
        <w:t xml:space="preserve">Scope </w:t>
      </w:r>
      <w:r w:rsidR="001310BB" w:rsidRPr="00EF3699">
        <w:t>and</w:t>
      </w:r>
      <w:r w:rsidRPr="00EF3699">
        <w:t xml:space="preserve"> </w:t>
      </w:r>
      <w:r w:rsidRPr="00D558F5">
        <w:t>Purpose</w:t>
      </w:r>
      <w:bookmarkEnd w:id="7"/>
    </w:p>
    <w:p w14:paraId="27FD9F21" w14:textId="77777777" w:rsidR="00061D4B" w:rsidRPr="00061D4B" w:rsidRDefault="00061D4B" w:rsidP="00061D4B">
      <w:pPr>
        <w:pStyle w:val="Text1Numbered"/>
      </w:pPr>
      <w:r w:rsidRPr="00061D4B">
        <w:t>All MHA Communities colleagues and volunteers will respect the environment in which they work or assist.</w:t>
      </w:r>
    </w:p>
    <w:p w14:paraId="614278C3" w14:textId="77777777" w:rsidR="00061D4B" w:rsidRPr="00061D4B" w:rsidRDefault="00061D4B" w:rsidP="00061D4B">
      <w:pPr>
        <w:pStyle w:val="Heading1Numbered"/>
      </w:pPr>
      <w:bookmarkStart w:id="8" w:name="_Toc170119470"/>
      <w:r w:rsidRPr="00061D4B">
        <w:t>Premises, Facilities, and Equipment</w:t>
      </w:r>
      <w:bookmarkEnd w:id="8"/>
    </w:p>
    <w:p w14:paraId="7F0A2F7D" w14:textId="77777777" w:rsidR="00061D4B" w:rsidRDefault="00061D4B" w:rsidP="00061D4B">
      <w:pPr>
        <w:pStyle w:val="Text1Numbered"/>
      </w:pPr>
      <w:r>
        <w:t>When MHA Communities provides an activity for members, this is not usually within premises owned by MHA.</w:t>
      </w:r>
    </w:p>
    <w:p w14:paraId="44CCD402" w14:textId="77777777" w:rsidR="00061D4B" w:rsidRDefault="00061D4B" w:rsidP="00061D4B">
      <w:pPr>
        <w:pStyle w:val="Text1Numbered"/>
        <w:numPr>
          <w:ilvl w:val="0"/>
          <w:numId w:val="0"/>
        </w:numPr>
        <w:ind w:left="1135"/>
      </w:pPr>
    </w:p>
    <w:p w14:paraId="00EE257A" w14:textId="45CCCC45" w:rsidR="00061D4B" w:rsidRDefault="00061D4B" w:rsidP="00061D4B">
      <w:pPr>
        <w:pStyle w:val="Text1Numbered"/>
      </w:pPr>
      <w:r>
        <w:t>The MHA</w:t>
      </w:r>
      <w:r w:rsidR="00496ED1">
        <w:t xml:space="preserve"> </w:t>
      </w:r>
      <w:r>
        <w:t>C</w:t>
      </w:r>
      <w:r w:rsidR="00496ED1">
        <w:t>ommunities</w:t>
      </w:r>
      <w:r>
        <w:t xml:space="preserve"> Local Manager must ensure that all colleagues understand their role in the regard to Health &amp; Safety and how this links to the facilities and the equipment within the Scheme.</w:t>
      </w:r>
    </w:p>
    <w:p w14:paraId="4B205724" w14:textId="77777777" w:rsidR="00061D4B" w:rsidRDefault="00061D4B" w:rsidP="00061D4B">
      <w:pPr>
        <w:pStyle w:val="Text1Numbered"/>
        <w:numPr>
          <w:ilvl w:val="0"/>
          <w:numId w:val="0"/>
        </w:numPr>
        <w:ind w:left="1135"/>
      </w:pPr>
    </w:p>
    <w:p w14:paraId="32BBE529" w14:textId="77777777" w:rsidR="00061D4B" w:rsidRDefault="00061D4B" w:rsidP="00061D4B">
      <w:pPr>
        <w:pStyle w:val="Text1Numbered"/>
      </w:pPr>
      <w:r>
        <w:t>It is the responsibility of the manager, or the employee with lead responsibility for the running of the activity to ensure on each occasion the premises are suitable for use.</w:t>
      </w:r>
    </w:p>
    <w:p w14:paraId="6D53161B" w14:textId="77777777" w:rsidR="00061D4B" w:rsidRDefault="00061D4B" w:rsidP="00061D4B">
      <w:pPr>
        <w:pStyle w:val="Text1Numbered"/>
        <w:numPr>
          <w:ilvl w:val="0"/>
          <w:numId w:val="0"/>
        </w:numPr>
        <w:ind w:left="1135"/>
      </w:pPr>
    </w:p>
    <w:p w14:paraId="2783FD33" w14:textId="492A0BC9" w:rsidR="00061D4B" w:rsidRDefault="00061D4B" w:rsidP="00061D4B">
      <w:pPr>
        <w:pStyle w:val="Text1Numbered"/>
      </w:pPr>
      <w:r>
        <w:t xml:space="preserve">To help fulfil this responsibility, the venue should be checked with </w:t>
      </w:r>
      <w:r w:rsidRPr="00496ED1">
        <w:rPr>
          <w:u w:val="single"/>
        </w:rPr>
        <w:t>Premises Daily Checklist</w:t>
      </w:r>
      <w:r>
        <w:t xml:space="preserve"> on each day it is used</w:t>
      </w:r>
      <w:r w:rsidR="00496ED1">
        <w:t xml:space="preserve">, </w:t>
      </w:r>
      <w:r>
        <w:t>t</w:t>
      </w:r>
      <w:r w:rsidRPr="00DA6A74">
        <w:t>o be completed for each venue, each day an activity takes place</w:t>
      </w:r>
      <w:r w:rsidR="0097161D" w:rsidRPr="00DA6A74">
        <w:t xml:space="preserve">. </w:t>
      </w:r>
      <w:r w:rsidRPr="00DA6A74">
        <w:t>If there are multiple groups per day in the same venue, once per day is appropriate</w:t>
      </w:r>
      <w:r w:rsidR="0097161D" w:rsidRPr="00DA6A74">
        <w:t xml:space="preserve">. </w:t>
      </w:r>
      <w:r w:rsidRPr="00DA6A74">
        <w:t>General hazard awareness should continually be in place.</w:t>
      </w:r>
      <w:r w:rsidRPr="00A42287">
        <w:t xml:space="preserve"> Retain </w:t>
      </w:r>
      <w:r>
        <w:t xml:space="preserve">the completed check </w:t>
      </w:r>
      <w:r w:rsidRPr="00A42287">
        <w:t>for 1 month in case and if no issues arise, destroy</w:t>
      </w:r>
      <w:r w:rsidR="0097161D" w:rsidRPr="00A42287">
        <w:t xml:space="preserve">. </w:t>
      </w:r>
      <w:r w:rsidRPr="00A42287">
        <w:t>If issues arise, retain for 3 year</w:t>
      </w:r>
    </w:p>
    <w:p w14:paraId="0D955CE1" w14:textId="77777777" w:rsidR="00061D4B" w:rsidRDefault="00061D4B" w:rsidP="00061D4B">
      <w:pPr>
        <w:pStyle w:val="Text1Numbered"/>
        <w:numPr>
          <w:ilvl w:val="0"/>
          <w:numId w:val="0"/>
        </w:numPr>
        <w:ind w:left="1135"/>
      </w:pPr>
    </w:p>
    <w:p w14:paraId="3618E4ED" w14:textId="459F3FCC" w:rsidR="00061D4B" w:rsidRDefault="00061D4B" w:rsidP="00061D4B">
      <w:pPr>
        <w:pStyle w:val="Text1Numbered"/>
      </w:pPr>
      <w:r>
        <w:t>Where a venue is used on a daily or weekly basis</w:t>
      </w:r>
      <w:r w:rsidR="00496ED1">
        <w:t xml:space="preserve">. </w:t>
      </w:r>
      <w:r w:rsidRPr="00395231">
        <w:t>To be completed for each venue for up to five days within a week. If there are multiple groups per day in the same venue, once per day is appropriate. General hazard awareness should continually be in place.</w:t>
      </w:r>
      <w:r>
        <w:t xml:space="preserve"> </w:t>
      </w:r>
      <w:r w:rsidRPr="00395231">
        <w:t>Retain for 1 month in case and if no issues arise, destroy. If issues arise, retain for 3 years.</w:t>
      </w:r>
    </w:p>
    <w:p w14:paraId="741332FC" w14:textId="77777777" w:rsidR="00061D4B" w:rsidRDefault="00061D4B" w:rsidP="00061D4B">
      <w:pPr>
        <w:pStyle w:val="Text1Numbered"/>
        <w:numPr>
          <w:ilvl w:val="0"/>
          <w:numId w:val="0"/>
        </w:numPr>
        <w:ind w:left="1135"/>
      </w:pPr>
    </w:p>
    <w:p w14:paraId="1F97D40D" w14:textId="18DD01B1" w:rsidR="00061D4B" w:rsidRDefault="00061D4B" w:rsidP="00061D4B">
      <w:pPr>
        <w:pStyle w:val="Text1Numbered"/>
      </w:pPr>
      <w:r>
        <w:t>Where defects or concerns are identified, these must be reported to the MHAC Local Manager, and to the controller of premises</w:t>
      </w:r>
      <w:r w:rsidR="0097161D">
        <w:t xml:space="preserve">. </w:t>
      </w:r>
      <w:r>
        <w:t>Examples may include:</w:t>
      </w:r>
    </w:p>
    <w:p w14:paraId="1EAEBCC8" w14:textId="77777777" w:rsidR="00061D4B" w:rsidRDefault="00061D4B" w:rsidP="00061D4B">
      <w:pPr>
        <w:pStyle w:val="Textlistindented-bullet"/>
      </w:pPr>
      <w:r>
        <w:t>maintenance concerns</w:t>
      </w:r>
    </w:p>
    <w:p w14:paraId="308D1821" w14:textId="77777777" w:rsidR="00061D4B" w:rsidRDefault="00061D4B" w:rsidP="00061D4B">
      <w:pPr>
        <w:pStyle w:val="Textlistindented-bullet"/>
      </w:pPr>
      <w:r>
        <w:t>premises or equipment being a factor in an accident or near miss</w:t>
      </w:r>
    </w:p>
    <w:p w14:paraId="2FE36ACD" w14:textId="77777777" w:rsidR="00061D4B" w:rsidRDefault="00061D4B" w:rsidP="00061D4B">
      <w:pPr>
        <w:pStyle w:val="Textlistindented-bullet"/>
      </w:pPr>
      <w:r>
        <w:t>problems which may create risks in the general environment - e.g. pest infestation, poor hygiene / cleanliness</w:t>
      </w:r>
    </w:p>
    <w:p w14:paraId="428518E2" w14:textId="0039F4A1" w:rsidR="00061D4B" w:rsidRDefault="00061D4B" w:rsidP="00061D4B">
      <w:pPr>
        <w:pStyle w:val="Text1Numbered"/>
      </w:pPr>
      <w:r>
        <w:t>All colleagues must be mindful that, if a serious premises defect is identified, the premises may need to be abandoned for the day or a longer duration, and alternative arrangements made. The MHA</w:t>
      </w:r>
      <w:r w:rsidR="00496ED1">
        <w:t xml:space="preserve"> </w:t>
      </w:r>
      <w:r>
        <w:t>C</w:t>
      </w:r>
      <w:r w:rsidR="00496ED1">
        <w:t>ommunities</w:t>
      </w:r>
      <w:r w:rsidRPr="00FA24D4">
        <w:t xml:space="preserve"> regional Manager </w:t>
      </w:r>
      <w:r>
        <w:t>must</w:t>
      </w:r>
      <w:r w:rsidRPr="00FA24D4">
        <w:t xml:space="preserve"> be informed and </w:t>
      </w:r>
      <w:r>
        <w:t>will</w:t>
      </w:r>
      <w:r w:rsidRPr="00FA24D4">
        <w:t xml:space="preserve"> support any decision making required.</w:t>
      </w:r>
    </w:p>
    <w:p w14:paraId="07186AD9" w14:textId="77777777" w:rsidR="00061D4B" w:rsidRDefault="00061D4B" w:rsidP="00061D4B">
      <w:pPr>
        <w:pStyle w:val="Text1Numbered"/>
        <w:numPr>
          <w:ilvl w:val="0"/>
          <w:numId w:val="0"/>
        </w:numPr>
        <w:ind w:left="1135"/>
      </w:pPr>
    </w:p>
    <w:p w14:paraId="4EC7CB04" w14:textId="38D3F82B" w:rsidR="00061D4B" w:rsidRDefault="00061D4B" w:rsidP="00061D4B">
      <w:pPr>
        <w:pStyle w:val="Text1Numbered"/>
      </w:pPr>
      <w:r>
        <w:t xml:space="preserve">If equipment is defective, this must be taken out of use immediately, and clear warnings given to all members, </w:t>
      </w:r>
      <w:r w:rsidR="0097161D">
        <w:t>colleagues,</w:t>
      </w:r>
      <w:r>
        <w:t xml:space="preserve"> and volunteers to this effect</w:t>
      </w:r>
      <w:r w:rsidR="0097161D">
        <w:t xml:space="preserve">. </w:t>
      </w:r>
    </w:p>
    <w:p w14:paraId="61C43D88" w14:textId="77777777" w:rsidR="00061D4B" w:rsidRDefault="00061D4B" w:rsidP="00061D4B">
      <w:pPr>
        <w:pStyle w:val="Text1Numbered"/>
        <w:numPr>
          <w:ilvl w:val="0"/>
          <w:numId w:val="0"/>
        </w:numPr>
        <w:ind w:left="1135"/>
      </w:pPr>
    </w:p>
    <w:p w14:paraId="40796585" w14:textId="19B0E706" w:rsidR="00061D4B" w:rsidRDefault="00061D4B" w:rsidP="00061D4B">
      <w:pPr>
        <w:pStyle w:val="Text1Numbered"/>
      </w:pPr>
      <w:r>
        <w:t>The MHA</w:t>
      </w:r>
      <w:r w:rsidR="00496ED1">
        <w:t xml:space="preserve"> </w:t>
      </w:r>
      <w:r>
        <w:t>C</w:t>
      </w:r>
      <w:r w:rsidR="00496ED1">
        <w:t>ommunities</w:t>
      </w:r>
      <w:r>
        <w:t xml:space="preserve"> Local Manager and other colleagues must make sure they understand their roles and responsibilities in regard to risk assessment in relation to this policy</w:t>
      </w:r>
      <w:r w:rsidR="0097161D">
        <w:t xml:space="preserve">. </w:t>
      </w:r>
      <w:r>
        <w:t>They must also ensure that risk assessments are comprehensively and fully documented, reviewed and updated as required.</w:t>
      </w:r>
    </w:p>
    <w:p w14:paraId="0C38745D" w14:textId="77777777" w:rsidR="00061D4B" w:rsidRDefault="00061D4B" w:rsidP="00061D4B">
      <w:pPr>
        <w:pStyle w:val="Text1Numbered"/>
        <w:numPr>
          <w:ilvl w:val="0"/>
          <w:numId w:val="0"/>
        </w:numPr>
        <w:ind w:left="1135"/>
      </w:pPr>
    </w:p>
    <w:p w14:paraId="6CD4CD7A" w14:textId="5CF2B868" w:rsidR="00061D4B" w:rsidRPr="00D40DD9" w:rsidRDefault="00061D4B" w:rsidP="00061D4B">
      <w:pPr>
        <w:pStyle w:val="Text1Numbered"/>
      </w:pPr>
      <w:r>
        <w:t>The MHA</w:t>
      </w:r>
      <w:r w:rsidR="00496ED1">
        <w:t xml:space="preserve"> </w:t>
      </w:r>
      <w:r>
        <w:t>C</w:t>
      </w:r>
      <w:r w:rsidR="00496ED1">
        <w:t>ommunities</w:t>
      </w:r>
      <w:r>
        <w:t xml:space="preserve"> Local Manager must know </w:t>
      </w:r>
      <w:r w:rsidR="0097161D">
        <w:t>about,</w:t>
      </w:r>
      <w:r>
        <w:t xml:space="preserve"> and action possible additional reporting required where equipment may be faulty or unsafe, through RIDDOR or accident / near miss reporting)</w:t>
      </w:r>
      <w:r w:rsidR="0097161D">
        <w:t xml:space="preserve">. </w:t>
      </w:r>
    </w:p>
    <w:p w14:paraId="6F48C80F" w14:textId="77777777" w:rsidR="00DF67AA" w:rsidRDefault="009A0ED4" w:rsidP="00D558F5">
      <w:pPr>
        <w:pStyle w:val="Heading1Numbered"/>
      </w:pPr>
      <w:bookmarkStart w:id="9" w:name="_Toc170119471"/>
      <w:r w:rsidRPr="004C3545">
        <w:t xml:space="preserve">Roles </w:t>
      </w:r>
      <w:r w:rsidR="001310BB">
        <w:t>and</w:t>
      </w:r>
      <w:r w:rsidRPr="004C3545">
        <w:t xml:space="preserve"> Responsibilities</w:t>
      </w:r>
      <w:bookmarkEnd w:id="9"/>
    </w:p>
    <w:tbl>
      <w:tblPr>
        <w:tblStyle w:val="MHATable"/>
        <w:tblW w:w="0" w:type="auto"/>
        <w:tblLook w:val="04A0" w:firstRow="1" w:lastRow="0" w:firstColumn="1" w:lastColumn="0" w:noHBand="0" w:noVBand="1"/>
      </w:tblPr>
      <w:tblGrid>
        <w:gridCol w:w="1980"/>
        <w:gridCol w:w="7513"/>
      </w:tblGrid>
      <w:tr w:rsidR="00A92CD7" w:rsidRPr="004C3545" w14:paraId="1A001937" w14:textId="77777777" w:rsidTr="00061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562FD631" w14:textId="77777777" w:rsidR="00A92CD7" w:rsidRPr="004C3545" w:rsidRDefault="00A92CD7" w:rsidP="002D47FD">
            <w:r w:rsidRPr="004C3545">
              <w:t>Role</w:t>
            </w:r>
          </w:p>
        </w:tc>
        <w:tc>
          <w:tcPr>
            <w:tcW w:w="7513" w:type="dxa"/>
          </w:tcPr>
          <w:p w14:paraId="043901A0" w14:textId="77777777" w:rsidR="00A92CD7" w:rsidRPr="004C3545" w:rsidRDefault="00A92CD7" w:rsidP="002D47FD">
            <w:r w:rsidRPr="004C3545">
              <w:t>Responsibilities</w:t>
            </w:r>
          </w:p>
        </w:tc>
      </w:tr>
      <w:tr w:rsidR="00061D4B" w:rsidRPr="004C3545" w14:paraId="7B64F960" w14:textId="77777777" w:rsidTr="00061D4B">
        <w:tc>
          <w:tcPr>
            <w:tcW w:w="1980" w:type="dxa"/>
          </w:tcPr>
          <w:p w14:paraId="32393A78" w14:textId="41F3F3DD" w:rsidR="00061D4B" w:rsidRPr="00711D55" w:rsidRDefault="00061D4B" w:rsidP="00061D4B">
            <w:pPr>
              <w:rPr>
                <w:b/>
                <w:bCs/>
              </w:rPr>
            </w:pPr>
            <w:r w:rsidRPr="00DA6A74">
              <w:rPr>
                <w:rFonts w:cs="Arial"/>
                <w:b/>
                <w:bCs/>
                <w:szCs w:val="22"/>
              </w:rPr>
              <w:t>All Colleagues</w:t>
            </w:r>
            <w:r>
              <w:rPr>
                <w:rFonts w:cs="Arial"/>
                <w:b/>
                <w:bCs/>
                <w:szCs w:val="22"/>
              </w:rPr>
              <w:t xml:space="preserve"> and Volunteers</w:t>
            </w:r>
          </w:p>
        </w:tc>
        <w:tc>
          <w:tcPr>
            <w:tcW w:w="7513" w:type="dxa"/>
          </w:tcPr>
          <w:p w14:paraId="46DF3695" w14:textId="77777777" w:rsidR="00061D4B" w:rsidRDefault="00061D4B" w:rsidP="00061D4B">
            <w:pPr>
              <w:pStyle w:val="Textlist-bullet"/>
            </w:pPr>
            <w:r>
              <w:t xml:space="preserve">Ensure risk assessment control measures are followed as directed by the Scheme/Communities Manager </w:t>
            </w:r>
          </w:p>
          <w:p w14:paraId="5884D825" w14:textId="7C3DCF09" w:rsidR="00061D4B" w:rsidRPr="004C3545" w:rsidRDefault="00061D4B" w:rsidP="00061D4B">
            <w:pPr>
              <w:pStyle w:val="Textlist-bullet"/>
            </w:pPr>
            <w:r>
              <w:t xml:space="preserve">Report any issues arising to the MHAC Local Manager or if out of hours, by utilising the out of hours on call arrangements </w:t>
            </w:r>
          </w:p>
        </w:tc>
      </w:tr>
      <w:tr w:rsidR="00061D4B" w:rsidRPr="004C3545" w14:paraId="232A29FE" w14:textId="77777777" w:rsidTr="00061D4B">
        <w:tc>
          <w:tcPr>
            <w:tcW w:w="1980" w:type="dxa"/>
          </w:tcPr>
          <w:p w14:paraId="6BBFD454" w14:textId="313EC030" w:rsidR="00061D4B" w:rsidRPr="00711D55" w:rsidRDefault="00061D4B" w:rsidP="00061D4B">
            <w:pPr>
              <w:rPr>
                <w:b/>
                <w:bCs/>
              </w:rPr>
            </w:pPr>
            <w:r>
              <w:rPr>
                <w:rFonts w:cs="Arial"/>
                <w:b/>
                <w:bCs/>
                <w:szCs w:val="22"/>
              </w:rPr>
              <w:t>MHAC Local</w:t>
            </w:r>
            <w:r w:rsidRPr="00DA6A74">
              <w:rPr>
                <w:rFonts w:cs="Arial"/>
                <w:b/>
                <w:bCs/>
                <w:szCs w:val="22"/>
              </w:rPr>
              <w:t xml:space="preserve"> Manage</w:t>
            </w:r>
            <w:r>
              <w:rPr>
                <w:rFonts w:cs="Arial"/>
                <w:b/>
                <w:bCs/>
                <w:szCs w:val="22"/>
              </w:rPr>
              <w:t>r</w:t>
            </w:r>
          </w:p>
        </w:tc>
        <w:tc>
          <w:tcPr>
            <w:tcW w:w="7513" w:type="dxa"/>
          </w:tcPr>
          <w:p w14:paraId="4F5FAFA1" w14:textId="77777777" w:rsidR="00061D4B" w:rsidRDefault="00061D4B" w:rsidP="00061D4B">
            <w:pPr>
              <w:pStyle w:val="Textlist-bullet"/>
            </w:pPr>
            <w:r>
              <w:t>Ensure that the premises specification has been followed when sourcing new premises</w:t>
            </w:r>
          </w:p>
          <w:p w14:paraId="24E18430" w14:textId="77777777" w:rsidR="00061D4B" w:rsidRDefault="00061D4B" w:rsidP="00061D4B">
            <w:pPr>
              <w:pStyle w:val="Textlist-bullet"/>
            </w:pPr>
            <w:r>
              <w:t>Ensure that Risk assessments, daily and weekly premises checks are in place and appropriate control measures are documented</w:t>
            </w:r>
          </w:p>
          <w:p w14:paraId="7A98F0F6" w14:textId="77777777" w:rsidR="00061D4B" w:rsidRDefault="00061D4B" w:rsidP="00061D4B">
            <w:pPr>
              <w:pStyle w:val="Textlist-bullet"/>
            </w:pPr>
            <w:r>
              <w:t>Ensure all colleagues and volunteers have had sight of and are working to these documents</w:t>
            </w:r>
          </w:p>
          <w:p w14:paraId="5861112A" w14:textId="77777777" w:rsidR="00061D4B" w:rsidRDefault="00061D4B" w:rsidP="00061D4B">
            <w:pPr>
              <w:pStyle w:val="Textlist-bullet"/>
            </w:pPr>
            <w:r>
              <w:t>Ensure any accidents or near misses are reported, where required and the MHAC Regional Manager is informed</w:t>
            </w:r>
          </w:p>
          <w:p w14:paraId="39418F7B" w14:textId="1EDC6595" w:rsidR="00061D4B" w:rsidRPr="004C3545" w:rsidRDefault="00061D4B" w:rsidP="00061D4B">
            <w:pPr>
              <w:pStyle w:val="Textlist-bullet"/>
            </w:pPr>
            <w:r>
              <w:t>Ensure that any issues arising with premises are indicated to the premises controller and that you remain updated until resolved</w:t>
            </w:r>
          </w:p>
        </w:tc>
      </w:tr>
      <w:tr w:rsidR="00061D4B" w:rsidRPr="004C3545" w14:paraId="5831C5C5" w14:textId="77777777" w:rsidTr="00061D4B">
        <w:tc>
          <w:tcPr>
            <w:tcW w:w="1980" w:type="dxa"/>
          </w:tcPr>
          <w:p w14:paraId="2399B39E" w14:textId="76980312" w:rsidR="00061D4B" w:rsidRDefault="00061D4B" w:rsidP="00061D4B">
            <w:pPr>
              <w:rPr>
                <w:b/>
                <w:bCs/>
              </w:rPr>
            </w:pPr>
            <w:r>
              <w:rPr>
                <w:rFonts w:cs="Arial"/>
                <w:b/>
                <w:bCs/>
                <w:szCs w:val="22"/>
              </w:rPr>
              <w:t xml:space="preserve">MHAC Regional Manager </w:t>
            </w:r>
          </w:p>
        </w:tc>
        <w:tc>
          <w:tcPr>
            <w:tcW w:w="7513" w:type="dxa"/>
          </w:tcPr>
          <w:p w14:paraId="5A8C6CAB" w14:textId="40BAD2CF" w:rsidR="00061D4B" w:rsidRDefault="00061D4B" w:rsidP="00061D4B">
            <w:pPr>
              <w:pStyle w:val="Textlist-bullet"/>
            </w:pPr>
            <w:r>
              <w:t>Support MHAC Local manager with decision making and appropriate control measures, where indicated sign off risk assessments</w:t>
            </w:r>
          </w:p>
        </w:tc>
      </w:tr>
    </w:tbl>
    <w:p w14:paraId="61715964" w14:textId="77777777" w:rsidR="008D6213" w:rsidRPr="004C3545" w:rsidRDefault="008D6213" w:rsidP="00903AA2">
      <w:pPr>
        <w:rPr>
          <w:rFonts w:cs="Arial"/>
          <w:spacing w:val="7"/>
        </w:rPr>
      </w:pPr>
    </w:p>
    <w:p w14:paraId="597F44C2" w14:textId="77777777" w:rsidR="00061D4B" w:rsidRDefault="00061D4B" w:rsidP="00061D4B">
      <w:pPr>
        <w:pStyle w:val="Heading1Numbered"/>
      </w:pPr>
      <w:bookmarkStart w:id="10" w:name="_Toc141796648"/>
      <w:bookmarkStart w:id="11" w:name="_Toc169597298"/>
      <w:bookmarkStart w:id="12" w:name="_Toc170119472"/>
      <w:r w:rsidRPr="00B2494E">
        <w:t>Training and Monitoring</w:t>
      </w:r>
      <w:bookmarkEnd w:id="10"/>
      <w:bookmarkEnd w:id="11"/>
      <w:bookmarkEnd w:id="12"/>
    </w:p>
    <w:p w14:paraId="027DA2CB" w14:textId="77777777" w:rsidR="00061D4B" w:rsidRPr="002E4B12" w:rsidRDefault="00061D4B" w:rsidP="00061D4B">
      <w:pPr>
        <w:pStyle w:val="Text1Numbered"/>
      </w:pPr>
      <w:r>
        <w:t>Compliance is assessed through direct observation, monitoring, and supervision of our colleagues and volunteers.</w:t>
      </w:r>
    </w:p>
    <w:p w14:paraId="28DAF0D5" w14:textId="77777777" w:rsidR="00061D4B" w:rsidRDefault="00061D4B" w:rsidP="00061D4B">
      <w:pPr>
        <w:pStyle w:val="Heading1Numbered"/>
      </w:pPr>
      <w:bookmarkStart w:id="13" w:name="_Toc141796649"/>
      <w:bookmarkStart w:id="14" w:name="_Toc169597299"/>
      <w:bookmarkStart w:id="15" w:name="_Toc170119473"/>
      <w:r w:rsidRPr="000C7997">
        <w:t>Communication and Dissemination</w:t>
      </w:r>
      <w:bookmarkEnd w:id="13"/>
      <w:bookmarkEnd w:id="14"/>
      <w:bookmarkEnd w:id="15"/>
    </w:p>
    <w:p w14:paraId="7255DFDD" w14:textId="77777777" w:rsidR="00061D4B" w:rsidRDefault="00061D4B" w:rsidP="00061D4B">
      <w:pPr>
        <w:pStyle w:val="Text1Numbered"/>
      </w:pPr>
      <w:r>
        <w:t>This policy is disseminated and implemented within all MHA services through MHA’s channels of communication.</w:t>
      </w:r>
    </w:p>
    <w:p w14:paraId="637A12E0" w14:textId="77777777" w:rsidR="00061D4B" w:rsidRDefault="00061D4B" w:rsidP="00061D4B">
      <w:pPr>
        <w:pStyle w:val="Text1Numbered"/>
        <w:numPr>
          <w:ilvl w:val="0"/>
          <w:numId w:val="0"/>
        </w:numPr>
      </w:pPr>
    </w:p>
    <w:p w14:paraId="5D33034D" w14:textId="77777777" w:rsidR="00061D4B" w:rsidRDefault="00061D4B" w:rsidP="00061D4B">
      <w:pPr>
        <w:pStyle w:val="Text1Numbered"/>
      </w:pPr>
      <w:r>
        <w:t>Each colleague’s line manager must ensure that all teams are aware of their roles, responsibilities.</w:t>
      </w:r>
    </w:p>
    <w:p w14:paraId="09127858" w14:textId="77777777" w:rsidR="00061D4B" w:rsidRDefault="00061D4B" w:rsidP="00061D4B">
      <w:pPr>
        <w:pStyle w:val="Text1Numbered"/>
        <w:numPr>
          <w:ilvl w:val="0"/>
          <w:numId w:val="0"/>
        </w:numPr>
      </w:pPr>
    </w:p>
    <w:p w14:paraId="249F7381" w14:textId="77777777" w:rsidR="00061D4B" w:rsidRDefault="00061D4B" w:rsidP="00061D4B">
      <w:pPr>
        <w:pStyle w:val="Text1Numbered"/>
      </w:pPr>
      <w:r>
        <w:t>This policy will be made available to the people we support and their representatives in alternate formats, as required.</w:t>
      </w:r>
    </w:p>
    <w:p w14:paraId="141EE3CC" w14:textId="77777777" w:rsidR="00061D4B" w:rsidRDefault="00061D4B" w:rsidP="00061D4B">
      <w:pPr>
        <w:pStyle w:val="Text1Numbered"/>
        <w:numPr>
          <w:ilvl w:val="0"/>
          <w:numId w:val="0"/>
        </w:numPr>
      </w:pPr>
    </w:p>
    <w:p w14:paraId="0015CAFA" w14:textId="77777777" w:rsidR="00061D4B" w:rsidRDefault="00061D4B" w:rsidP="00061D4B">
      <w:pPr>
        <w:pStyle w:val="Text1Numbered"/>
      </w:pPr>
      <w:r>
        <w:t>Any review of this policy will include consultation with our colleagues, review of support planning, incident reports, quality audits and feedback from other agencies.</w:t>
      </w:r>
    </w:p>
    <w:p w14:paraId="5F187F55" w14:textId="77777777" w:rsidR="00061D4B" w:rsidRDefault="00061D4B" w:rsidP="00061D4B">
      <w:pPr>
        <w:pStyle w:val="Text1Numbered"/>
        <w:numPr>
          <w:ilvl w:val="0"/>
          <w:numId w:val="0"/>
        </w:numPr>
      </w:pPr>
    </w:p>
    <w:p w14:paraId="49D9C7A8" w14:textId="77777777" w:rsidR="00061D4B" w:rsidRPr="00386B5D" w:rsidRDefault="00061D4B" w:rsidP="00061D4B">
      <w:pPr>
        <w:pStyle w:val="Text1Numbered"/>
      </w:pPr>
      <w:r>
        <w:t xml:space="preserve">Queries and issues relating to this policy should be referred to the Standards and Policy Team </w:t>
      </w:r>
      <w:hyperlink r:id="rId9" w:history="1">
        <w:r w:rsidRPr="00B2181E">
          <w:rPr>
            <w:rStyle w:val="Hyperlink"/>
          </w:rPr>
          <w:t>policies@mha.org.uk</w:t>
        </w:r>
      </w:hyperlink>
      <w:r>
        <w:t xml:space="preserve"> </w:t>
      </w:r>
    </w:p>
    <w:p w14:paraId="42CD4F19" w14:textId="77777777" w:rsidR="00061D4B" w:rsidRDefault="00061D4B" w:rsidP="00061D4B">
      <w:pPr>
        <w:pStyle w:val="Heading1Numbered"/>
      </w:pPr>
      <w:bookmarkStart w:id="16" w:name="_Toc141796650"/>
      <w:bookmarkStart w:id="17" w:name="_Toc169597300"/>
      <w:bookmarkStart w:id="18" w:name="_Toc170119474"/>
      <w:r>
        <w:t>EDI Impact Assessments</w:t>
      </w:r>
      <w:bookmarkEnd w:id="16"/>
      <w:bookmarkEnd w:id="17"/>
      <w:bookmarkEnd w:id="18"/>
    </w:p>
    <w:p w14:paraId="59604E78" w14:textId="77777777" w:rsidR="00061D4B" w:rsidRPr="002E4B12" w:rsidRDefault="00061D4B" w:rsidP="00061D4B">
      <w:pPr>
        <w:pStyle w:val="Text1Numbered"/>
      </w:pPr>
      <w:r>
        <w:t>Equality, Diversity, and Impact Assessment to be confirmed.</w:t>
      </w:r>
    </w:p>
    <w:p w14:paraId="630E2E88" w14:textId="185161FB" w:rsidR="000C7997" w:rsidRDefault="000C7997" w:rsidP="00D558F5">
      <w:pPr>
        <w:pStyle w:val="Heading1Numbered"/>
      </w:pPr>
      <w:bookmarkStart w:id="19" w:name="_Toc170119475"/>
      <w:r w:rsidRPr="00B2494E">
        <w:t>Resources</w:t>
      </w:r>
      <w:bookmarkEnd w:id="19"/>
      <w:r w:rsidRPr="00B2494E">
        <w:t xml:space="preserve"> </w:t>
      </w:r>
    </w:p>
    <w:p w14:paraId="321C0939" w14:textId="77777777" w:rsidR="00711D55" w:rsidRPr="00061D4B" w:rsidRDefault="00711D55" w:rsidP="00711D55">
      <w:pPr>
        <w:pStyle w:val="Text1Numbered"/>
        <w:rPr>
          <w:b/>
          <w:bCs/>
        </w:rPr>
      </w:pPr>
      <w:r w:rsidRPr="00061D4B">
        <w:rPr>
          <w:b/>
          <w:bCs/>
        </w:rPr>
        <w:t xml:space="preserve">MHA policy documents, </w:t>
      </w:r>
      <w:r w:rsidR="006819E0" w:rsidRPr="00061D4B">
        <w:rPr>
          <w:b/>
          <w:bCs/>
        </w:rPr>
        <w:t>procedures,</w:t>
      </w:r>
      <w:r w:rsidRPr="00061D4B">
        <w:rPr>
          <w:b/>
          <w:bCs/>
        </w:rPr>
        <w:t xml:space="preserve"> and guidance</w:t>
      </w:r>
      <w:r w:rsidR="006819E0" w:rsidRPr="00061D4B">
        <w:rPr>
          <w:b/>
          <w:bCs/>
        </w:rPr>
        <w:t>:</w:t>
      </w:r>
    </w:p>
    <w:p w14:paraId="02A40F56" w14:textId="77777777" w:rsidR="00061D4B" w:rsidRDefault="00061D4B" w:rsidP="00061D4B">
      <w:pPr>
        <w:pStyle w:val="Textlistindented-bullet"/>
      </w:pPr>
      <w:r w:rsidRPr="005F7864">
        <w:t>Premises Daily Checklist Form</w:t>
      </w:r>
      <w:r>
        <w:t xml:space="preserve"> [M</w:t>
      </w:r>
      <w:r w:rsidRPr="005F7864">
        <w:t>HAC03a</w:t>
      </w:r>
      <w:r>
        <w:t>]</w:t>
      </w:r>
    </w:p>
    <w:p w14:paraId="6AED1627" w14:textId="77777777" w:rsidR="00061D4B" w:rsidRDefault="00061D4B" w:rsidP="00061D4B">
      <w:pPr>
        <w:pStyle w:val="Textlistindented-bullet"/>
      </w:pPr>
      <w:r w:rsidRPr="005F7864">
        <w:t xml:space="preserve">Premises </w:t>
      </w:r>
      <w:r>
        <w:t>Weekly</w:t>
      </w:r>
      <w:r w:rsidRPr="005F7864">
        <w:t xml:space="preserve"> Checklist Form</w:t>
      </w:r>
      <w:r>
        <w:t xml:space="preserve"> [M</w:t>
      </w:r>
      <w:r w:rsidRPr="005F7864">
        <w:t>HAC03</w:t>
      </w:r>
      <w:r>
        <w:t>b]</w:t>
      </w:r>
    </w:p>
    <w:p w14:paraId="728AB98B" w14:textId="77777777" w:rsidR="00061D4B" w:rsidRDefault="00061D4B" w:rsidP="00061D4B">
      <w:pPr>
        <w:pStyle w:val="Heading1Numbered"/>
      </w:pPr>
      <w:bookmarkStart w:id="20" w:name="_Toc141796655"/>
      <w:bookmarkStart w:id="21" w:name="_Toc169597301"/>
      <w:bookmarkStart w:id="22" w:name="_Toc170119476"/>
      <w:r w:rsidRPr="00DC7F16">
        <w:t>Version Control</w:t>
      </w:r>
      <w:bookmarkEnd w:id="20"/>
      <w:bookmarkEnd w:id="21"/>
      <w:bookmarkEnd w:id="22"/>
    </w:p>
    <w:tbl>
      <w:tblPr>
        <w:tblStyle w:val="MHATable"/>
        <w:tblW w:w="955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835"/>
        <w:gridCol w:w="2977"/>
        <w:gridCol w:w="1190"/>
      </w:tblGrid>
      <w:tr w:rsidR="00061D4B" w:rsidRPr="005E08A1" w14:paraId="1611EFCA" w14:textId="77777777" w:rsidTr="00750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"/>
          <w:tblHeader/>
        </w:trPr>
        <w:tc>
          <w:tcPr>
            <w:tcW w:w="1276" w:type="dxa"/>
          </w:tcPr>
          <w:p w14:paraId="4EFD0474" w14:textId="77777777" w:rsidR="00061D4B" w:rsidRPr="005E08A1" w:rsidRDefault="00061D4B" w:rsidP="00061D4B">
            <w:pPr>
              <w:spacing w:line="276" w:lineRule="auto"/>
            </w:pPr>
            <w:r w:rsidRPr="005E08A1">
              <w:t>Version</w:t>
            </w:r>
          </w:p>
        </w:tc>
        <w:tc>
          <w:tcPr>
            <w:tcW w:w="1276" w:type="dxa"/>
          </w:tcPr>
          <w:p w14:paraId="5BA0B2D3" w14:textId="77777777" w:rsidR="00061D4B" w:rsidRPr="005E08A1" w:rsidRDefault="00061D4B" w:rsidP="00061D4B">
            <w:pPr>
              <w:spacing w:line="276" w:lineRule="auto"/>
            </w:pPr>
            <w:r w:rsidRPr="005E08A1">
              <w:t>Version Date</w:t>
            </w:r>
          </w:p>
        </w:tc>
        <w:tc>
          <w:tcPr>
            <w:tcW w:w="2835" w:type="dxa"/>
          </w:tcPr>
          <w:p w14:paraId="3EF93CF1" w14:textId="77777777" w:rsidR="00061D4B" w:rsidRPr="005E08A1" w:rsidRDefault="00061D4B" w:rsidP="00061D4B">
            <w:pPr>
              <w:spacing w:line="276" w:lineRule="auto"/>
            </w:pPr>
            <w:r w:rsidRPr="005E08A1">
              <w:t xml:space="preserve">Revision Description / Summary of Changes </w:t>
            </w:r>
          </w:p>
        </w:tc>
        <w:tc>
          <w:tcPr>
            <w:tcW w:w="2977" w:type="dxa"/>
          </w:tcPr>
          <w:p w14:paraId="7AA3BFCA" w14:textId="77777777" w:rsidR="00061D4B" w:rsidRPr="005E08A1" w:rsidRDefault="00061D4B" w:rsidP="00061D4B">
            <w:pPr>
              <w:spacing w:line="276" w:lineRule="auto"/>
            </w:pPr>
            <w:r w:rsidRPr="005E08A1">
              <w:t>Author</w:t>
            </w:r>
          </w:p>
        </w:tc>
        <w:tc>
          <w:tcPr>
            <w:tcW w:w="1190" w:type="dxa"/>
          </w:tcPr>
          <w:p w14:paraId="7701AB34" w14:textId="77777777" w:rsidR="00061D4B" w:rsidRPr="005E08A1" w:rsidRDefault="00061D4B" w:rsidP="00061D4B">
            <w:pPr>
              <w:spacing w:line="276" w:lineRule="auto"/>
            </w:pPr>
            <w:r w:rsidRPr="005E08A1">
              <w:t>Next Review Date</w:t>
            </w:r>
          </w:p>
        </w:tc>
      </w:tr>
      <w:tr w:rsidR="00061D4B" w:rsidRPr="004C3545" w14:paraId="3DCF2327" w14:textId="77777777" w:rsidTr="00750BBA">
        <w:trPr>
          <w:trHeight w:val="407"/>
        </w:trPr>
        <w:tc>
          <w:tcPr>
            <w:tcW w:w="1276" w:type="dxa"/>
          </w:tcPr>
          <w:p w14:paraId="4928E2A3" w14:textId="77777777" w:rsidR="00061D4B" w:rsidRDefault="00061D4B" w:rsidP="00061D4B">
            <w:pPr>
              <w:spacing w:line="276" w:lineRule="auto"/>
            </w:pPr>
            <w:r>
              <w:t>5</w:t>
            </w:r>
          </w:p>
        </w:tc>
        <w:tc>
          <w:tcPr>
            <w:tcW w:w="1276" w:type="dxa"/>
          </w:tcPr>
          <w:p w14:paraId="408B6147" w14:textId="66FAA284" w:rsidR="00061D4B" w:rsidRPr="004C3545" w:rsidRDefault="00F27528" w:rsidP="00061D4B">
            <w:pPr>
              <w:spacing w:line="276" w:lineRule="auto"/>
            </w:pPr>
            <w:r>
              <w:t>June 2024</w:t>
            </w:r>
          </w:p>
        </w:tc>
        <w:tc>
          <w:tcPr>
            <w:tcW w:w="2835" w:type="dxa"/>
          </w:tcPr>
          <w:p w14:paraId="3E1FC75F" w14:textId="77777777" w:rsidR="00061D4B" w:rsidRPr="004C3545" w:rsidRDefault="00061D4B" w:rsidP="00061D4B">
            <w:pPr>
              <w:pStyle w:val="Textlist-bullet"/>
              <w:spacing w:line="276" w:lineRule="auto"/>
            </w:pPr>
            <w:r>
              <w:t>Regular compliance review.</w:t>
            </w:r>
          </w:p>
        </w:tc>
        <w:tc>
          <w:tcPr>
            <w:tcW w:w="2977" w:type="dxa"/>
          </w:tcPr>
          <w:p w14:paraId="64305489" w14:textId="4334F7F3" w:rsidR="00061D4B" w:rsidRDefault="00061D4B" w:rsidP="00061D4B">
            <w:pPr>
              <w:pStyle w:val="Textlist-bullet"/>
              <w:spacing w:line="276" w:lineRule="auto"/>
            </w:pPr>
            <w:r>
              <w:t>Head of</w:t>
            </w:r>
            <w:r w:rsidR="00663220">
              <w:t xml:space="preserve"> MHA</w:t>
            </w:r>
            <w:r>
              <w:t xml:space="preserve"> Communities</w:t>
            </w:r>
          </w:p>
          <w:p w14:paraId="2D28017C" w14:textId="77777777" w:rsidR="00061D4B" w:rsidRDefault="00061D4B" w:rsidP="00061D4B">
            <w:pPr>
              <w:pStyle w:val="Textlist-bullet"/>
              <w:spacing w:line="276" w:lineRule="auto"/>
            </w:pPr>
            <w:r w:rsidRPr="00DA6A74">
              <w:t>MHA Communities Regional Manager (South-East)</w:t>
            </w:r>
            <w:r>
              <w:t xml:space="preserve"> and Regional Manager (South-West)</w:t>
            </w:r>
          </w:p>
          <w:p w14:paraId="72CDB33B" w14:textId="77777777" w:rsidR="00061D4B" w:rsidRPr="004C3545" w:rsidRDefault="00061D4B" w:rsidP="00061D4B">
            <w:pPr>
              <w:pStyle w:val="Textlist-bullet"/>
              <w:spacing w:line="276" w:lineRule="auto"/>
            </w:pPr>
            <w:r>
              <w:t>Standards and Policy Manager</w:t>
            </w:r>
          </w:p>
        </w:tc>
        <w:tc>
          <w:tcPr>
            <w:tcW w:w="1190" w:type="dxa"/>
          </w:tcPr>
          <w:p w14:paraId="5861DFAF" w14:textId="7D132ADE" w:rsidR="00061D4B" w:rsidRPr="004C3545" w:rsidRDefault="00F27528" w:rsidP="00061D4B">
            <w:pPr>
              <w:spacing w:line="276" w:lineRule="auto"/>
            </w:pPr>
            <w:r>
              <w:t>June</w:t>
            </w:r>
            <w:r w:rsidR="00061D4B">
              <w:t xml:space="preserve"> 202</w:t>
            </w:r>
            <w:r>
              <w:t>7</w:t>
            </w:r>
          </w:p>
        </w:tc>
      </w:tr>
    </w:tbl>
    <w:p w14:paraId="0A261BD9" w14:textId="77777777" w:rsidR="002D47FD" w:rsidRPr="004C3545" w:rsidRDefault="002D47FD" w:rsidP="00061D4B">
      <w:pPr>
        <w:pStyle w:val="Text"/>
      </w:pPr>
    </w:p>
    <w:sectPr w:rsidR="002D47FD" w:rsidRPr="004C3545" w:rsidSect="00FD6BD4">
      <w:headerReference w:type="default" r:id="rId10"/>
      <w:footerReference w:type="default" r:id="rId11"/>
      <w:pgSz w:w="11906" w:h="16838"/>
      <w:pgMar w:top="1701" w:right="907" w:bottom="1440" w:left="1440" w:header="0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70E42" w14:textId="77777777" w:rsidR="00910F20" w:rsidRDefault="00910F20" w:rsidP="001876E7">
      <w:pPr>
        <w:spacing w:line="240" w:lineRule="auto"/>
      </w:pPr>
      <w:r>
        <w:separator/>
      </w:r>
    </w:p>
  </w:endnote>
  <w:endnote w:type="continuationSeparator" w:id="0">
    <w:p w14:paraId="1AD68414" w14:textId="77777777" w:rsidR="00910F20" w:rsidRDefault="00910F20" w:rsidP="00187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1075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267400" w14:textId="77777777" w:rsidR="00764B4C" w:rsidRPr="00764B4C" w:rsidRDefault="00764B4C" w:rsidP="00966903">
            <w:pPr>
              <w:pStyle w:val="FooterText"/>
              <w:jc w:val="center"/>
              <w:rPr>
                <w:rFonts w:cs="Arial"/>
                <w:spacing w:val="7"/>
              </w:rPr>
            </w:pPr>
          </w:p>
          <w:p w14:paraId="693CD9DF" w14:textId="7F34E776" w:rsidR="003865D9" w:rsidRDefault="009B487B" w:rsidP="00454821">
            <w:pPr>
              <w:pStyle w:val="FooterText"/>
              <w:tabs>
                <w:tab w:val="right" w:pos="9498"/>
              </w:tabs>
              <w:jc w:val="left"/>
            </w:pPr>
            <w:r w:rsidRPr="009B487B">
              <w:t>MHA Communities Premises, Facilities and Equipment Policy</w:t>
            </w:r>
            <w:r w:rsidR="00454821">
              <w:tab/>
            </w:r>
            <w:r w:rsidR="00070650" w:rsidRPr="00070650">
              <w:t xml:space="preserve">Page </w:t>
            </w:r>
            <w:r w:rsidR="00070650" w:rsidRPr="00070650">
              <w:fldChar w:fldCharType="begin"/>
            </w:r>
            <w:r w:rsidR="00070650" w:rsidRPr="00070650">
              <w:instrText>PAGE</w:instrText>
            </w:r>
            <w:r w:rsidR="00070650" w:rsidRPr="00070650">
              <w:fldChar w:fldCharType="separate"/>
            </w:r>
            <w:r w:rsidR="00070650" w:rsidRPr="00070650">
              <w:t>2</w:t>
            </w:r>
            <w:r w:rsidR="00070650" w:rsidRPr="00070650">
              <w:fldChar w:fldCharType="end"/>
            </w:r>
            <w:r w:rsidR="00070650" w:rsidRPr="00070650">
              <w:t xml:space="preserve"> of </w:t>
            </w:r>
            <w:r w:rsidR="00070650" w:rsidRPr="00070650">
              <w:fldChar w:fldCharType="begin"/>
            </w:r>
            <w:r w:rsidR="00070650" w:rsidRPr="00070650">
              <w:instrText>NUMPAGES</w:instrText>
            </w:r>
            <w:r w:rsidR="00070650" w:rsidRPr="00070650">
              <w:fldChar w:fldCharType="separate"/>
            </w:r>
            <w:r w:rsidR="00070650" w:rsidRPr="00070650">
              <w:t>2</w:t>
            </w:r>
            <w:r w:rsidR="00070650" w:rsidRPr="00070650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FE488" w14:textId="77777777" w:rsidR="00910F20" w:rsidRDefault="00910F20" w:rsidP="001876E7">
      <w:pPr>
        <w:spacing w:line="240" w:lineRule="auto"/>
      </w:pPr>
      <w:r>
        <w:separator/>
      </w:r>
    </w:p>
  </w:footnote>
  <w:footnote w:type="continuationSeparator" w:id="0">
    <w:p w14:paraId="317449EC" w14:textId="77777777" w:rsidR="00910F20" w:rsidRDefault="00910F20" w:rsidP="00187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2705" w14:textId="77777777" w:rsidR="001876E7" w:rsidRDefault="00FA1162">
    <w:pPr>
      <w:pStyle w:val="Header"/>
    </w:pPr>
    <w:r>
      <w:rPr>
        <w:rFonts w:eastAsia="Arial"/>
        <w:noProof/>
        <w:sz w:val="18"/>
        <w:szCs w:val="18"/>
        <w:lang w:eastAsia="en-GB"/>
      </w:rPr>
      <w:drawing>
        <wp:anchor distT="0" distB="0" distL="114300" distR="114300" simplePos="0" relativeHeight="251658240" behindDoc="0" locked="1" layoutInCell="1" allowOverlap="1" wp14:anchorId="27CCC779" wp14:editId="760D3B1B">
          <wp:simplePos x="0" y="0"/>
          <wp:positionH relativeFrom="column">
            <wp:posOffset>0</wp:posOffset>
          </wp:positionH>
          <wp:positionV relativeFrom="page">
            <wp:posOffset>168275</wp:posOffset>
          </wp:positionV>
          <wp:extent cx="1076325" cy="723900"/>
          <wp:effectExtent l="0" t="0" r="952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23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3844F6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8059AC"/>
    <w:multiLevelType w:val="hybridMultilevel"/>
    <w:tmpl w:val="FC28521C"/>
    <w:lvl w:ilvl="0" w:tplc="D8B2B84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217593" w:themeColor="accent1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2E4CCD"/>
    <w:multiLevelType w:val="hybridMultilevel"/>
    <w:tmpl w:val="6E58A568"/>
    <w:lvl w:ilvl="0" w:tplc="D9423A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3019"/>
    <w:multiLevelType w:val="hybridMultilevel"/>
    <w:tmpl w:val="FA7284DC"/>
    <w:lvl w:ilvl="0" w:tplc="D38E73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15D78"/>
    <w:multiLevelType w:val="multilevel"/>
    <w:tmpl w:val="C590CAA4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5" w15:restartNumberingAfterBreak="0">
    <w:nsid w:val="1A612D5E"/>
    <w:multiLevelType w:val="multilevel"/>
    <w:tmpl w:val="7736EC92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Text1Numbered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Text2Numbered"/>
      <w:lvlText w:val="%1.%2.%3"/>
      <w:lvlJc w:val="left"/>
      <w:pPr>
        <w:ind w:left="720" w:hanging="720"/>
      </w:pPr>
    </w:lvl>
    <w:lvl w:ilvl="3">
      <w:start w:val="1"/>
      <w:numFmt w:val="decimal"/>
      <w:pStyle w:val="Text3Numbered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75654E"/>
    <w:multiLevelType w:val="hybridMultilevel"/>
    <w:tmpl w:val="06ECD010"/>
    <w:lvl w:ilvl="0" w:tplc="AAECB2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9CB17E9"/>
    <w:multiLevelType w:val="multilevel"/>
    <w:tmpl w:val="0164CB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pStyle w:val="Textlistindented-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4107B78"/>
    <w:multiLevelType w:val="hybridMultilevel"/>
    <w:tmpl w:val="F56E2BEC"/>
    <w:lvl w:ilvl="0" w:tplc="5CDE159A">
      <w:start w:val="1"/>
      <w:numFmt w:val="lowerLetter"/>
      <w:pStyle w:val="Textlistindented-letters"/>
      <w:lvlText w:val="%1)"/>
      <w:lvlJc w:val="left"/>
      <w:pPr>
        <w:ind w:left="1559" w:hanging="425"/>
      </w:pPr>
      <w:rPr>
        <w:rFonts w:ascii="Arial" w:hAnsi="Arial" w:hint="default"/>
        <w:b w:val="0"/>
        <w:i w:val="0"/>
        <w:w w:val="100"/>
        <w:kern w:val="0"/>
        <w:sz w:val="24"/>
        <w:szCs w:val="22"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3000" w:hanging="360"/>
      </w:pPr>
    </w:lvl>
    <w:lvl w:ilvl="2" w:tplc="0809001B" w:tentative="1">
      <w:start w:val="1"/>
      <w:numFmt w:val="lowerRoman"/>
      <w:lvlText w:val="%3."/>
      <w:lvlJc w:val="right"/>
      <w:pPr>
        <w:ind w:left="3720" w:hanging="180"/>
      </w:pPr>
    </w:lvl>
    <w:lvl w:ilvl="3" w:tplc="0809000F" w:tentative="1">
      <w:start w:val="1"/>
      <w:numFmt w:val="decimal"/>
      <w:lvlText w:val="%4."/>
      <w:lvlJc w:val="left"/>
      <w:pPr>
        <w:ind w:left="4440" w:hanging="360"/>
      </w:pPr>
    </w:lvl>
    <w:lvl w:ilvl="4" w:tplc="08090019" w:tentative="1">
      <w:start w:val="1"/>
      <w:numFmt w:val="lowerLetter"/>
      <w:lvlText w:val="%5."/>
      <w:lvlJc w:val="left"/>
      <w:pPr>
        <w:ind w:left="5160" w:hanging="360"/>
      </w:pPr>
    </w:lvl>
    <w:lvl w:ilvl="5" w:tplc="0809001B" w:tentative="1">
      <w:start w:val="1"/>
      <w:numFmt w:val="lowerRoman"/>
      <w:lvlText w:val="%6."/>
      <w:lvlJc w:val="right"/>
      <w:pPr>
        <w:ind w:left="5880" w:hanging="180"/>
      </w:pPr>
    </w:lvl>
    <w:lvl w:ilvl="6" w:tplc="0809000F" w:tentative="1">
      <w:start w:val="1"/>
      <w:numFmt w:val="decimal"/>
      <w:lvlText w:val="%7."/>
      <w:lvlJc w:val="left"/>
      <w:pPr>
        <w:ind w:left="6600" w:hanging="360"/>
      </w:pPr>
    </w:lvl>
    <w:lvl w:ilvl="7" w:tplc="08090019" w:tentative="1">
      <w:start w:val="1"/>
      <w:numFmt w:val="lowerLetter"/>
      <w:lvlText w:val="%8."/>
      <w:lvlJc w:val="left"/>
      <w:pPr>
        <w:ind w:left="7320" w:hanging="360"/>
      </w:pPr>
    </w:lvl>
    <w:lvl w:ilvl="8" w:tplc="0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45E530C5"/>
    <w:multiLevelType w:val="multilevel"/>
    <w:tmpl w:val="78D287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E140AE"/>
    <w:multiLevelType w:val="hybridMultilevel"/>
    <w:tmpl w:val="14F2D37A"/>
    <w:lvl w:ilvl="0" w:tplc="B178BA66">
      <w:start w:val="1"/>
      <w:numFmt w:val="bullet"/>
      <w:pStyle w:val="Textlist-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054259"/>
    <w:multiLevelType w:val="multilevel"/>
    <w:tmpl w:val="BA1EA1BA"/>
    <w:lvl w:ilvl="0">
      <w:start w:val="1"/>
      <w:numFmt w:val="decimal"/>
      <w:pStyle w:val="Heading2"/>
      <w:lvlText w:val="%1."/>
      <w:lvlJc w:val="left"/>
      <w:pPr>
        <w:ind w:left="750" w:hanging="39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15C0494"/>
    <w:multiLevelType w:val="multilevel"/>
    <w:tmpl w:val="348EA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8D4B71"/>
    <w:multiLevelType w:val="hybridMultilevel"/>
    <w:tmpl w:val="927C26D4"/>
    <w:lvl w:ilvl="0" w:tplc="F27E4B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F15FE"/>
    <w:multiLevelType w:val="hybridMultilevel"/>
    <w:tmpl w:val="05362E32"/>
    <w:lvl w:ilvl="0" w:tplc="AAAE80A6">
      <w:start w:val="1"/>
      <w:numFmt w:val="lowerLetter"/>
      <w:pStyle w:val="Textlist-letters"/>
      <w:lvlText w:val="%1)"/>
      <w:lvlJc w:val="left"/>
      <w:pPr>
        <w:ind w:left="425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D52D0"/>
    <w:multiLevelType w:val="hybridMultilevel"/>
    <w:tmpl w:val="53B6D800"/>
    <w:lvl w:ilvl="0" w:tplc="F3A811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43A2A"/>
    <w:multiLevelType w:val="multilevel"/>
    <w:tmpl w:val="E88035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49141532">
    <w:abstractNumId w:val="4"/>
  </w:num>
  <w:num w:numId="2" w16cid:durableId="314769889">
    <w:abstractNumId w:val="6"/>
  </w:num>
  <w:num w:numId="3" w16cid:durableId="223486558">
    <w:abstractNumId w:val="2"/>
  </w:num>
  <w:num w:numId="4" w16cid:durableId="893782273">
    <w:abstractNumId w:val="3"/>
  </w:num>
  <w:num w:numId="5" w16cid:durableId="1146821655">
    <w:abstractNumId w:val="1"/>
  </w:num>
  <w:num w:numId="6" w16cid:durableId="569312116">
    <w:abstractNumId w:val="13"/>
  </w:num>
  <w:num w:numId="7" w16cid:durableId="139810974">
    <w:abstractNumId w:val="4"/>
  </w:num>
  <w:num w:numId="8" w16cid:durableId="478111977">
    <w:abstractNumId w:val="11"/>
  </w:num>
  <w:num w:numId="9" w16cid:durableId="672680783">
    <w:abstractNumId w:val="10"/>
  </w:num>
  <w:num w:numId="10" w16cid:durableId="582229400">
    <w:abstractNumId w:val="15"/>
  </w:num>
  <w:num w:numId="11" w16cid:durableId="1068845125">
    <w:abstractNumId w:val="12"/>
  </w:num>
  <w:num w:numId="12" w16cid:durableId="1213227646">
    <w:abstractNumId w:val="4"/>
  </w:num>
  <w:num w:numId="13" w16cid:durableId="910894283">
    <w:abstractNumId w:val="4"/>
  </w:num>
  <w:num w:numId="14" w16cid:durableId="1110927560">
    <w:abstractNumId w:val="4"/>
  </w:num>
  <w:num w:numId="15" w16cid:durableId="384065012">
    <w:abstractNumId w:val="4"/>
  </w:num>
  <w:num w:numId="16" w16cid:durableId="293875349">
    <w:abstractNumId w:val="4"/>
  </w:num>
  <w:num w:numId="17" w16cid:durableId="1423381906">
    <w:abstractNumId w:val="4"/>
  </w:num>
  <w:num w:numId="18" w16cid:durableId="1009872689">
    <w:abstractNumId w:val="4"/>
  </w:num>
  <w:num w:numId="19" w16cid:durableId="950354165">
    <w:abstractNumId w:val="9"/>
  </w:num>
  <w:num w:numId="20" w16cid:durableId="1927031610">
    <w:abstractNumId w:val="5"/>
  </w:num>
  <w:num w:numId="21" w16cid:durableId="149368801">
    <w:abstractNumId w:val="7"/>
  </w:num>
  <w:num w:numId="22" w16cid:durableId="537015620">
    <w:abstractNumId w:val="16"/>
  </w:num>
  <w:num w:numId="23" w16cid:durableId="673651929">
    <w:abstractNumId w:val="14"/>
  </w:num>
  <w:num w:numId="24" w16cid:durableId="1700010823">
    <w:abstractNumId w:val="0"/>
  </w:num>
  <w:num w:numId="25" w16cid:durableId="929629248">
    <w:abstractNumId w:val="14"/>
    <w:lvlOverride w:ilvl="0">
      <w:startOverride w:val="1"/>
    </w:lvlOverride>
  </w:num>
  <w:num w:numId="26" w16cid:durableId="593829245">
    <w:abstractNumId w:val="14"/>
    <w:lvlOverride w:ilvl="0">
      <w:startOverride w:val="1"/>
    </w:lvlOverride>
  </w:num>
  <w:num w:numId="27" w16cid:durableId="1815176486">
    <w:abstractNumId w:val="8"/>
  </w:num>
  <w:num w:numId="28" w16cid:durableId="1266885018">
    <w:abstractNumId w:val="8"/>
    <w:lvlOverride w:ilvl="0">
      <w:startOverride w:val="1"/>
    </w:lvlOverride>
  </w:num>
  <w:num w:numId="29" w16cid:durableId="304703359">
    <w:abstractNumId w:val="8"/>
    <w:lvlOverride w:ilvl="0">
      <w:startOverride w:val="1"/>
    </w:lvlOverride>
  </w:num>
  <w:num w:numId="30" w16cid:durableId="1528910899">
    <w:abstractNumId w:val="5"/>
    <w:lvlOverride w:ilvl="0">
      <w:startOverride w:val="1"/>
    </w:lvlOverride>
  </w:num>
  <w:num w:numId="31" w16cid:durableId="1937709432">
    <w:abstractNumId w:val="8"/>
  </w:num>
  <w:num w:numId="32" w16cid:durableId="894201551">
    <w:abstractNumId w:val="8"/>
    <w:lvlOverride w:ilvl="0">
      <w:startOverride w:val="1"/>
    </w:lvlOverride>
  </w:num>
  <w:num w:numId="33" w16cid:durableId="747389173">
    <w:abstractNumId w:val="8"/>
    <w:lvlOverride w:ilvl="0">
      <w:startOverride w:val="1"/>
    </w:lvlOverride>
  </w:num>
  <w:num w:numId="34" w16cid:durableId="3364629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7B"/>
    <w:rsid w:val="000038CD"/>
    <w:rsid w:val="00010148"/>
    <w:rsid w:val="00011E5A"/>
    <w:rsid w:val="0002533A"/>
    <w:rsid w:val="000553E0"/>
    <w:rsid w:val="00061D4B"/>
    <w:rsid w:val="000646E5"/>
    <w:rsid w:val="00070650"/>
    <w:rsid w:val="000771AD"/>
    <w:rsid w:val="000C7997"/>
    <w:rsid w:val="000D41D5"/>
    <w:rsid w:val="000F25D4"/>
    <w:rsid w:val="000F64C5"/>
    <w:rsid w:val="001248CF"/>
    <w:rsid w:val="001310BB"/>
    <w:rsid w:val="0013340B"/>
    <w:rsid w:val="00147C3B"/>
    <w:rsid w:val="001876E7"/>
    <w:rsid w:val="00194A22"/>
    <w:rsid w:val="001B5C40"/>
    <w:rsid w:val="001E4229"/>
    <w:rsid w:val="00247801"/>
    <w:rsid w:val="00247E69"/>
    <w:rsid w:val="002543A7"/>
    <w:rsid w:val="00261059"/>
    <w:rsid w:val="00263D11"/>
    <w:rsid w:val="00265378"/>
    <w:rsid w:val="00273C90"/>
    <w:rsid w:val="00276188"/>
    <w:rsid w:val="00276732"/>
    <w:rsid w:val="0029465D"/>
    <w:rsid w:val="002A538B"/>
    <w:rsid w:val="002B5CDA"/>
    <w:rsid w:val="002B6F0E"/>
    <w:rsid w:val="002C0EC0"/>
    <w:rsid w:val="002D47FD"/>
    <w:rsid w:val="00302641"/>
    <w:rsid w:val="00322ED2"/>
    <w:rsid w:val="003256F1"/>
    <w:rsid w:val="003266FD"/>
    <w:rsid w:val="00345825"/>
    <w:rsid w:val="003510EE"/>
    <w:rsid w:val="00365642"/>
    <w:rsid w:val="003865D9"/>
    <w:rsid w:val="00386B5D"/>
    <w:rsid w:val="0038720A"/>
    <w:rsid w:val="003B2431"/>
    <w:rsid w:val="003C04D5"/>
    <w:rsid w:val="003C59CC"/>
    <w:rsid w:val="003F52EA"/>
    <w:rsid w:val="0042795E"/>
    <w:rsid w:val="0043268D"/>
    <w:rsid w:val="004428C9"/>
    <w:rsid w:val="00451A46"/>
    <w:rsid w:val="00454821"/>
    <w:rsid w:val="0045562B"/>
    <w:rsid w:val="00471203"/>
    <w:rsid w:val="004726A7"/>
    <w:rsid w:val="00480B30"/>
    <w:rsid w:val="004924CF"/>
    <w:rsid w:val="00496E11"/>
    <w:rsid w:val="00496ED1"/>
    <w:rsid w:val="004A48AB"/>
    <w:rsid w:val="004A5F05"/>
    <w:rsid w:val="004B36CD"/>
    <w:rsid w:val="004C3545"/>
    <w:rsid w:val="00507AF2"/>
    <w:rsid w:val="00512916"/>
    <w:rsid w:val="0051530E"/>
    <w:rsid w:val="0052519E"/>
    <w:rsid w:val="005518A9"/>
    <w:rsid w:val="005711B3"/>
    <w:rsid w:val="00572560"/>
    <w:rsid w:val="0059266A"/>
    <w:rsid w:val="00596E48"/>
    <w:rsid w:val="005A508B"/>
    <w:rsid w:val="005D0374"/>
    <w:rsid w:val="005D62C0"/>
    <w:rsid w:val="005E08A1"/>
    <w:rsid w:val="005E3A1B"/>
    <w:rsid w:val="00610B2B"/>
    <w:rsid w:val="0063081A"/>
    <w:rsid w:val="0063326C"/>
    <w:rsid w:val="006423BB"/>
    <w:rsid w:val="00663220"/>
    <w:rsid w:val="0066591C"/>
    <w:rsid w:val="00667C4A"/>
    <w:rsid w:val="006819E0"/>
    <w:rsid w:val="006B0609"/>
    <w:rsid w:val="006B4F33"/>
    <w:rsid w:val="006C7B70"/>
    <w:rsid w:val="00711D55"/>
    <w:rsid w:val="00717A8D"/>
    <w:rsid w:val="00723627"/>
    <w:rsid w:val="007256EF"/>
    <w:rsid w:val="00730CA5"/>
    <w:rsid w:val="00744A83"/>
    <w:rsid w:val="007539BA"/>
    <w:rsid w:val="00764B4C"/>
    <w:rsid w:val="00776701"/>
    <w:rsid w:val="0078642D"/>
    <w:rsid w:val="0079374B"/>
    <w:rsid w:val="007B2919"/>
    <w:rsid w:val="007C2DAF"/>
    <w:rsid w:val="007C7417"/>
    <w:rsid w:val="007E1123"/>
    <w:rsid w:val="0081228C"/>
    <w:rsid w:val="00831235"/>
    <w:rsid w:val="00832C4B"/>
    <w:rsid w:val="0084471B"/>
    <w:rsid w:val="00847753"/>
    <w:rsid w:val="00861EB0"/>
    <w:rsid w:val="0087097E"/>
    <w:rsid w:val="008874B0"/>
    <w:rsid w:val="00893D07"/>
    <w:rsid w:val="008A7363"/>
    <w:rsid w:val="008B0A37"/>
    <w:rsid w:val="008B1D97"/>
    <w:rsid w:val="008D1B9A"/>
    <w:rsid w:val="008D3C32"/>
    <w:rsid w:val="008D6213"/>
    <w:rsid w:val="008D791B"/>
    <w:rsid w:val="008F09EB"/>
    <w:rsid w:val="008F41A1"/>
    <w:rsid w:val="00903AA2"/>
    <w:rsid w:val="009050C4"/>
    <w:rsid w:val="00910F20"/>
    <w:rsid w:val="00914FC1"/>
    <w:rsid w:val="00921168"/>
    <w:rsid w:val="00922DB3"/>
    <w:rsid w:val="00947D46"/>
    <w:rsid w:val="009655E2"/>
    <w:rsid w:val="00966903"/>
    <w:rsid w:val="0097161D"/>
    <w:rsid w:val="00973E48"/>
    <w:rsid w:val="009A0ED4"/>
    <w:rsid w:val="009B487B"/>
    <w:rsid w:val="009E3487"/>
    <w:rsid w:val="00A17E0E"/>
    <w:rsid w:val="00A24DA1"/>
    <w:rsid w:val="00A34D37"/>
    <w:rsid w:val="00A36714"/>
    <w:rsid w:val="00A43329"/>
    <w:rsid w:val="00A52F66"/>
    <w:rsid w:val="00A61E40"/>
    <w:rsid w:val="00A92CD7"/>
    <w:rsid w:val="00AA0D99"/>
    <w:rsid w:val="00AB2FBF"/>
    <w:rsid w:val="00AB4A71"/>
    <w:rsid w:val="00AD5FD5"/>
    <w:rsid w:val="00AE5E04"/>
    <w:rsid w:val="00AF1001"/>
    <w:rsid w:val="00B148E6"/>
    <w:rsid w:val="00B148FF"/>
    <w:rsid w:val="00B22399"/>
    <w:rsid w:val="00B2494E"/>
    <w:rsid w:val="00B275B1"/>
    <w:rsid w:val="00B46F84"/>
    <w:rsid w:val="00B56F75"/>
    <w:rsid w:val="00B8132B"/>
    <w:rsid w:val="00BA22C2"/>
    <w:rsid w:val="00C108E0"/>
    <w:rsid w:val="00C114D1"/>
    <w:rsid w:val="00C143CB"/>
    <w:rsid w:val="00C20301"/>
    <w:rsid w:val="00C26C7B"/>
    <w:rsid w:val="00C41ACB"/>
    <w:rsid w:val="00C44824"/>
    <w:rsid w:val="00C77F18"/>
    <w:rsid w:val="00C81C94"/>
    <w:rsid w:val="00C93C14"/>
    <w:rsid w:val="00CB43C5"/>
    <w:rsid w:val="00CB6415"/>
    <w:rsid w:val="00CD5DBF"/>
    <w:rsid w:val="00CF6C46"/>
    <w:rsid w:val="00CF7537"/>
    <w:rsid w:val="00D10E87"/>
    <w:rsid w:val="00D232C1"/>
    <w:rsid w:val="00D4040D"/>
    <w:rsid w:val="00D558F5"/>
    <w:rsid w:val="00D77D91"/>
    <w:rsid w:val="00D80014"/>
    <w:rsid w:val="00DB2058"/>
    <w:rsid w:val="00DB24AA"/>
    <w:rsid w:val="00DC7F16"/>
    <w:rsid w:val="00DF67AA"/>
    <w:rsid w:val="00E04B72"/>
    <w:rsid w:val="00E06E01"/>
    <w:rsid w:val="00E3506D"/>
    <w:rsid w:val="00E365D6"/>
    <w:rsid w:val="00E40653"/>
    <w:rsid w:val="00E561CE"/>
    <w:rsid w:val="00E755AD"/>
    <w:rsid w:val="00E75D27"/>
    <w:rsid w:val="00E86F23"/>
    <w:rsid w:val="00E87F15"/>
    <w:rsid w:val="00E94C2F"/>
    <w:rsid w:val="00EB4016"/>
    <w:rsid w:val="00EC4F61"/>
    <w:rsid w:val="00ED047B"/>
    <w:rsid w:val="00ED7DB5"/>
    <w:rsid w:val="00EE7121"/>
    <w:rsid w:val="00EF3699"/>
    <w:rsid w:val="00EF60A6"/>
    <w:rsid w:val="00F040DA"/>
    <w:rsid w:val="00F22D39"/>
    <w:rsid w:val="00F27528"/>
    <w:rsid w:val="00F30A5F"/>
    <w:rsid w:val="00F9138C"/>
    <w:rsid w:val="00F91DD0"/>
    <w:rsid w:val="00FA1162"/>
    <w:rsid w:val="00FB5C56"/>
    <w:rsid w:val="00FD6BD4"/>
    <w:rsid w:val="00FD7F1E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2A768"/>
  <w15:chartTrackingRefBased/>
  <w15:docId w15:val="{E71C4666-9778-485B-A2DA-5ADA9D9A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1" w:qFormat="1"/>
    <w:lsdException w:name="Emphasis" w:semiHidden="1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4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038CD"/>
    <w:pPr>
      <w:spacing w:line="360" w:lineRule="auto"/>
    </w:pPr>
    <w:rPr>
      <w:rFonts w:ascii="Arial" w:hAnsi="Arial"/>
    </w:rPr>
  </w:style>
  <w:style w:type="paragraph" w:styleId="Heading1">
    <w:name w:val="heading 1"/>
    <w:basedOn w:val="Heading2"/>
    <w:next w:val="Heading2"/>
    <w:link w:val="Heading1Char"/>
    <w:autoRedefine/>
    <w:uiPriority w:val="6"/>
    <w:semiHidden/>
    <w:qFormat/>
    <w:rsid w:val="00DF67AA"/>
    <w:pPr>
      <w:numPr>
        <w:numId w:val="10"/>
      </w:numPr>
      <w:ind w:left="567" w:hanging="567"/>
      <w:outlineLvl w:val="0"/>
    </w:pPr>
    <w:rPr>
      <w:sz w:val="28"/>
    </w:rPr>
  </w:style>
  <w:style w:type="paragraph" w:styleId="Heading2">
    <w:name w:val="heading 2"/>
    <w:basedOn w:val="ListParagraph"/>
    <w:next w:val="Normal"/>
    <w:link w:val="Heading2Char"/>
    <w:autoRedefine/>
    <w:uiPriority w:val="6"/>
    <w:semiHidden/>
    <w:qFormat/>
    <w:rsid w:val="00764B4C"/>
    <w:pPr>
      <w:numPr>
        <w:numId w:val="8"/>
      </w:numPr>
      <w:outlineLvl w:val="1"/>
    </w:pPr>
    <w:rPr>
      <w:rFonts w:cs="Arial"/>
      <w:b/>
      <w:bCs/>
      <w:spacing w:val="7"/>
    </w:rPr>
  </w:style>
  <w:style w:type="paragraph" w:styleId="Heading3">
    <w:name w:val="heading 3"/>
    <w:basedOn w:val="Normal"/>
    <w:next w:val="Normal"/>
    <w:link w:val="Heading3Char"/>
    <w:uiPriority w:val="6"/>
    <w:semiHidden/>
    <w:qFormat/>
    <w:rsid w:val="0052519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6BBBAE" w:themeColor="accent3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52519E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52519E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52519E"/>
    <w:pPr>
      <w:keepNext/>
      <w:keepLines/>
      <w:spacing w:before="120" w:after="120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52519E"/>
    <w:pPr>
      <w:keepNext/>
      <w:keepLines/>
      <w:spacing w:before="120" w:after="12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52519E"/>
    <w:pPr>
      <w:keepNext/>
      <w:keepLines/>
      <w:spacing w:before="120" w:after="12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52519E"/>
    <w:pPr>
      <w:keepNext/>
      <w:keepLines/>
      <w:spacing w:before="120" w:after="120"/>
      <w:outlineLvl w:val="8"/>
    </w:pPr>
    <w:rPr>
      <w:rFonts w:asciiTheme="majorHAnsi" w:eastAsiaTheme="majorEastAsia" w:hAnsiTheme="majorHAnsi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semiHidden/>
    <w:rsid w:val="00265378"/>
    <w:rPr>
      <w:rFonts w:ascii="Arial" w:hAnsi="Arial" w:cs="Arial"/>
      <w:b/>
      <w:bCs/>
      <w:spacing w:val="7"/>
      <w:sz w:val="28"/>
    </w:rPr>
  </w:style>
  <w:style w:type="character" w:customStyle="1" w:styleId="Heading2Char">
    <w:name w:val="Heading 2 Char"/>
    <w:basedOn w:val="DefaultParagraphFont"/>
    <w:link w:val="Heading2"/>
    <w:uiPriority w:val="6"/>
    <w:semiHidden/>
    <w:rsid w:val="00265378"/>
    <w:rPr>
      <w:rFonts w:ascii="Arial" w:hAnsi="Arial" w:cs="Arial"/>
      <w:b/>
      <w:bCs/>
      <w:spacing w:val="7"/>
    </w:rPr>
  </w:style>
  <w:style w:type="character" w:customStyle="1" w:styleId="Heading3Char">
    <w:name w:val="Heading 3 Char"/>
    <w:basedOn w:val="DefaultParagraphFont"/>
    <w:link w:val="Heading3"/>
    <w:uiPriority w:val="6"/>
    <w:semiHidden/>
    <w:rsid w:val="00265378"/>
    <w:rPr>
      <w:rFonts w:asciiTheme="majorHAnsi" w:eastAsiaTheme="majorEastAsia" w:hAnsiTheme="majorHAnsi" w:cstheme="majorBidi"/>
      <w:b/>
      <w:color w:val="6BBBAE" w:themeColor="accent3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52519E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52519E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52519E"/>
    <w:rPr>
      <w:rFonts w:asciiTheme="majorHAnsi" w:eastAsiaTheme="majorEastAsia" w:hAnsiTheme="majorHAnsi" w:cstheme="majorBidi"/>
      <w:b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52519E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52519E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52519E"/>
    <w:rPr>
      <w:rFonts w:asciiTheme="majorHAnsi" w:eastAsiaTheme="majorEastAsia" w:hAnsiTheme="majorHAnsi" w:cstheme="majorBidi"/>
      <w:b/>
      <w:iCs/>
      <w:szCs w:val="21"/>
    </w:rPr>
  </w:style>
  <w:style w:type="table" w:styleId="GridTable4-Accent1">
    <w:name w:val="Grid Table 4 Accent 1"/>
    <w:basedOn w:val="TableNormal"/>
    <w:uiPriority w:val="49"/>
    <w:rsid w:val="0043268D"/>
    <w:pPr>
      <w:spacing w:line="240" w:lineRule="auto"/>
    </w:pPr>
    <w:tblPr>
      <w:tblStyleRowBandSize w:val="1"/>
      <w:tblStyleColBandSize w:val="1"/>
      <w:tblBorders>
        <w:top w:val="single" w:sz="4" w:space="0" w:color="5DB9DA" w:themeColor="accent1" w:themeTint="99"/>
        <w:left w:val="single" w:sz="4" w:space="0" w:color="5DB9DA" w:themeColor="accent1" w:themeTint="99"/>
        <w:bottom w:val="single" w:sz="4" w:space="0" w:color="5DB9DA" w:themeColor="accent1" w:themeTint="99"/>
        <w:right w:val="single" w:sz="4" w:space="0" w:color="5DB9DA" w:themeColor="accent1" w:themeTint="99"/>
        <w:insideH w:val="single" w:sz="4" w:space="0" w:color="5DB9DA" w:themeColor="accent1" w:themeTint="99"/>
        <w:insideV w:val="single" w:sz="4" w:space="0" w:color="5DB9DA" w:themeColor="accent1" w:themeTint="99"/>
      </w:tblBorders>
    </w:tblPr>
    <w:tblStylePr w:type="firstRow">
      <w:rPr>
        <w:b/>
        <w:bCs/>
        <w:color w:val="FFFFFF" w:themeColor="background1"/>
      </w:rPr>
      <w:tblPr/>
      <w:trPr>
        <w:tblHeader/>
      </w:trPr>
      <w:tcPr>
        <w:tcBorders>
          <w:top w:val="single" w:sz="4" w:space="0" w:color="217593" w:themeColor="accent1"/>
          <w:left w:val="single" w:sz="4" w:space="0" w:color="217593" w:themeColor="accent1"/>
          <w:bottom w:val="single" w:sz="4" w:space="0" w:color="217593" w:themeColor="accent1"/>
          <w:right w:val="single" w:sz="4" w:space="0" w:color="217593" w:themeColor="accent1"/>
          <w:insideH w:val="nil"/>
          <w:insideV w:val="nil"/>
        </w:tcBorders>
        <w:shd w:val="clear" w:color="auto" w:fill="217593" w:themeFill="accent1"/>
      </w:tcPr>
    </w:tblStylePr>
    <w:tblStylePr w:type="lastRow">
      <w:rPr>
        <w:b/>
        <w:bCs/>
      </w:rPr>
      <w:tblPr/>
      <w:tcPr>
        <w:tcBorders>
          <w:top w:val="double" w:sz="4" w:space="0" w:color="217593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FAE2EE"/>
      </w:tcPr>
    </w:tblStylePr>
  </w:style>
  <w:style w:type="paragraph" w:customStyle="1" w:styleId="Heading1Numbered">
    <w:name w:val="Heading 1 Numbered"/>
    <w:basedOn w:val="ListParagraph"/>
    <w:next w:val="Normal"/>
    <w:qFormat/>
    <w:rsid w:val="002D47FD"/>
    <w:pPr>
      <w:numPr>
        <w:numId w:val="20"/>
      </w:numPr>
      <w:spacing w:after="240"/>
      <w:ind w:left="1134" w:hanging="1134"/>
      <w:outlineLvl w:val="0"/>
    </w:pPr>
    <w:rPr>
      <w:b/>
      <w:sz w:val="28"/>
    </w:rPr>
  </w:style>
  <w:style w:type="paragraph" w:customStyle="1" w:styleId="Text1Numbered">
    <w:name w:val="Text 1 Numbered"/>
    <w:basedOn w:val="Heading1Numbered"/>
    <w:qFormat/>
    <w:rsid w:val="00D558F5"/>
    <w:pPr>
      <w:numPr>
        <w:ilvl w:val="1"/>
      </w:numPr>
      <w:ind w:left="1135" w:hanging="851"/>
      <w:outlineLvl w:val="9"/>
    </w:pPr>
    <w:rPr>
      <w:b w:val="0"/>
      <w:sz w:val="24"/>
    </w:rPr>
  </w:style>
  <w:style w:type="paragraph" w:customStyle="1" w:styleId="Heading2Numbered">
    <w:name w:val="Heading 2 Numbered"/>
    <w:basedOn w:val="Text1Numbered"/>
    <w:qFormat/>
    <w:rsid w:val="00D558F5"/>
    <w:pPr>
      <w:ind w:hanging="1134"/>
      <w:outlineLvl w:val="0"/>
    </w:pPr>
    <w:rPr>
      <w:b/>
    </w:rPr>
  </w:style>
  <w:style w:type="paragraph" w:customStyle="1" w:styleId="Text2Numbered">
    <w:name w:val="Text 2 Numbered"/>
    <w:basedOn w:val="Text1Numbered"/>
    <w:qFormat/>
    <w:rsid w:val="00F30A5F"/>
    <w:pPr>
      <w:numPr>
        <w:ilvl w:val="2"/>
      </w:numPr>
      <w:ind w:left="1135" w:hanging="851"/>
    </w:pPr>
  </w:style>
  <w:style w:type="paragraph" w:customStyle="1" w:styleId="Heading3Numbered">
    <w:name w:val="Heading 3 Numbered"/>
    <w:basedOn w:val="Text2Numbered"/>
    <w:qFormat/>
    <w:rsid w:val="00F30A5F"/>
    <w:pPr>
      <w:ind w:left="1134" w:hanging="1134"/>
    </w:pPr>
    <w:rPr>
      <w:b/>
    </w:rPr>
  </w:style>
  <w:style w:type="paragraph" w:customStyle="1" w:styleId="Text3Numbered">
    <w:name w:val="Text 3 Numbered"/>
    <w:basedOn w:val="Text2Numbered"/>
    <w:qFormat/>
    <w:rsid w:val="00F30A5F"/>
    <w:pPr>
      <w:numPr>
        <w:ilvl w:val="3"/>
      </w:numPr>
      <w:ind w:left="1135" w:hanging="851"/>
    </w:pPr>
  </w:style>
  <w:style w:type="paragraph" w:customStyle="1" w:styleId="Text">
    <w:name w:val="Text"/>
    <w:basedOn w:val="Normal"/>
    <w:qFormat/>
    <w:rsid w:val="002D47FD"/>
    <w:pPr>
      <w:spacing w:after="240"/>
    </w:pPr>
    <w:rPr>
      <w:rFonts w:cs="Arial"/>
      <w:spacing w:val="7"/>
    </w:rPr>
  </w:style>
  <w:style w:type="paragraph" w:customStyle="1" w:styleId="FooterText">
    <w:name w:val="Footer Text"/>
    <w:basedOn w:val="Normal"/>
    <w:qFormat/>
    <w:rsid w:val="005D0374"/>
    <w:pPr>
      <w:jc w:val="right"/>
    </w:pPr>
  </w:style>
  <w:style w:type="paragraph" w:customStyle="1" w:styleId="PolicyTitle">
    <w:name w:val="Policy Title"/>
    <w:basedOn w:val="Normal"/>
    <w:qFormat/>
    <w:rsid w:val="00265378"/>
    <w:pPr>
      <w:spacing w:before="120" w:after="360" w:line="240" w:lineRule="auto"/>
    </w:pPr>
    <w:rPr>
      <w:b/>
      <w:bCs/>
      <w:color w:val="FFFFFF" w:themeColor="background1"/>
      <w:sz w:val="72"/>
      <w:szCs w:val="72"/>
    </w:rPr>
  </w:style>
  <w:style w:type="paragraph" w:customStyle="1" w:styleId="PolicyCode">
    <w:name w:val="Policy Code"/>
    <w:basedOn w:val="Normal"/>
    <w:qFormat/>
    <w:rsid w:val="00847753"/>
    <w:pPr>
      <w:spacing w:after="360" w:line="240" w:lineRule="auto"/>
    </w:pPr>
    <w:rPr>
      <w:color w:val="FFFFFF" w:themeColor="background1"/>
      <w:sz w:val="48"/>
      <w:szCs w:val="48"/>
    </w:rPr>
  </w:style>
  <w:style w:type="paragraph" w:customStyle="1" w:styleId="PolicyDate">
    <w:name w:val="Policy Date"/>
    <w:basedOn w:val="Normal"/>
    <w:qFormat/>
    <w:rsid w:val="00847753"/>
    <w:pPr>
      <w:spacing w:after="120" w:line="240" w:lineRule="auto"/>
    </w:pPr>
    <w:rPr>
      <w:color w:val="FFFFFF" w:themeColor="background1"/>
      <w:sz w:val="40"/>
      <w:szCs w:val="40"/>
    </w:rPr>
  </w:style>
  <w:style w:type="paragraph" w:customStyle="1" w:styleId="Textlistindented-bullet">
    <w:name w:val="Text list indented - bullet"/>
    <w:basedOn w:val="Text1Numbered"/>
    <w:qFormat/>
    <w:rsid w:val="00D10E87"/>
    <w:pPr>
      <w:numPr>
        <w:numId w:val="21"/>
      </w:numPr>
      <w:ind w:left="1559" w:hanging="425"/>
    </w:pPr>
  </w:style>
  <w:style w:type="table" w:styleId="GridTable1Light-Accent2">
    <w:name w:val="Grid Table 1 Light Accent 2"/>
    <w:basedOn w:val="TableNormal"/>
    <w:uiPriority w:val="46"/>
    <w:rsid w:val="005E3A1B"/>
    <w:pPr>
      <w:spacing w:line="240" w:lineRule="auto"/>
    </w:pPr>
    <w:tblPr>
      <w:tblStyleRowBandSize w:val="1"/>
      <w:tblStyleColBandSize w:val="1"/>
      <w:tblBorders>
        <w:top w:val="single" w:sz="4" w:space="0" w:color="FF87CE" w:themeColor="accent2" w:themeTint="66"/>
        <w:left w:val="single" w:sz="4" w:space="0" w:color="FF87CE" w:themeColor="accent2" w:themeTint="66"/>
        <w:bottom w:val="single" w:sz="4" w:space="0" w:color="FF87CE" w:themeColor="accent2" w:themeTint="66"/>
        <w:right w:val="single" w:sz="4" w:space="0" w:color="FF87CE" w:themeColor="accent2" w:themeTint="66"/>
        <w:insideH w:val="single" w:sz="4" w:space="0" w:color="FF87CE" w:themeColor="accent2" w:themeTint="66"/>
        <w:insideV w:val="single" w:sz="4" w:space="0" w:color="FF87C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4C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C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3"/>
    <w:semiHidden/>
    <w:qFormat/>
    <w:rsid w:val="0052519E"/>
    <w:pPr>
      <w:numPr>
        <w:ilvl w:val="1"/>
      </w:numPr>
    </w:pPr>
    <w:rPr>
      <w:rFonts w:eastAsiaTheme="minorEastAsia"/>
      <w:color w:val="323332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3"/>
    <w:semiHidden/>
    <w:rsid w:val="00847753"/>
    <w:rPr>
      <w:rFonts w:ascii="Arial" w:eastAsiaTheme="minorEastAsia" w:hAnsi="Arial"/>
      <w:color w:val="323332"/>
      <w:spacing w:val="15"/>
      <w:szCs w:val="22"/>
    </w:rPr>
  </w:style>
  <w:style w:type="paragraph" w:styleId="Quote">
    <w:name w:val="Quote"/>
    <w:basedOn w:val="Normal"/>
    <w:next w:val="Normal"/>
    <w:link w:val="QuoteChar"/>
    <w:uiPriority w:val="14"/>
    <w:semiHidden/>
    <w:qFormat/>
    <w:rsid w:val="0052519E"/>
    <w:pPr>
      <w:spacing w:before="200"/>
      <w:ind w:left="864" w:right="864"/>
      <w:jc w:val="center"/>
    </w:pPr>
    <w:rPr>
      <w:i/>
      <w:iCs/>
      <w:color w:val="323332"/>
    </w:rPr>
  </w:style>
  <w:style w:type="character" w:customStyle="1" w:styleId="QuoteChar">
    <w:name w:val="Quote Char"/>
    <w:basedOn w:val="DefaultParagraphFont"/>
    <w:link w:val="Quote"/>
    <w:uiPriority w:val="14"/>
    <w:semiHidden/>
    <w:rsid w:val="00847753"/>
    <w:rPr>
      <w:rFonts w:ascii="Arial" w:hAnsi="Arial"/>
      <w:i/>
      <w:iCs/>
      <w:color w:val="323332"/>
    </w:rPr>
  </w:style>
  <w:style w:type="table" w:styleId="TableGrid">
    <w:name w:val="Table Grid"/>
    <w:basedOn w:val="TableNormal"/>
    <w:rsid w:val="009050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76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E7"/>
  </w:style>
  <w:style w:type="paragraph" w:styleId="Footer">
    <w:name w:val="footer"/>
    <w:basedOn w:val="Normal"/>
    <w:link w:val="FooterChar"/>
    <w:uiPriority w:val="99"/>
    <w:unhideWhenUsed/>
    <w:rsid w:val="001876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E7"/>
  </w:style>
  <w:style w:type="paragraph" w:styleId="ListParagraph">
    <w:name w:val="List Paragraph"/>
    <w:basedOn w:val="Normal"/>
    <w:link w:val="ListParagraphChar"/>
    <w:uiPriority w:val="34"/>
    <w:unhideWhenUsed/>
    <w:qFormat/>
    <w:rsid w:val="00480B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7753"/>
    <w:pPr>
      <w:spacing w:after="240"/>
      <w:outlineLvl w:val="9"/>
    </w:pPr>
    <w:rPr>
      <w:b w:val="0"/>
      <w:color w:val="18576D" w:themeColor="accent1" w:themeShade="BF"/>
      <w:sz w:val="32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F91DD0"/>
    <w:pPr>
      <w:tabs>
        <w:tab w:val="left" w:pos="993"/>
        <w:tab w:val="right" w:leader="dot" w:pos="9549"/>
      </w:tabs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558F5"/>
    <w:rPr>
      <w:color w:val="0000FF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F91DD0"/>
    <w:pPr>
      <w:tabs>
        <w:tab w:val="left" w:pos="993"/>
        <w:tab w:val="right" w:leader="dot" w:pos="9549"/>
      </w:tabs>
      <w:ind w:left="284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472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72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75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6A7"/>
    <w:rPr>
      <w:rFonts w:ascii="Arial" w:hAnsi="Arial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7F15"/>
  </w:style>
  <w:style w:type="character" w:styleId="UnresolvedMention">
    <w:name w:val="Unresolved Mention"/>
    <w:basedOn w:val="DefaultParagraphFont"/>
    <w:uiPriority w:val="99"/>
    <w:semiHidden/>
    <w:unhideWhenUsed/>
    <w:rsid w:val="001B5C40"/>
    <w:rPr>
      <w:color w:val="605E5C"/>
      <w:shd w:val="clear" w:color="auto" w:fill="E1DFDD"/>
    </w:rPr>
  </w:style>
  <w:style w:type="paragraph" w:customStyle="1" w:styleId="Textlist-bullet">
    <w:name w:val="Text list - bullet"/>
    <w:basedOn w:val="ListParagraph"/>
    <w:qFormat/>
    <w:rsid w:val="002D47FD"/>
    <w:pPr>
      <w:numPr>
        <w:numId w:val="9"/>
      </w:numPr>
      <w:spacing w:after="240"/>
      <w:ind w:left="357" w:hanging="357"/>
    </w:pPr>
    <w:rPr>
      <w:rFonts w:cs="Arial"/>
      <w:spacing w:val="7"/>
    </w:rPr>
  </w:style>
  <w:style w:type="paragraph" w:customStyle="1" w:styleId="Textlist-letters">
    <w:name w:val="Text list - letters"/>
    <w:basedOn w:val="ListParagraph"/>
    <w:qFormat/>
    <w:rsid w:val="002D47FD"/>
    <w:pPr>
      <w:numPr>
        <w:numId w:val="23"/>
      </w:numPr>
      <w:spacing w:after="240"/>
    </w:pPr>
  </w:style>
  <w:style w:type="table" w:styleId="GridTable4-Accent3">
    <w:name w:val="Grid Table 4 Accent 3"/>
    <w:basedOn w:val="TableNormal"/>
    <w:uiPriority w:val="49"/>
    <w:rsid w:val="009050C4"/>
    <w:pPr>
      <w:spacing w:line="240" w:lineRule="auto"/>
    </w:pPr>
    <w:tblPr>
      <w:tblStyleRowBandSize w:val="1"/>
      <w:tblStyleColBandSize w:val="1"/>
      <w:tblBorders>
        <w:top w:val="single" w:sz="4" w:space="0" w:color="A6D6CE" w:themeColor="accent3" w:themeTint="99"/>
        <w:left w:val="single" w:sz="4" w:space="0" w:color="A6D6CE" w:themeColor="accent3" w:themeTint="99"/>
        <w:bottom w:val="single" w:sz="4" w:space="0" w:color="A6D6CE" w:themeColor="accent3" w:themeTint="99"/>
        <w:right w:val="single" w:sz="4" w:space="0" w:color="A6D6CE" w:themeColor="accent3" w:themeTint="99"/>
        <w:insideH w:val="single" w:sz="4" w:space="0" w:color="A6D6CE" w:themeColor="accent3" w:themeTint="99"/>
        <w:insideV w:val="single" w:sz="4" w:space="0" w:color="A6D6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BAE" w:themeColor="accent3"/>
          <w:left w:val="single" w:sz="4" w:space="0" w:color="6BBBAE" w:themeColor="accent3"/>
          <w:bottom w:val="single" w:sz="4" w:space="0" w:color="6BBBAE" w:themeColor="accent3"/>
          <w:right w:val="single" w:sz="4" w:space="0" w:color="6BBBAE" w:themeColor="accent3"/>
          <w:insideH w:val="nil"/>
          <w:insideV w:val="nil"/>
        </w:tcBorders>
        <w:shd w:val="clear" w:color="auto" w:fill="6BBBAE" w:themeFill="accent3"/>
      </w:tcPr>
    </w:tblStylePr>
    <w:tblStylePr w:type="lastRow">
      <w:rPr>
        <w:b/>
        <w:bCs/>
      </w:rPr>
      <w:tblPr/>
      <w:tcPr>
        <w:tcBorders>
          <w:top w:val="double" w:sz="4" w:space="0" w:color="6BBB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EE" w:themeFill="accent3" w:themeFillTint="33"/>
      </w:tcPr>
    </w:tblStylePr>
    <w:tblStylePr w:type="band1Horz">
      <w:tblPr/>
      <w:tcPr>
        <w:shd w:val="clear" w:color="auto" w:fill="E1F1EE" w:themeFill="accent3" w:themeFillTint="33"/>
      </w:tcPr>
    </w:tblStylePr>
  </w:style>
  <w:style w:type="table" w:customStyle="1" w:styleId="MHATable">
    <w:name w:val="MHA Table"/>
    <w:basedOn w:val="TableNormal"/>
    <w:uiPriority w:val="99"/>
    <w:rsid w:val="005E3A1B"/>
    <w:pPr>
      <w:spacing w:before="60" w:after="60" w:line="36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217593"/>
      </w:tcPr>
    </w:tblStylePr>
    <w:tblStylePr w:type="lastRow">
      <w:rPr>
        <w:rFonts w:ascii="Arial" w:hAnsi="Arial"/>
        <w:b w:val="0"/>
        <w:sz w:val="24"/>
      </w:rPr>
    </w:tblStylePr>
  </w:style>
  <w:style w:type="paragraph" w:customStyle="1" w:styleId="TextAppendixtitle">
    <w:name w:val="Text Appendix title"/>
    <w:basedOn w:val="Text"/>
    <w:qFormat/>
    <w:rsid w:val="00CF7537"/>
    <w:rPr>
      <w:b/>
      <w:bCs/>
    </w:rPr>
  </w:style>
  <w:style w:type="paragraph" w:customStyle="1" w:styleId="Textlistindented-letters">
    <w:name w:val="Text list indented - letters"/>
    <w:basedOn w:val="ListParagraph"/>
    <w:qFormat/>
    <w:rsid w:val="000038CD"/>
    <w:pPr>
      <w:numPr>
        <w:numId w:val="31"/>
      </w:numPr>
      <w:spacing w:after="240"/>
    </w:pPr>
  </w:style>
  <w:style w:type="table" w:styleId="GridTable5Dark-Accent1">
    <w:name w:val="Grid Table 5 Dark Accent 1"/>
    <w:basedOn w:val="TableNormal"/>
    <w:uiPriority w:val="50"/>
    <w:rsid w:val="005E3A1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7F3" w:themeFill="accent1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band1Vert">
      <w:tblPr/>
      <w:tcPr>
        <w:shd w:val="clear" w:color="auto" w:fill="93D0E6" w:themeFill="accent1" w:themeFillTint="66"/>
      </w:tcPr>
    </w:tblStylePr>
    <w:tblStylePr w:type="band1Horz">
      <w:tblPr/>
      <w:tcPr>
        <w:shd w:val="clear" w:color="auto" w:fill="93D0E6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5E3A1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B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B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BBB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BBBAE" w:themeFill="accent3"/>
      </w:tcPr>
    </w:tblStylePr>
    <w:tblStylePr w:type="band1Vert">
      <w:tblPr/>
      <w:tcPr>
        <w:shd w:val="clear" w:color="auto" w:fill="C3E3DE" w:themeFill="accent3" w:themeFillTint="66"/>
      </w:tcPr>
    </w:tblStylePr>
    <w:tblStylePr w:type="band1Horz">
      <w:tblPr/>
      <w:tcPr>
        <w:shd w:val="clear" w:color="auto" w:fill="C3E3DE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licies@mha.org.uk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HA-VM-FS01\Users$\329959\Elizabeth%20Beach\Master%20Policy%20Template\Template%20Non-Clinical%20Policies.dotx" TargetMode="External"/></Relationships>
</file>

<file path=word/theme/theme1.xml><?xml version="1.0" encoding="utf-8"?>
<a:theme xmlns:a="http://schemas.openxmlformats.org/drawingml/2006/main" name="Office Theme">
  <a:themeElements>
    <a:clrScheme name="MHA">
      <a:dk1>
        <a:srgbClr val="000000"/>
      </a:dk1>
      <a:lt1>
        <a:sysClr val="window" lastClr="FFFFFF"/>
      </a:lt1>
      <a:dk2>
        <a:srgbClr val="FFFFFF"/>
      </a:dk2>
      <a:lt2>
        <a:srgbClr val="FFFFFF"/>
      </a:lt2>
      <a:accent1>
        <a:srgbClr val="217593"/>
      </a:accent1>
      <a:accent2>
        <a:srgbClr val="D4007F"/>
      </a:accent2>
      <a:accent3>
        <a:srgbClr val="6BBBAE"/>
      </a:accent3>
      <a:accent4>
        <a:srgbClr val="9BC769"/>
      </a:accent4>
      <a:accent5>
        <a:srgbClr val="FBBB2D"/>
      </a:accent5>
      <a:accent6>
        <a:srgbClr val="7E64A9"/>
      </a:accent6>
      <a:hlink>
        <a:srgbClr val="0000FF"/>
      </a:hlink>
      <a:folHlink>
        <a:srgbClr val="00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75158CD68F4478BDB0D21BBCA1F9F" ma:contentTypeVersion="11" ma:contentTypeDescription="Create a new document." ma:contentTypeScope="" ma:versionID="12ebbaaf68536d81e82830a1f1c4e39a">
  <xsd:schema xmlns:xsd="http://www.w3.org/2001/XMLSchema" xmlns:xs="http://www.w3.org/2001/XMLSchema" xmlns:p="http://schemas.microsoft.com/office/2006/metadata/properties" xmlns:ns2="1a67aad1-5399-4b65-a50a-06f38c7c7bdb" xmlns:ns3="adf8f2a3-bd98-4281-b1be-bc644b57b058" targetNamespace="http://schemas.microsoft.com/office/2006/metadata/properties" ma:root="true" ma:fieldsID="fed36566bad2ce0dcac0d713eedacee9" ns2:_="" ns3:_="">
    <xsd:import namespace="1a67aad1-5399-4b65-a50a-06f38c7c7bdb"/>
    <xsd:import namespace="adf8f2a3-bd98-4281-b1be-bc644b57b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7aad1-5399-4b65-a50a-06f38c7c7b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f11136-f281-40ed-abe3-053b0bca1e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8f2a3-bd98-4281-b1be-bc644b57b0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d1d4fc-0c23-471d-820d-a28c23002a4c}" ma:internalName="TaxCatchAll" ma:showField="CatchAllData" ma:web="adf8f2a3-bd98-4281-b1be-bc644b57b0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7aad1-5399-4b65-a50a-06f38c7c7bdb">
      <Terms xmlns="http://schemas.microsoft.com/office/infopath/2007/PartnerControls"/>
    </lcf76f155ced4ddcb4097134ff3c332f>
    <TaxCatchAll xmlns="adf8f2a3-bd98-4281-b1be-bc644b57b058" xsi:nil="true"/>
  </documentManagement>
</p:properties>
</file>

<file path=customXml/itemProps1.xml><?xml version="1.0" encoding="utf-8"?>
<ds:datastoreItem xmlns:ds="http://schemas.openxmlformats.org/officeDocument/2006/customXml" ds:itemID="{ECA4F251-01C4-4AF7-A412-40B9340E4F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306A6A-24D9-4772-9751-462ABCC4FA79}"/>
</file>

<file path=customXml/itemProps3.xml><?xml version="1.0" encoding="utf-8"?>
<ds:datastoreItem xmlns:ds="http://schemas.openxmlformats.org/officeDocument/2006/customXml" ds:itemID="{3540B257-E3BF-41BC-8C8B-EA624C152FB2}"/>
</file>

<file path=customXml/itemProps4.xml><?xml version="1.0" encoding="utf-8"?>
<ds:datastoreItem xmlns:ds="http://schemas.openxmlformats.org/officeDocument/2006/customXml" ds:itemID="{05C2F511-8D6C-440F-81FD-82E3F6B269A1}"/>
</file>

<file path=docProps/app.xml><?xml version="1.0" encoding="utf-8"?>
<Properties xmlns="http://schemas.openxmlformats.org/officeDocument/2006/extended-properties" xmlns:vt="http://schemas.openxmlformats.org/officeDocument/2006/docPropsVTypes">
  <Template>Template Non-Clinical Policies</Template>
  <TotalTime>10</TotalTime>
  <Pages>1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Beach</dc:creator>
  <cp:keywords/>
  <dc:description/>
  <cp:lastModifiedBy>Liz Beach</cp:lastModifiedBy>
  <cp:revision>6</cp:revision>
  <cp:lastPrinted>2023-02-15T14:18:00Z</cp:lastPrinted>
  <dcterms:created xsi:type="dcterms:W3CDTF">2024-06-24T10:00:00Z</dcterms:created>
  <dcterms:modified xsi:type="dcterms:W3CDTF">2024-06-24T10:11:00Z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0x01010063775158CD68F4478BDB0D21BBCA1F9F</vt:lpwstr>
  </property>
</Properties>
</file>