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A78B30" w14:textId="7AF9F38B" w:rsidR="00583BFE" w:rsidRDefault="00583BFE" w:rsidP="00583BFE">
      <w:pPr>
        <w:pStyle w:val="Heading2"/>
        <w:shd w:val="clear" w:color="auto" w:fill="FFFFFF"/>
        <w:spacing w:before="360" w:beforeAutospacing="0" w:after="240" w:afterAutospacing="0"/>
        <w:rPr>
          <w:rFonts w:ascii="Segoe UI" w:hAnsi="Segoe UI" w:cs="Segoe UI"/>
          <w:color w:val="24292E"/>
        </w:rPr>
      </w:pPr>
      <w:r>
        <w:rPr>
          <w:rFonts w:ascii="Segoe UI" w:hAnsi="Segoe UI" w:cs="Segoe UI"/>
          <w:color w:val="24292E"/>
        </w:rPr>
        <w:t>Arduino based - SI4735 DSP Radio features</w:t>
      </w:r>
    </w:p>
    <w:p w14:paraId="6B3614BD" w14:textId="111FF88B" w:rsidR="00583BFE" w:rsidRDefault="00324F77" w:rsidP="00EF4727">
      <w:pPr>
        <w:rPr>
          <w:b/>
          <w:bCs/>
          <w:lang w:eastAsia="en-GB"/>
        </w:rPr>
      </w:pPr>
      <w:r w:rsidRPr="00324F77">
        <w:rPr>
          <w:b/>
          <w:bCs/>
          <w:lang w:eastAsia="en-GB"/>
        </w:rPr>
        <w:t xml:space="preserve">Battery and Speaker Connections </w:t>
      </w:r>
    </w:p>
    <w:p w14:paraId="128EA1B3" w14:textId="76497345" w:rsidR="004E340E" w:rsidRDefault="004E340E" w:rsidP="00EF4727">
      <w:pPr>
        <w:rPr>
          <w:b/>
          <w:bCs/>
          <w:lang w:eastAsia="en-GB"/>
        </w:rPr>
      </w:pPr>
      <w:r>
        <w:rPr>
          <w:b/>
          <w:bCs/>
          <w:lang w:eastAsia="en-GB"/>
        </w:rPr>
        <w:t xml:space="preserve">Pay Attention </w:t>
      </w:r>
      <w:r w:rsidR="003923B2">
        <w:rPr>
          <w:b/>
          <w:bCs/>
          <w:lang w:eastAsia="en-GB"/>
        </w:rPr>
        <w:t>when</w:t>
      </w:r>
      <w:r>
        <w:rPr>
          <w:b/>
          <w:bCs/>
          <w:lang w:eastAsia="en-GB"/>
        </w:rPr>
        <w:t xml:space="preserve"> wir</w:t>
      </w:r>
      <w:r w:rsidR="003923B2">
        <w:rPr>
          <w:b/>
          <w:bCs/>
          <w:lang w:eastAsia="en-GB"/>
        </w:rPr>
        <w:t>ing</w:t>
      </w:r>
      <w:r>
        <w:rPr>
          <w:b/>
          <w:bCs/>
          <w:lang w:eastAsia="en-GB"/>
        </w:rPr>
        <w:t xml:space="preserve"> the battery </w:t>
      </w:r>
      <w:r w:rsidR="00A53B80">
        <w:rPr>
          <w:b/>
          <w:bCs/>
          <w:lang w:eastAsia="en-GB"/>
        </w:rPr>
        <w:t>plug.</w:t>
      </w:r>
      <w:r>
        <w:rPr>
          <w:b/>
          <w:bCs/>
          <w:lang w:eastAsia="en-GB"/>
        </w:rPr>
        <w:t xml:space="preserve"> The diagram shows the terminals</w:t>
      </w:r>
      <w:r w:rsidR="003923B2">
        <w:rPr>
          <w:b/>
          <w:bCs/>
          <w:lang w:eastAsia="en-GB"/>
        </w:rPr>
        <w:t xml:space="preserve"> and</w:t>
      </w:r>
      <w:r>
        <w:rPr>
          <w:b/>
          <w:bCs/>
          <w:lang w:eastAsia="en-GB"/>
        </w:rPr>
        <w:t xml:space="preserve"> Polarity. Use an 8.4v </w:t>
      </w:r>
      <w:r w:rsidR="003923B2">
        <w:rPr>
          <w:b/>
          <w:bCs/>
          <w:lang w:eastAsia="en-GB"/>
        </w:rPr>
        <w:t xml:space="preserve">2 x Lithium-ion </w:t>
      </w:r>
      <w:r w:rsidR="00A53B80">
        <w:rPr>
          <w:b/>
          <w:bCs/>
          <w:lang w:eastAsia="en-GB"/>
        </w:rPr>
        <w:t xml:space="preserve">cells such as 18650 wired to a </w:t>
      </w:r>
      <w:r w:rsidR="003923B2">
        <w:rPr>
          <w:b/>
          <w:bCs/>
          <w:lang w:eastAsia="en-GB"/>
        </w:rPr>
        <w:t>BMS. (Battery Management system) easily available on the market.</w:t>
      </w:r>
    </w:p>
    <w:p w14:paraId="5FE601FD" w14:textId="58D889F1" w:rsidR="00A53B80" w:rsidRDefault="00A53B80" w:rsidP="00EF4727">
      <w:pPr>
        <w:rPr>
          <w:b/>
          <w:bCs/>
          <w:lang w:eastAsia="en-GB"/>
        </w:rPr>
      </w:pPr>
      <w:r>
        <w:rPr>
          <w:b/>
          <w:bCs/>
          <w:lang w:eastAsia="en-GB"/>
        </w:rPr>
        <w:t xml:space="preserve">Next to it the speaker connector is located. The Polarity is inverted on this connector and should be connected to an 8-ohm 1 watt speaker. </w:t>
      </w:r>
    </w:p>
    <w:p w14:paraId="0630D545" w14:textId="646F6D48" w:rsidR="00857CC1" w:rsidRDefault="00857CC1" w:rsidP="00EF4727">
      <w:pPr>
        <w:rPr>
          <w:b/>
          <w:bCs/>
          <w:lang w:eastAsia="en-GB"/>
        </w:rPr>
      </w:pPr>
      <w:r>
        <w:rPr>
          <w:b/>
          <w:bCs/>
          <w:lang w:eastAsia="en-GB"/>
        </w:rPr>
        <w:t>The jumper locater behind the antenna BNC connector selects the band. Please refer to the diagram.</w:t>
      </w:r>
    </w:p>
    <w:tbl>
      <w:tblPr>
        <w:tblStyle w:val="TableGrid"/>
        <w:tblW w:w="0" w:type="auto"/>
        <w:tblLook w:val="04A0" w:firstRow="1" w:lastRow="0" w:firstColumn="1" w:lastColumn="0" w:noHBand="0" w:noVBand="1"/>
      </w:tblPr>
      <w:tblGrid>
        <w:gridCol w:w="5904"/>
        <w:gridCol w:w="4552"/>
      </w:tblGrid>
      <w:tr w:rsidR="00EF4727" w14:paraId="74A5D11B" w14:textId="77777777" w:rsidTr="00EF4727">
        <w:tc>
          <w:tcPr>
            <w:tcW w:w="5228" w:type="dxa"/>
          </w:tcPr>
          <w:p w14:paraId="72F6B733" w14:textId="568CDE0E" w:rsidR="00EF4727" w:rsidRDefault="00EF4727" w:rsidP="00EF4727">
            <w:pPr>
              <w:rPr>
                <w:b/>
                <w:bCs/>
                <w:lang w:eastAsia="en-GB"/>
              </w:rPr>
            </w:pPr>
            <w:r>
              <w:rPr>
                <w:rFonts w:ascii="Segoe UI" w:eastAsia="Times New Roman" w:hAnsi="Segoe UI" w:cs="Segoe UI"/>
                <w:b/>
                <w:bCs/>
                <w:noProof/>
                <w:color w:val="24292E"/>
                <w:kern w:val="36"/>
                <w:sz w:val="48"/>
                <w:szCs w:val="48"/>
                <w:lang w:eastAsia="en-GB"/>
              </w:rPr>
              <w:drawing>
                <wp:anchor distT="0" distB="0" distL="114300" distR="114300" simplePos="0" relativeHeight="251659264" behindDoc="0" locked="0" layoutInCell="1" allowOverlap="1" wp14:anchorId="50E8B841" wp14:editId="0AF17ED1">
                  <wp:simplePos x="0" y="0"/>
                  <wp:positionH relativeFrom="page">
                    <wp:posOffset>59055</wp:posOffset>
                  </wp:positionH>
                  <wp:positionV relativeFrom="paragraph">
                    <wp:posOffset>179070</wp:posOffset>
                  </wp:positionV>
                  <wp:extent cx="3841750" cy="1485900"/>
                  <wp:effectExtent l="0" t="0" r="635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47711" cy="1488115"/>
                          </a:xfrm>
                          <a:prstGeom prst="rect">
                            <a:avLst/>
                          </a:prstGeom>
                          <a:noFill/>
                        </pic:spPr>
                      </pic:pic>
                    </a:graphicData>
                  </a:graphic>
                  <wp14:sizeRelH relativeFrom="margin">
                    <wp14:pctWidth>0</wp14:pctWidth>
                  </wp14:sizeRelH>
                  <wp14:sizeRelV relativeFrom="margin">
                    <wp14:pctHeight>0</wp14:pctHeight>
                  </wp14:sizeRelV>
                </wp:anchor>
              </w:drawing>
            </w:r>
            <w:r>
              <w:rPr>
                <w:b/>
                <w:bCs/>
                <w:lang w:eastAsia="en-GB"/>
              </w:rPr>
              <w:t>Battery &amp; Speaker Connections</w:t>
            </w:r>
          </w:p>
        </w:tc>
        <w:tc>
          <w:tcPr>
            <w:tcW w:w="5228" w:type="dxa"/>
          </w:tcPr>
          <w:p w14:paraId="0F55E25E" w14:textId="4079099F" w:rsidR="00EF4727" w:rsidRDefault="00EF4727" w:rsidP="00EF4727">
            <w:pPr>
              <w:rPr>
                <w:b/>
                <w:bCs/>
                <w:lang w:eastAsia="en-GB"/>
              </w:rPr>
            </w:pPr>
            <w:r>
              <w:rPr>
                <w:b/>
                <w:bCs/>
                <w:lang w:eastAsia="en-GB"/>
              </w:rPr>
              <w:t>Band Selection</w:t>
            </w:r>
          </w:p>
          <w:p w14:paraId="7DDF2545" w14:textId="7B15D33E" w:rsidR="00EF4727" w:rsidRDefault="00EF4727" w:rsidP="00EF4727">
            <w:pPr>
              <w:rPr>
                <w:b/>
                <w:bCs/>
                <w:lang w:eastAsia="en-GB"/>
              </w:rPr>
            </w:pPr>
            <w:r w:rsidRPr="00EF4727">
              <w:rPr>
                <w:rFonts w:ascii="Segoe UI" w:eastAsia="Times New Roman" w:hAnsi="Segoe UI" w:cs="Segoe UI"/>
                <w:color w:val="24292E"/>
                <w:sz w:val="24"/>
                <w:szCs w:val="24"/>
                <w:lang w:eastAsia="en-GB"/>
              </w:rPr>
              <w:drawing>
                <wp:inline distT="0" distB="0" distL="0" distR="0" wp14:anchorId="0BE8C809" wp14:editId="3B00D029">
                  <wp:extent cx="2926080" cy="1775165"/>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78948" cy="1807238"/>
                          </a:xfrm>
                          <a:prstGeom prst="rect">
                            <a:avLst/>
                          </a:prstGeom>
                        </pic:spPr>
                      </pic:pic>
                    </a:graphicData>
                  </a:graphic>
                </wp:inline>
              </w:drawing>
            </w:r>
          </w:p>
        </w:tc>
      </w:tr>
    </w:tbl>
    <w:p w14:paraId="1272FE4C" w14:textId="0D21A0F3" w:rsidR="00583BFE" w:rsidRPr="00583BFE" w:rsidRDefault="00300EA3" w:rsidP="00A53B80">
      <w:pPr>
        <w:pStyle w:val="Heading1"/>
      </w:pPr>
      <w:r>
        <w:t>O</w:t>
      </w:r>
      <w:r w:rsidR="00583BFE" w:rsidRPr="00583BFE">
        <w:t>perat</w:t>
      </w:r>
      <w:r>
        <w:t xml:space="preserve">ing </w:t>
      </w:r>
      <w:r w:rsidR="00583BFE" w:rsidRPr="00583BFE">
        <w:t>the receiver.</w:t>
      </w:r>
    </w:p>
    <w:p w14:paraId="609258BD" w14:textId="5A91C578" w:rsidR="00583BFE" w:rsidRPr="00583BFE" w:rsidRDefault="00583BFE" w:rsidP="00583BFE">
      <w:pPr>
        <w:shd w:val="clear" w:color="auto" w:fill="FFFFFF"/>
        <w:spacing w:before="360" w:after="240" w:line="240" w:lineRule="auto"/>
        <w:outlineLvl w:val="2"/>
        <w:rPr>
          <w:rFonts w:ascii="Segoe UI" w:eastAsia="Times New Roman" w:hAnsi="Segoe UI" w:cs="Segoe UI"/>
          <w:b/>
          <w:bCs/>
          <w:color w:val="24292E"/>
          <w:sz w:val="30"/>
          <w:szCs w:val="30"/>
          <w:lang w:eastAsia="en-GB"/>
        </w:rPr>
      </w:pPr>
      <w:r w:rsidRPr="00583BFE">
        <w:rPr>
          <w:rFonts w:ascii="Segoe UI" w:eastAsia="Times New Roman" w:hAnsi="Segoe UI" w:cs="Segoe UI"/>
          <w:b/>
          <w:bCs/>
          <w:color w:val="24292E"/>
          <w:sz w:val="30"/>
          <w:szCs w:val="30"/>
          <w:lang w:eastAsia="en-GB"/>
        </w:rPr>
        <w:t>AUDIO VOLUME</w:t>
      </w:r>
    </w:p>
    <w:p w14:paraId="69632E2A" w14:textId="36607489" w:rsidR="00583BFE" w:rsidRPr="00583BFE" w:rsidRDefault="00583BFE" w:rsidP="00583BFE">
      <w:pPr>
        <w:shd w:val="clear" w:color="auto" w:fill="FFFFFF"/>
        <w:spacing w:after="240" w:line="240" w:lineRule="auto"/>
        <w:rPr>
          <w:rFonts w:ascii="Segoe UI" w:eastAsia="Times New Roman" w:hAnsi="Segoe UI" w:cs="Segoe UI"/>
          <w:color w:val="24292E"/>
          <w:sz w:val="24"/>
          <w:szCs w:val="24"/>
          <w:lang w:eastAsia="en-GB"/>
        </w:rPr>
      </w:pPr>
      <w:r w:rsidRPr="00583BFE">
        <w:rPr>
          <w:rFonts w:ascii="Segoe UI" w:eastAsia="Times New Roman" w:hAnsi="Segoe UI" w:cs="Segoe UI"/>
          <w:color w:val="24292E"/>
          <w:sz w:val="24"/>
          <w:szCs w:val="24"/>
          <w:lang w:eastAsia="en-GB"/>
        </w:rPr>
        <w:t>Press the </w:t>
      </w:r>
      <w:r w:rsidRPr="00583BFE">
        <w:rPr>
          <w:rFonts w:ascii="Segoe UI" w:eastAsia="Times New Roman" w:hAnsi="Segoe UI" w:cs="Segoe UI"/>
          <w:b/>
          <w:bCs/>
          <w:color w:val="24292E"/>
          <w:sz w:val="24"/>
          <w:szCs w:val="24"/>
          <w:lang w:eastAsia="en-GB"/>
        </w:rPr>
        <w:t>VOL+</w:t>
      </w:r>
      <w:r w:rsidRPr="00583BFE">
        <w:rPr>
          <w:rFonts w:ascii="Segoe UI" w:eastAsia="Times New Roman" w:hAnsi="Segoe UI" w:cs="Segoe UI"/>
          <w:color w:val="24292E"/>
          <w:sz w:val="24"/>
          <w:szCs w:val="24"/>
          <w:lang w:eastAsia="en-GB"/>
        </w:rPr>
        <w:t> push button and rotate the encoder. Press the button again to disable the command or wait for 4s</w:t>
      </w:r>
      <w:r>
        <w:rPr>
          <w:rFonts w:ascii="Segoe UI" w:eastAsia="Times New Roman" w:hAnsi="Segoe UI" w:cs="Segoe UI"/>
          <w:color w:val="24292E"/>
          <w:sz w:val="24"/>
          <w:szCs w:val="24"/>
          <w:lang w:eastAsia="en-GB"/>
        </w:rPr>
        <w:t>.</w:t>
      </w:r>
    </w:p>
    <w:p w14:paraId="1CEEE37E" w14:textId="25518408" w:rsidR="00583BFE" w:rsidRPr="00583BFE" w:rsidRDefault="00583BFE" w:rsidP="00583BFE">
      <w:pPr>
        <w:shd w:val="clear" w:color="auto" w:fill="FFFFFF"/>
        <w:spacing w:before="360" w:after="240" w:line="240" w:lineRule="auto"/>
        <w:outlineLvl w:val="2"/>
        <w:rPr>
          <w:rFonts w:ascii="Segoe UI" w:eastAsia="Times New Roman" w:hAnsi="Segoe UI" w:cs="Segoe UI"/>
          <w:b/>
          <w:bCs/>
          <w:color w:val="24292E"/>
          <w:sz w:val="30"/>
          <w:szCs w:val="30"/>
          <w:lang w:eastAsia="en-GB"/>
        </w:rPr>
      </w:pPr>
      <w:r w:rsidRPr="00583BFE">
        <w:rPr>
          <w:rFonts w:ascii="Segoe UI" w:eastAsia="Times New Roman" w:hAnsi="Segoe UI" w:cs="Segoe UI"/>
          <w:b/>
          <w:bCs/>
          <w:color w:val="24292E"/>
          <w:sz w:val="30"/>
          <w:szCs w:val="30"/>
          <w:lang w:eastAsia="en-GB"/>
        </w:rPr>
        <w:t>THE BAND</w:t>
      </w:r>
    </w:p>
    <w:p w14:paraId="139A1146" w14:textId="5A5D8DA2" w:rsidR="00583BFE" w:rsidRPr="00583BFE" w:rsidRDefault="00583BFE" w:rsidP="00583BFE">
      <w:pPr>
        <w:shd w:val="clear" w:color="auto" w:fill="FFFFFF"/>
        <w:spacing w:after="240" w:line="240" w:lineRule="auto"/>
        <w:rPr>
          <w:rFonts w:ascii="Segoe UI" w:eastAsia="Times New Roman" w:hAnsi="Segoe UI" w:cs="Segoe UI"/>
          <w:color w:val="24292E"/>
          <w:sz w:val="24"/>
          <w:szCs w:val="24"/>
          <w:lang w:eastAsia="en-GB"/>
        </w:rPr>
      </w:pPr>
      <w:r w:rsidRPr="00583BFE">
        <w:rPr>
          <w:rFonts w:ascii="Segoe UI" w:eastAsia="Times New Roman" w:hAnsi="Segoe UI" w:cs="Segoe UI"/>
          <w:color w:val="24292E"/>
          <w:sz w:val="24"/>
          <w:szCs w:val="24"/>
          <w:lang w:eastAsia="en-GB"/>
        </w:rPr>
        <w:t>Press the </w:t>
      </w:r>
      <w:r w:rsidRPr="00583BFE">
        <w:rPr>
          <w:rFonts w:ascii="Segoe UI" w:eastAsia="Times New Roman" w:hAnsi="Segoe UI" w:cs="Segoe UI"/>
          <w:b/>
          <w:bCs/>
          <w:color w:val="24292E"/>
          <w:sz w:val="24"/>
          <w:szCs w:val="24"/>
          <w:lang w:eastAsia="en-GB"/>
        </w:rPr>
        <w:t>BAND+</w:t>
      </w:r>
      <w:r w:rsidRPr="00583BFE">
        <w:rPr>
          <w:rFonts w:ascii="Segoe UI" w:eastAsia="Times New Roman" w:hAnsi="Segoe UI" w:cs="Segoe UI"/>
          <w:color w:val="24292E"/>
          <w:sz w:val="24"/>
          <w:szCs w:val="24"/>
          <w:lang w:eastAsia="en-GB"/>
        </w:rPr>
        <w:t> push button and rotate the encoder. Press the button again to disable the command or wait for 4s</w:t>
      </w:r>
      <w:r>
        <w:rPr>
          <w:rFonts w:ascii="Segoe UI" w:eastAsia="Times New Roman" w:hAnsi="Segoe UI" w:cs="Segoe UI"/>
          <w:color w:val="24292E"/>
          <w:sz w:val="24"/>
          <w:szCs w:val="24"/>
          <w:lang w:eastAsia="en-GB"/>
        </w:rPr>
        <w:t>.</w:t>
      </w:r>
    </w:p>
    <w:p w14:paraId="18955C42" w14:textId="4342EEEA" w:rsidR="00583BFE" w:rsidRPr="00583BFE" w:rsidRDefault="00583BFE" w:rsidP="00583BFE">
      <w:pPr>
        <w:shd w:val="clear" w:color="auto" w:fill="FFFFFF"/>
        <w:spacing w:before="360" w:after="240" w:line="240" w:lineRule="auto"/>
        <w:outlineLvl w:val="2"/>
        <w:rPr>
          <w:rFonts w:ascii="Segoe UI" w:eastAsia="Times New Roman" w:hAnsi="Segoe UI" w:cs="Segoe UI"/>
          <w:b/>
          <w:bCs/>
          <w:color w:val="24292E"/>
          <w:sz w:val="30"/>
          <w:szCs w:val="30"/>
          <w:lang w:eastAsia="en-GB"/>
        </w:rPr>
      </w:pPr>
      <w:r w:rsidRPr="00583BFE">
        <w:rPr>
          <w:rFonts w:ascii="Segoe UI" w:eastAsia="Times New Roman" w:hAnsi="Segoe UI" w:cs="Segoe UI"/>
          <w:b/>
          <w:bCs/>
          <w:color w:val="24292E"/>
          <w:sz w:val="30"/>
          <w:szCs w:val="30"/>
          <w:lang w:eastAsia="en-GB"/>
        </w:rPr>
        <w:t>AGC AND ATTENUATION</w:t>
      </w:r>
    </w:p>
    <w:p w14:paraId="350121CD" w14:textId="329A4558" w:rsidR="00583BFE" w:rsidRPr="00583BFE" w:rsidRDefault="00583BFE" w:rsidP="00583BFE">
      <w:pPr>
        <w:shd w:val="clear" w:color="auto" w:fill="FFFFFF"/>
        <w:spacing w:after="240" w:line="240" w:lineRule="auto"/>
        <w:rPr>
          <w:rFonts w:ascii="Segoe UI" w:eastAsia="Times New Roman" w:hAnsi="Segoe UI" w:cs="Segoe UI"/>
          <w:color w:val="24292E"/>
          <w:sz w:val="24"/>
          <w:szCs w:val="24"/>
          <w:lang w:eastAsia="en-GB"/>
        </w:rPr>
      </w:pPr>
      <w:r w:rsidRPr="00583BFE">
        <w:rPr>
          <w:rFonts w:ascii="Segoe UI" w:eastAsia="Times New Roman" w:hAnsi="Segoe UI" w:cs="Segoe UI"/>
          <w:color w:val="24292E"/>
          <w:sz w:val="24"/>
          <w:szCs w:val="24"/>
          <w:lang w:eastAsia="en-GB"/>
        </w:rPr>
        <w:t>Press the </w:t>
      </w:r>
      <w:r w:rsidRPr="00583BFE">
        <w:rPr>
          <w:rFonts w:ascii="Segoe UI" w:eastAsia="Times New Roman" w:hAnsi="Segoe UI" w:cs="Segoe UI"/>
          <w:b/>
          <w:bCs/>
          <w:color w:val="24292E"/>
          <w:sz w:val="24"/>
          <w:szCs w:val="24"/>
          <w:lang w:eastAsia="en-GB"/>
        </w:rPr>
        <w:t>AGC</w:t>
      </w:r>
      <w:r w:rsidRPr="00583BFE">
        <w:rPr>
          <w:rFonts w:ascii="Segoe UI" w:eastAsia="Times New Roman" w:hAnsi="Segoe UI" w:cs="Segoe UI"/>
          <w:color w:val="24292E"/>
          <w:sz w:val="24"/>
          <w:szCs w:val="24"/>
          <w:lang w:eastAsia="en-GB"/>
        </w:rPr>
        <w:t> push button and rotate the encoder. Press the button again to disable the command or wait for 4s</w:t>
      </w:r>
      <w:r>
        <w:rPr>
          <w:rFonts w:ascii="Segoe UI" w:eastAsia="Times New Roman" w:hAnsi="Segoe UI" w:cs="Segoe UI"/>
          <w:color w:val="24292E"/>
          <w:sz w:val="24"/>
          <w:szCs w:val="24"/>
          <w:lang w:eastAsia="en-GB"/>
        </w:rPr>
        <w:t>.</w:t>
      </w:r>
    </w:p>
    <w:p w14:paraId="077A7670" w14:textId="79D44FD6" w:rsidR="00583BFE" w:rsidRPr="00583BFE" w:rsidRDefault="00583BFE" w:rsidP="00583BFE">
      <w:pPr>
        <w:shd w:val="clear" w:color="auto" w:fill="FFFFFF"/>
        <w:spacing w:before="360" w:after="240" w:line="240" w:lineRule="auto"/>
        <w:outlineLvl w:val="2"/>
        <w:rPr>
          <w:rFonts w:ascii="Segoe UI" w:eastAsia="Times New Roman" w:hAnsi="Segoe UI" w:cs="Segoe UI"/>
          <w:b/>
          <w:bCs/>
          <w:color w:val="24292E"/>
          <w:sz w:val="30"/>
          <w:szCs w:val="30"/>
          <w:lang w:eastAsia="en-GB"/>
        </w:rPr>
      </w:pPr>
      <w:r w:rsidRPr="00583BFE">
        <w:rPr>
          <w:rFonts w:ascii="Segoe UI" w:eastAsia="Times New Roman" w:hAnsi="Segoe UI" w:cs="Segoe UI"/>
          <w:b/>
          <w:bCs/>
          <w:color w:val="24292E"/>
          <w:sz w:val="30"/>
          <w:szCs w:val="30"/>
          <w:lang w:eastAsia="en-GB"/>
        </w:rPr>
        <w:t>SOFTMUTE AND ATTENUATION</w:t>
      </w:r>
    </w:p>
    <w:p w14:paraId="001E6CAD" w14:textId="4C0C01CC" w:rsidR="00583BFE" w:rsidRDefault="00583BFE" w:rsidP="00583BFE">
      <w:pPr>
        <w:shd w:val="clear" w:color="auto" w:fill="FFFFFF"/>
        <w:spacing w:after="240" w:line="240" w:lineRule="auto"/>
        <w:rPr>
          <w:rFonts w:ascii="Segoe UI" w:eastAsia="Times New Roman" w:hAnsi="Segoe UI" w:cs="Segoe UI"/>
          <w:color w:val="24292E"/>
          <w:sz w:val="24"/>
          <w:szCs w:val="24"/>
          <w:lang w:eastAsia="en-GB"/>
        </w:rPr>
      </w:pPr>
      <w:r w:rsidRPr="00583BFE">
        <w:rPr>
          <w:rFonts w:ascii="Segoe UI" w:eastAsia="Times New Roman" w:hAnsi="Segoe UI" w:cs="Segoe UI"/>
          <w:color w:val="24292E"/>
          <w:sz w:val="24"/>
          <w:szCs w:val="24"/>
          <w:lang w:eastAsia="en-GB"/>
        </w:rPr>
        <w:t xml:space="preserve">Press the push button </w:t>
      </w:r>
      <w:r w:rsidR="00300EA3" w:rsidRPr="00583BFE">
        <w:rPr>
          <w:rFonts w:ascii="Segoe UI" w:eastAsia="Times New Roman" w:hAnsi="Segoe UI" w:cs="Segoe UI"/>
          <w:color w:val="24292E"/>
          <w:sz w:val="24"/>
          <w:szCs w:val="24"/>
          <w:lang w:eastAsia="en-GB"/>
        </w:rPr>
        <w:t>labelled</w:t>
      </w:r>
      <w:r w:rsidRPr="00583BFE">
        <w:rPr>
          <w:rFonts w:ascii="Segoe UI" w:eastAsia="Times New Roman" w:hAnsi="Segoe UI" w:cs="Segoe UI"/>
          <w:color w:val="24292E"/>
          <w:sz w:val="24"/>
          <w:szCs w:val="24"/>
          <w:lang w:eastAsia="en-GB"/>
        </w:rPr>
        <w:t> </w:t>
      </w:r>
      <w:r w:rsidRPr="00583BFE">
        <w:rPr>
          <w:rFonts w:ascii="Segoe UI" w:eastAsia="Times New Roman" w:hAnsi="Segoe UI" w:cs="Segoe UI"/>
          <w:b/>
          <w:bCs/>
          <w:color w:val="24292E"/>
          <w:sz w:val="24"/>
          <w:szCs w:val="24"/>
          <w:lang w:eastAsia="en-GB"/>
        </w:rPr>
        <w:t>"BAND-"</w:t>
      </w:r>
      <w:r w:rsidRPr="00583BFE">
        <w:rPr>
          <w:rFonts w:ascii="Segoe UI" w:eastAsia="Times New Roman" w:hAnsi="Segoe UI" w:cs="Segoe UI"/>
          <w:color w:val="24292E"/>
          <w:sz w:val="24"/>
          <w:szCs w:val="24"/>
          <w:lang w:eastAsia="en-GB"/>
        </w:rPr>
        <w:t> and rotate the encoder. Press the button again to disable the command or wait for 4s. This button was used to control the band switch. Due to the new interface, this button has lost its original function.</w:t>
      </w:r>
    </w:p>
    <w:p w14:paraId="03ADD325" w14:textId="77777777" w:rsidR="00A53B80" w:rsidRPr="00583BFE" w:rsidRDefault="00A53B80" w:rsidP="00583BFE">
      <w:pPr>
        <w:shd w:val="clear" w:color="auto" w:fill="FFFFFF"/>
        <w:spacing w:after="240" w:line="240" w:lineRule="auto"/>
        <w:rPr>
          <w:rFonts w:ascii="Segoe UI" w:eastAsia="Times New Roman" w:hAnsi="Segoe UI" w:cs="Segoe UI"/>
          <w:color w:val="24292E"/>
          <w:sz w:val="24"/>
          <w:szCs w:val="24"/>
          <w:lang w:eastAsia="en-GB"/>
        </w:rPr>
      </w:pPr>
    </w:p>
    <w:p w14:paraId="2A3BCEFD" w14:textId="76F62022" w:rsidR="00583BFE" w:rsidRPr="00583BFE" w:rsidRDefault="00583BFE" w:rsidP="00583BFE">
      <w:pPr>
        <w:shd w:val="clear" w:color="auto" w:fill="FFFFFF"/>
        <w:spacing w:before="360" w:after="240" w:line="240" w:lineRule="auto"/>
        <w:outlineLvl w:val="2"/>
        <w:rPr>
          <w:rFonts w:ascii="Segoe UI" w:eastAsia="Times New Roman" w:hAnsi="Segoe UI" w:cs="Segoe UI"/>
          <w:b/>
          <w:bCs/>
          <w:color w:val="24292E"/>
          <w:sz w:val="30"/>
          <w:szCs w:val="30"/>
          <w:lang w:eastAsia="en-GB"/>
        </w:rPr>
      </w:pPr>
      <w:r w:rsidRPr="00583BFE">
        <w:rPr>
          <w:rFonts w:ascii="Segoe UI" w:eastAsia="Times New Roman" w:hAnsi="Segoe UI" w:cs="Segoe UI"/>
          <w:b/>
          <w:bCs/>
          <w:color w:val="24292E"/>
          <w:sz w:val="30"/>
          <w:szCs w:val="30"/>
          <w:lang w:eastAsia="en-GB"/>
        </w:rPr>
        <w:lastRenderedPageBreak/>
        <w:t>BANDWIDTH</w:t>
      </w:r>
    </w:p>
    <w:p w14:paraId="538084D8" w14:textId="6A05C005" w:rsidR="00583BFE" w:rsidRPr="00583BFE" w:rsidRDefault="00583BFE" w:rsidP="00583BFE">
      <w:pPr>
        <w:shd w:val="clear" w:color="auto" w:fill="FFFFFF"/>
        <w:spacing w:after="240" w:line="240" w:lineRule="auto"/>
        <w:rPr>
          <w:rFonts w:ascii="Segoe UI" w:eastAsia="Times New Roman" w:hAnsi="Segoe UI" w:cs="Segoe UI"/>
          <w:color w:val="24292E"/>
          <w:sz w:val="24"/>
          <w:szCs w:val="24"/>
          <w:lang w:eastAsia="en-GB"/>
        </w:rPr>
      </w:pPr>
      <w:r w:rsidRPr="00583BFE">
        <w:rPr>
          <w:rFonts w:ascii="Segoe UI" w:eastAsia="Times New Roman" w:hAnsi="Segoe UI" w:cs="Segoe UI"/>
          <w:color w:val="24292E"/>
          <w:sz w:val="24"/>
          <w:szCs w:val="24"/>
          <w:lang w:eastAsia="en-GB"/>
        </w:rPr>
        <w:t>Press the </w:t>
      </w:r>
      <w:r w:rsidRPr="00583BFE">
        <w:rPr>
          <w:rFonts w:ascii="Segoe UI" w:eastAsia="Times New Roman" w:hAnsi="Segoe UI" w:cs="Segoe UI"/>
          <w:b/>
          <w:bCs/>
          <w:color w:val="24292E"/>
          <w:sz w:val="24"/>
          <w:szCs w:val="24"/>
          <w:lang w:eastAsia="en-GB"/>
        </w:rPr>
        <w:t>BW</w:t>
      </w:r>
      <w:r w:rsidRPr="00583BFE">
        <w:rPr>
          <w:rFonts w:ascii="Segoe UI" w:eastAsia="Times New Roman" w:hAnsi="Segoe UI" w:cs="Segoe UI"/>
          <w:color w:val="24292E"/>
          <w:sz w:val="24"/>
          <w:szCs w:val="24"/>
          <w:lang w:eastAsia="en-GB"/>
        </w:rPr>
        <w:t> push button and rotate the encoder. Press the button again to disable the command or wait for 4s</w:t>
      </w:r>
      <w:r>
        <w:rPr>
          <w:rFonts w:ascii="Segoe UI" w:eastAsia="Times New Roman" w:hAnsi="Segoe UI" w:cs="Segoe UI"/>
          <w:color w:val="24292E"/>
          <w:sz w:val="24"/>
          <w:szCs w:val="24"/>
          <w:lang w:eastAsia="en-GB"/>
        </w:rPr>
        <w:t>.</w:t>
      </w:r>
    </w:p>
    <w:p w14:paraId="04753EE5" w14:textId="77777777" w:rsidR="00583BFE" w:rsidRPr="00583BFE" w:rsidRDefault="00583BFE" w:rsidP="00583BFE">
      <w:pPr>
        <w:shd w:val="clear" w:color="auto" w:fill="FFFFFF"/>
        <w:spacing w:before="360" w:after="240" w:line="240" w:lineRule="auto"/>
        <w:outlineLvl w:val="2"/>
        <w:rPr>
          <w:rFonts w:ascii="Segoe UI" w:eastAsia="Times New Roman" w:hAnsi="Segoe UI" w:cs="Segoe UI"/>
          <w:b/>
          <w:bCs/>
          <w:color w:val="24292E"/>
          <w:sz w:val="30"/>
          <w:szCs w:val="30"/>
          <w:lang w:eastAsia="en-GB"/>
        </w:rPr>
      </w:pPr>
      <w:r w:rsidRPr="00583BFE">
        <w:rPr>
          <w:rFonts w:ascii="Segoe UI" w:eastAsia="Times New Roman" w:hAnsi="Segoe UI" w:cs="Segoe UI"/>
          <w:b/>
          <w:bCs/>
          <w:color w:val="24292E"/>
          <w:sz w:val="30"/>
          <w:szCs w:val="30"/>
          <w:lang w:eastAsia="en-GB"/>
        </w:rPr>
        <w:t>SWITCHING THE STEP FREQUENCY</w:t>
      </w:r>
    </w:p>
    <w:p w14:paraId="20FA844D" w14:textId="324F6559" w:rsidR="00583BFE" w:rsidRPr="00583BFE" w:rsidRDefault="00583BFE" w:rsidP="00583BFE">
      <w:pPr>
        <w:shd w:val="clear" w:color="auto" w:fill="FFFFFF"/>
        <w:spacing w:after="240" w:line="240" w:lineRule="auto"/>
        <w:rPr>
          <w:rFonts w:ascii="Segoe UI" w:eastAsia="Times New Roman" w:hAnsi="Segoe UI" w:cs="Segoe UI"/>
          <w:color w:val="24292E"/>
          <w:sz w:val="24"/>
          <w:szCs w:val="24"/>
          <w:lang w:eastAsia="en-GB"/>
        </w:rPr>
      </w:pPr>
      <w:r w:rsidRPr="00583BFE">
        <w:rPr>
          <w:rFonts w:ascii="Segoe UI" w:eastAsia="Times New Roman" w:hAnsi="Segoe UI" w:cs="Segoe UI"/>
          <w:color w:val="24292E"/>
          <w:sz w:val="24"/>
          <w:szCs w:val="24"/>
          <w:lang w:eastAsia="en-GB"/>
        </w:rPr>
        <w:t>Press the </w:t>
      </w:r>
      <w:r w:rsidRPr="00583BFE">
        <w:rPr>
          <w:rFonts w:ascii="Segoe UI" w:eastAsia="Times New Roman" w:hAnsi="Segoe UI" w:cs="Segoe UI"/>
          <w:b/>
          <w:bCs/>
          <w:color w:val="24292E"/>
          <w:sz w:val="24"/>
          <w:szCs w:val="24"/>
          <w:lang w:eastAsia="en-GB"/>
        </w:rPr>
        <w:t>STEP</w:t>
      </w:r>
      <w:r w:rsidRPr="00583BFE">
        <w:rPr>
          <w:rFonts w:ascii="Segoe UI" w:eastAsia="Times New Roman" w:hAnsi="Segoe UI" w:cs="Segoe UI"/>
          <w:color w:val="24292E"/>
          <w:sz w:val="24"/>
          <w:szCs w:val="24"/>
          <w:lang w:eastAsia="en-GB"/>
        </w:rPr>
        <w:t> push button and rotate the encoder. Press the button again to disable the command or wait for 4s</w:t>
      </w:r>
      <w:r>
        <w:rPr>
          <w:rFonts w:ascii="Segoe UI" w:eastAsia="Times New Roman" w:hAnsi="Segoe UI" w:cs="Segoe UI"/>
          <w:color w:val="24292E"/>
          <w:sz w:val="24"/>
          <w:szCs w:val="24"/>
          <w:lang w:eastAsia="en-GB"/>
        </w:rPr>
        <w:t>.</w:t>
      </w:r>
    </w:p>
    <w:p w14:paraId="45B23EC9" w14:textId="77777777" w:rsidR="00583BFE" w:rsidRPr="00583BFE" w:rsidRDefault="00583BFE" w:rsidP="00583BFE">
      <w:pPr>
        <w:shd w:val="clear" w:color="auto" w:fill="FFFFFF"/>
        <w:spacing w:before="360" w:after="240" w:line="240" w:lineRule="auto"/>
        <w:outlineLvl w:val="2"/>
        <w:rPr>
          <w:rFonts w:ascii="Segoe UI" w:eastAsia="Times New Roman" w:hAnsi="Segoe UI" w:cs="Segoe UI"/>
          <w:b/>
          <w:bCs/>
          <w:color w:val="24292E"/>
          <w:sz w:val="30"/>
          <w:szCs w:val="30"/>
          <w:lang w:eastAsia="en-GB"/>
        </w:rPr>
      </w:pPr>
      <w:r w:rsidRPr="00583BFE">
        <w:rPr>
          <w:rFonts w:ascii="Segoe UI" w:eastAsia="Times New Roman" w:hAnsi="Segoe UI" w:cs="Segoe UI"/>
          <w:b/>
          <w:bCs/>
          <w:color w:val="24292E"/>
          <w:sz w:val="30"/>
          <w:szCs w:val="30"/>
          <w:lang w:eastAsia="en-GB"/>
        </w:rPr>
        <w:t>SWITCHING THE MODE AM, LSB AND USB</w:t>
      </w:r>
    </w:p>
    <w:p w14:paraId="621F836D" w14:textId="5B3BB614" w:rsidR="00583BFE" w:rsidRDefault="00583BFE" w:rsidP="00583BFE">
      <w:pPr>
        <w:shd w:val="clear" w:color="auto" w:fill="FFFFFF"/>
        <w:spacing w:after="240" w:line="240" w:lineRule="auto"/>
        <w:rPr>
          <w:rFonts w:ascii="Segoe UI" w:eastAsia="Times New Roman" w:hAnsi="Segoe UI" w:cs="Segoe UI"/>
          <w:color w:val="24292E"/>
          <w:sz w:val="24"/>
          <w:szCs w:val="24"/>
          <w:lang w:eastAsia="en-GB"/>
        </w:rPr>
      </w:pPr>
      <w:r w:rsidRPr="00583BFE">
        <w:rPr>
          <w:rFonts w:ascii="Segoe UI" w:eastAsia="Times New Roman" w:hAnsi="Segoe UI" w:cs="Segoe UI"/>
          <w:color w:val="24292E"/>
          <w:sz w:val="24"/>
          <w:szCs w:val="24"/>
          <w:lang w:eastAsia="en-GB"/>
        </w:rPr>
        <w:t>On AM mode press </w:t>
      </w:r>
      <w:r w:rsidRPr="00583BFE">
        <w:rPr>
          <w:rFonts w:ascii="Segoe UI" w:eastAsia="Times New Roman" w:hAnsi="Segoe UI" w:cs="Segoe UI"/>
          <w:b/>
          <w:bCs/>
          <w:color w:val="24292E"/>
          <w:sz w:val="24"/>
          <w:szCs w:val="24"/>
          <w:lang w:eastAsia="en-GB"/>
        </w:rPr>
        <w:t>MODE</w:t>
      </w:r>
      <w:r w:rsidRPr="00583BFE">
        <w:rPr>
          <w:rFonts w:ascii="Segoe UI" w:eastAsia="Times New Roman" w:hAnsi="Segoe UI" w:cs="Segoe UI"/>
          <w:color w:val="24292E"/>
          <w:sz w:val="24"/>
          <w:szCs w:val="24"/>
          <w:lang w:eastAsia="en-GB"/>
        </w:rPr>
        <w:t> push button to switch to LSB mode</w:t>
      </w:r>
      <w:r>
        <w:rPr>
          <w:rFonts w:ascii="Segoe UI" w:eastAsia="Times New Roman" w:hAnsi="Segoe UI" w:cs="Segoe UI"/>
          <w:color w:val="24292E"/>
          <w:sz w:val="24"/>
          <w:szCs w:val="24"/>
          <w:lang w:eastAsia="en-GB"/>
        </w:rPr>
        <w:t>.</w:t>
      </w:r>
      <w:r w:rsidRPr="00583BFE">
        <w:rPr>
          <w:rFonts w:ascii="Segoe UI" w:eastAsia="Times New Roman" w:hAnsi="Segoe UI" w:cs="Segoe UI"/>
          <w:color w:val="24292E"/>
          <w:sz w:val="24"/>
          <w:szCs w:val="24"/>
          <w:lang w:eastAsia="en-GB"/>
        </w:rPr>
        <w:t xml:space="preserve"> press MODE push button again to switch to USB mode</w:t>
      </w:r>
      <w:r>
        <w:rPr>
          <w:rFonts w:ascii="Segoe UI" w:eastAsia="Times New Roman" w:hAnsi="Segoe UI" w:cs="Segoe UI"/>
          <w:color w:val="24292E"/>
          <w:sz w:val="24"/>
          <w:szCs w:val="24"/>
          <w:lang w:eastAsia="en-GB"/>
        </w:rPr>
        <w:t>.</w:t>
      </w:r>
      <w:r w:rsidRPr="00583BFE">
        <w:rPr>
          <w:rFonts w:ascii="Segoe UI" w:eastAsia="Times New Roman" w:hAnsi="Segoe UI" w:cs="Segoe UI"/>
          <w:color w:val="24292E"/>
          <w:sz w:val="24"/>
          <w:szCs w:val="24"/>
          <w:lang w:eastAsia="en-GB"/>
        </w:rPr>
        <w:t xml:space="preserve"> and finally press MODE push button again to switch AM mode.</w:t>
      </w:r>
    </w:p>
    <w:p w14:paraId="6E01E7B4" w14:textId="77777777" w:rsidR="00583BFE" w:rsidRPr="00583BFE" w:rsidRDefault="00583BFE" w:rsidP="00583BFE">
      <w:pPr>
        <w:shd w:val="clear" w:color="auto" w:fill="FFFFFF"/>
        <w:spacing w:before="360" w:after="240" w:line="240" w:lineRule="auto"/>
        <w:outlineLvl w:val="2"/>
        <w:rPr>
          <w:rFonts w:ascii="Segoe UI" w:eastAsia="Times New Roman" w:hAnsi="Segoe UI" w:cs="Segoe UI"/>
          <w:b/>
          <w:bCs/>
          <w:color w:val="24292E"/>
          <w:sz w:val="30"/>
          <w:szCs w:val="30"/>
          <w:lang w:eastAsia="en-GB"/>
        </w:rPr>
      </w:pPr>
      <w:r w:rsidRPr="00583BFE">
        <w:rPr>
          <w:rFonts w:ascii="Segoe UI" w:eastAsia="Times New Roman" w:hAnsi="Segoe UI" w:cs="Segoe UI"/>
          <w:b/>
          <w:bCs/>
          <w:color w:val="24292E"/>
          <w:sz w:val="30"/>
          <w:szCs w:val="30"/>
          <w:lang w:eastAsia="en-GB"/>
        </w:rPr>
        <w:t>VFO/BFO Switch</w:t>
      </w:r>
    </w:p>
    <w:p w14:paraId="5A22CEF0" w14:textId="77777777" w:rsidR="00583BFE" w:rsidRPr="00583BFE" w:rsidRDefault="00583BFE" w:rsidP="00583BFE">
      <w:pPr>
        <w:shd w:val="clear" w:color="auto" w:fill="FFFFFF"/>
        <w:spacing w:after="240" w:line="240" w:lineRule="auto"/>
        <w:rPr>
          <w:rFonts w:ascii="Segoe UI" w:eastAsia="Times New Roman" w:hAnsi="Segoe UI" w:cs="Segoe UI"/>
          <w:color w:val="24292E"/>
          <w:sz w:val="24"/>
          <w:szCs w:val="24"/>
          <w:lang w:eastAsia="en-GB"/>
        </w:rPr>
      </w:pPr>
      <w:r w:rsidRPr="00583BFE">
        <w:rPr>
          <w:rFonts w:ascii="Segoe UI" w:eastAsia="Times New Roman" w:hAnsi="Segoe UI" w:cs="Segoe UI"/>
          <w:color w:val="24292E"/>
          <w:sz w:val="24"/>
          <w:szCs w:val="24"/>
          <w:lang w:eastAsia="en-GB"/>
        </w:rPr>
        <w:t>To control the VFO and BFO, you can use the encoder push button on SSB mode. The display will show you if you are using VFO or BFO.</w:t>
      </w:r>
    </w:p>
    <w:p w14:paraId="0469B26B" w14:textId="77777777" w:rsidR="00583BFE" w:rsidRPr="00583BFE" w:rsidRDefault="00583BFE" w:rsidP="00583BFE">
      <w:pPr>
        <w:shd w:val="clear" w:color="auto" w:fill="FFFFFF"/>
        <w:spacing w:before="360" w:after="240" w:line="240" w:lineRule="auto"/>
        <w:outlineLvl w:val="2"/>
        <w:rPr>
          <w:rFonts w:ascii="Segoe UI" w:eastAsia="Times New Roman" w:hAnsi="Segoe UI" w:cs="Segoe UI"/>
          <w:b/>
          <w:bCs/>
          <w:color w:val="24292E"/>
          <w:sz w:val="30"/>
          <w:szCs w:val="30"/>
          <w:lang w:eastAsia="en-GB"/>
        </w:rPr>
      </w:pPr>
      <w:r w:rsidRPr="00583BFE">
        <w:rPr>
          <w:rFonts w:ascii="Segoe UI" w:eastAsia="Times New Roman" w:hAnsi="Segoe UI" w:cs="Segoe UI"/>
          <w:b/>
          <w:bCs/>
          <w:color w:val="24292E"/>
          <w:sz w:val="30"/>
          <w:szCs w:val="30"/>
          <w:lang w:eastAsia="en-GB"/>
        </w:rPr>
        <w:t>SEEK COMMAND</w:t>
      </w:r>
    </w:p>
    <w:p w14:paraId="65EE758E" w14:textId="57812EE7" w:rsidR="00583BFE" w:rsidRPr="00583BFE" w:rsidRDefault="00583BFE" w:rsidP="00583BFE">
      <w:pPr>
        <w:shd w:val="clear" w:color="auto" w:fill="FFFFFF"/>
        <w:spacing w:after="240" w:line="240" w:lineRule="auto"/>
        <w:rPr>
          <w:rFonts w:ascii="Segoe UI" w:eastAsia="Times New Roman" w:hAnsi="Segoe UI" w:cs="Segoe UI"/>
          <w:color w:val="24292E"/>
          <w:sz w:val="24"/>
          <w:szCs w:val="24"/>
          <w:lang w:eastAsia="en-GB"/>
        </w:rPr>
      </w:pPr>
      <w:r w:rsidRPr="00583BFE">
        <w:rPr>
          <w:rFonts w:ascii="Segoe UI" w:eastAsia="Times New Roman" w:hAnsi="Segoe UI" w:cs="Segoe UI"/>
          <w:color w:val="24292E"/>
          <w:sz w:val="24"/>
          <w:szCs w:val="24"/>
          <w:lang w:eastAsia="en-GB"/>
        </w:rPr>
        <w:t xml:space="preserve">On FM or AM modes press the encoder push button. The direction of the seek up or seek down will depend on the last rotating movement of the encoder, clockwise and </w:t>
      </w:r>
      <w:r w:rsidR="00300EA3" w:rsidRPr="00583BFE">
        <w:rPr>
          <w:rFonts w:ascii="Segoe UI" w:eastAsia="Times New Roman" w:hAnsi="Segoe UI" w:cs="Segoe UI"/>
          <w:color w:val="24292E"/>
          <w:sz w:val="24"/>
          <w:szCs w:val="24"/>
          <w:lang w:eastAsia="en-GB"/>
        </w:rPr>
        <w:t>counter clockwise</w:t>
      </w:r>
      <w:r w:rsidRPr="00583BFE">
        <w:rPr>
          <w:rFonts w:ascii="Segoe UI" w:eastAsia="Times New Roman" w:hAnsi="Segoe UI" w:cs="Segoe UI"/>
          <w:color w:val="24292E"/>
          <w:sz w:val="24"/>
          <w:szCs w:val="24"/>
          <w:lang w:eastAsia="en-GB"/>
        </w:rPr>
        <w:t xml:space="preserve"> respectively.</w:t>
      </w:r>
    </w:p>
    <w:p w14:paraId="0820BBC1" w14:textId="4A8AECE5" w:rsidR="00583BFE" w:rsidRPr="00583BFE" w:rsidRDefault="00583BFE" w:rsidP="00583BFE">
      <w:pPr>
        <w:shd w:val="clear" w:color="auto" w:fill="FFFFFF"/>
        <w:spacing w:before="360" w:after="240" w:line="240" w:lineRule="auto"/>
        <w:outlineLvl w:val="2"/>
        <w:rPr>
          <w:rFonts w:ascii="Segoe UI" w:eastAsia="Times New Roman" w:hAnsi="Segoe UI" w:cs="Segoe UI"/>
          <w:b/>
          <w:bCs/>
          <w:color w:val="24292E"/>
          <w:sz w:val="30"/>
          <w:szCs w:val="30"/>
          <w:lang w:eastAsia="en-GB"/>
        </w:rPr>
      </w:pPr>
      <w:r w:rsidRPr="00583BFE">
        <w:rPr>
          <w:rFonts w:ascii="Segoe UI" w:eastAsia="Times New Roman" w:hAnsi="Segoe UI" w:cs="Segoe UI"/>
          <w:b/>
          <w:bCs/>
          <w:color w:val="24292E"/>
          <w:sz w:val="30"/>
          <w:szCs w:val="30"/>
          <w:lang w:eastAsia="en-GB"/>
        </w:rPr>
        <w:t xml:space="preserve">RESET </w:t>
      </w:r>
      <w:r w:rsidR="00300EA3">
        <w:rPr>
          <w:rFonts w:ascii="Segoe UI" w:eastAsia="Times New Roman" w:hAnsi="Segoe UI" w:cs="Segoe UI"/>
          <w:b/>
          <w:bCs/>
          <w:color w:val="24292E"/>
          <w:sz w:val="30"/>
          <w:szCs w:val="30"/>
          <w:lang w:eastAsia="en-GB"/>
        </w:rPr>
        <w:t xml:space="preserve">the memory - </w:t>
      </w:r>
      <w:r w:rsidRPr="00583BFE">
        <w:rPr>
          <w:rFonts w:ascii="Segoe UI" w:eastAsia="Times New Roman" w:hAnsi="Segoe UI" w:cs="Segoe UI"/>
          <w:b/>
          <w:bCs/>
          <w:color w:val="24292E"/>
          <w:sz w:val="30"/>
          <w:szCs w:val="30"/>
          <w:lang w:eastAsia="en-GB"/>
        </w:rPr>
        <w:t>EEPROM</w:t>
      </w:r>
    </w:p>
    <w:p w14:paraId="6ACF958E" w14:textId="77777777" w:rsidR="00583BFE" w:rsidRPr="00583BFE" w:rsidRDefault="00583BFE" w:rsidP="00583BFE">
      <w:pPr>
        <w:shd w:val="clear" w:color="auto" w:fill="FFFFFF"/>
        <w:spacing w:after="100" w:afterAutospacing="1" w:line="240" w:lineRule="auto"/>
        <w:rPr>
          <w:rFonts w:ascii="Segoe UI" w:eastAsia="Times New Roman" w:hAnsi="Segoe UI" w:cs="Segoe UI"/>
          <w:color w:val="24292E"/>
          <w:sz w:val="24"/>
          <w:szCs w:val="24"/>
          <w:lang w:eastAsia="en-GB"/>
        </w:rPr>
      </w:pPr>
      <w:r w:rsidRPr="00583BFE">
        <w:rPr>
          <w:rFonts w:ascii="Segoe UI" w:eastAsia="Times New Roman" w:hAnsi="Segoe UI" w:cs="Segoe UI"/>
          <w:color w:val="24292E"/>
          <w:sz w:val="24"/>
          <w:szCs w:val="24"/>
          <w:lang w:eastAsia="en-GB"/>
        </w:rPr>
        <w:t>Turn your receiver on with the encoder push button pressed.</w:t>
      </w:r>
    </w:p>
    <w:p w14:paraId="0059E838" w14:textId="6D535998" w:rsidR="00C2218C" w:rsidRDefault="00A53B80" w:rsidP="00A53B80">
      <w:pPr>
        <w:pStyle w:val="Heading2"/>
      </w:pPr>
      <w:r>
        <w:t xml:space="preserve">Features/ Specifications </w:t>
      </w:r>
    </w:p>
    <w:p w14:paraId="72639BEB" w14:textId="77777777" w:rsidR="00A53B80" w:rsidRDefault="00A53B80" w:rsidP="00A53B80">
      <w:pPr>
        <w:numPr>
          <w:ilvl w:val="0"/>
          <w:numId w:val="1"/>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Twenty-three bands. Two VHF(FM). one LW. two MW. and Nineteen SW bands covering from 1800 to 30000 kHz.</w:t>
      </w:r>
    </w:p>
    <w:p w14:paraId="72618C44" w14:textId="77777777" w:rsidR="00A53B80" w:rsidRDefault="00A53B80" w:rsidP="00A53B80">
      <w:pPr>
        <w:numPr>
          <w:ilvl w:val="0"/>
          <w:numId w:val="1"/>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Band, Volume, Step, Bandwidth, AGC/Attenuation are now controlled by encoder.</w:t>
      </w:r>
    </w:p>
    <w:p w14:paraId="234EFD53" w14:textId="77777777" w:rsidR="00A53B80" w:rsidRDefault="00A53B80" w:rsidP="00A53B80">
      <w:pPr>
        <w:numPr>
          <w:ilvl w:val="0"/>
          <w:numId w:val="1"/>
        </w:numPr>
        <w:shd w:val="clear" w:color="auto" w:fill="FFFFFF"/>
        <w:spacing w:before="60" w:after="100" w:afterAutospacing="1" w:line="240" w:lineRule="auto"/>
        <w:rPr>
          <w:rFonts w:ascii="Segoe UI" w:hAnsi="Segoe UI" w:cs="Segoe UI"/>
          <w:color w:val="24292E"/>
        </w:rPr>
      </w:pPr>
      <w:r>
        <w:rPr>
          <w:rStyle w:val="Strong"/>
          <w:rFonts w:ascii="Segoe UI" w:hAnsi="Segoe UI" w:cs="Segoe UI"/>
          <w:color w:val="24292E"/>
        </w:rPr>
        <w:t>"Vol-"</w:t>
      </w:r>
      <w:r>
        <w:rPr>
          <w:rFonts w:ascii="Segoe UI" w:hAnsi="Segoe UI" w:cs="Segoe UI"/>
          <w:color w:val="24292E"/>
        </w:rPr>
        <w:t> button now is used to display the battery voltage.</w:t>
      </w:r>
    </w:p>
    <w:p w14:paraId="28590CEE" w14:textId="77777777" w:rsidR="00A53B80" w:rsidRDefault="00A53B80" w:rsidP="00A53B80">
      <w:pPr>
        <w:numPr>
          <w:ilvl w:val="0"/>
          <w:numId w:val="1"/>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w:t>
      </w:r>
      <w:r w:rsidRPr="00583BFE">
        <w:rPr>
          <w:rFonts w:ascii="Segoe UI" w:hAnsi="Segoe UI" w:cs="Segoe UI"/>
          <w:b/>
          <w:bCs/>
          <w:color w:val="24292E"/>
        </w:rPr>
        <w:t>BAND-"</w:t>
      </w:r>
      <w:r>
        <w:rPr>
          <w:rFonts w:ascii="Segoe UI" w:hAnsi="Segoe UI" w:cs="Segoe UI"/>
          <w:color w:val="24292E"/>
        </w:rPr>
        <w:t> </w:t>
      </w:r>
      <w:r>
        <w:rPr>
          <w:rStyle w:val="Strong"/>
          <w:rFonts w:ascii="Segoe UI" w:hAnsi="Segoe UI" w:cs="Segoe UI"/>
          <w:color w:val="24292E"/>
        </w:rPr>
        <w:t>now is used to control Soft mute Attenuation</w:t>
      </w:r>
      <w:r>
        <w:rPr>
          <w:rFonts w:ascii="Segoe UI" w:hAnsi="Segoe UI" w:cs="Segoe UI"/>
          <w:color w:val="24292E"/>
        </w:rPr>
        <w:t>.</w:t>
      </w:r>
    </w:p>
    <w:p w14:paraId="7B51CDA4" w14:textId="77777777" w:rsidR="00A53B80" w:rsidRDefault="00A53B80" w:rsidP="00A53B80">
      <w:pPr>
        <w:numPr>
          <w:ilvl w:val="0"/>
          <w:numId w:val="1"/>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All the previous status of the receiver can be rescued when you turn it on (including SSB mode, bandwidth, volume, frequency, BFO etc).</w:t>
      </w:r>
    </w:p>
    <w:p w14:paraId="0C4AFBDA" w14:textId="77777777" w:rsidR="00A53B80" w:rsidRDefault="00A53B80" w:rsidP="00A53B80">
      <w:pPr>
        <w:numPr>
          <w:ilvl w:val="0"/>
          <w:numId w:val="1"/>
        </w:numPr>
        <w:shd w:val="clear" w:color="auto" w:fill="FFFFFF"/>
        <w:spacing w:before="60" w:after="100" w:afterAutospacing="1" w:line="240" w:lineRule="auto"/>
        <w:rPr>
          <w:rFonts w:ascii="Segoe UI" w:hAnsi="Segoe UI" w:cs="Segoe UI"/>
          <w:color w:val="24292E"/>
        </w:rPr>
      </w:pPr>
      <w:r>
        <w:rPr>
          <w:rStyle w:val="Strong"/>
          <w:rFonts w:ascii="Segoe UI" w:hAnsi="Segoe UI" w:cs="Segoe UI"/>
          <w:color w:val="24292E"/>
        </w:rPr>
        <w:t>The bandwidth now is a property of the band (you can use different bandwidth for different bands)</w:t>
      </w:r>
      <w:r>
        <w:rPr>
          <w:rFonts w:ascii="Segoe UI" w:hAnsi="Segoe UI" w:cs="Segoe UI"/>
          <w:color w:val="24292E"/>
        </w:rPr>
        <w:t>.</w:t>
      </w:r>
    </w:p>
    <w:p w14:paraId="33AC83A2" w14:textId="77777777" w:rsidR="00A53B80" w:rsidRDefault="00A53B80" w:rsidP="00A53B80">
      <w:pPr>
        <w:numPr>
          <w:ilvl w:val="0"/>
          <w:numId w:val="1"/>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Bandwidth control on FM mode (Auto, 110, 84, 60 and 40 kHz).</w:t>
      </w:r>
    </w:p>
    <w:p w14:paraId="7C42A27C" w14:textId="77777777" w:rsidR="00A53B80" w:rsidRDefault="00A53B80" w:rsidP="00A53B80">
      <w:pPr>
        <w:numPr>
          <w:ilvl w:val="0"/>
          <w:numId w:val="1"/>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Bandwidth control on AM mode (1, 2, 2.5, 3, 4 and 6 kHz).</w:t>
      </w:r>
    </w:p>
    <w:p w14:paraId="23605793" w14:textId="77777777" w:rsidR="00A53B80" w:rsidRDefault="00A53B80" w:rsidP="00A53B80">
      <w:pPr>
        <w:numPr>
          <w:ilvl w:val="0"/>
          <w:numId w:val="1"/>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Bandwidth control on SSB mode (0.5, 1, 1.2, 2.2, 3 and 4 kHz).</w:t>
      </w:r>
    </w:p>
    <w:p w14:paraId="420C64DD" w14:textId="77777777" w:rsidR="00A53B80" w:rsidRDefault="00A53B80" w:rsidP="00A53B80">
      <w:pPr>
        <w:numPr>
          <w:ilvl w:val="0"/>
          <w:numId w:val="1"/>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AGC (Automatic Gain Control) and Attenuation control.</w:t>
      </w:r>
    </w:p>
    <w:p w14:paraId="7086508B" w14:textId="77777777" w:rsidR="00A53B80" w:rsidRDefault="00A53B80" w:rsidP="00A53B80">
      <w:pPr>
        <w:numPr>
          <w:ilvl w:val="0"/>
          <w:numId w:val="1"/>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Soft-mute Attenuation Control.</w:t>
      </w:r>
    </w:p>
    <w:p w14:paraId="6BCCD1AA" w14:textId="77777777" w:rsidR="00A53B80" w:rsidRDefault="00A53B80" w:rsidP="00A53B80">
      <w:pPr>
        <w:numPr>
          <w:ilvl w:val="0"/>
          <w:numId w:val="1"/>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lastRenderedPageBreak/>
        <w:t>FM/RDS presentation was improved.</w:t>
      </w:r>
    </w:p>
    <w:p w14:paraId="2B9459A0" w14:textId="3B48637B" w:rsidR="00A53B80" w:rsidRDefault="00A53B80" w:rsidP="00A53B80">
      <w:pPr>
        <w:numPr>
          <w:ilvl w:val="0"/>
          <w:numId w:val="1"/>
        </w:numPr>
        <w:shd w:val="clear" w:color="auto" w:fill="FFFFFF"/>
        <w:spacing w:before="60" w:after="100" w:afterAutospacing="1" w:line="240" w:lineRule="auto"/>
        <w:rPr>
          <w:rFonts w:ascii="Segoe UI" w:hAnsi="Segoe UI" w:cs="Segoe UI"/>
          <w:color w:val="24292E"/>
        </w:rPr>
      </w:pPr>
      <w:r>
        <w:rPr>
          <w:rStyle w:val="Strong"/>
          <w:rFonts w:ascii="Segoe UI" w:hAnsi="Segoe UI" w:cs="Segoe UI"/>
          <w:color w:val="24292E"/>
        </w:rPr>
        <w:t>The seek function was improved (it is more precise on FM mode)</w:t>
      </w:r>
      <w:r>
        <w:rPr>
          <w:rFonts w:ascii="Segoe UI" w:hAnsi="Segoe UI" w:cs="Segoe UI"/>
          <w:color w:val="24292E"/>
        </w:rPr>
        <w:t xml:space="preserve">. The seek direction is controlled by the encoder (clockwise or </w:t>
      </w:r>
      <w:r w:rsidR="001C6737">
        <w:rPr>
          <w:rFonts w:ascii="Segoe UI" w:hAnsi="Segoe UI" w:cs="Segoe UI"/>
          <w:color w:val="24292E"/>
        </w:rPr>
        <w:t>counter clockwise</w:t>
      </w:r>
      <w:r>
        <w:rPr>
          <w:rFonts w:ascii="Segoe UI" w:hAnsi="Segoe UI" w:cs="Segoe UI"/>
          <w:color w:val="24292E"/>
        </w:rPr>
        <w:t>. Press encoder push button to start the frequency scanning.</w:t>
      </w:r>
    </w:p>
    <w:p w14:paraId="753F1422" w14:textId="77777777" w:rsidR="00A53B80" w:rsidRDefault="00A53B80" w:rsidP="00A53B80">
      <w:pPr>
        <w:numPr>
          <w:ilvl w:val="0"/>
          <w:numId w:val="1"/>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Steps: 1, 5, 9, 10, 50 and 100 kHz.</w:t>
      </w:r>
    </w:p>
    <w:p w14:paraId="0FF4415C" w14:textId="77777777" w:rsidR="00A53B80" w:rsidRDefault="00A53B80" w:rsidP="00A53B80">
      <w:pPr>
        <w:numPr>
          <w:ilvl w:val="0"/>
          <w:numId w:val="1"/>
        </w:numPr>
        <w:shd w:val="clear" w:color="auto" w:fill="FFFFFF"/>
        <w:spacing w:before="60" w:after="100" w:afterAutospacing="1" w:line="240" w:lineRule="auto"/>
        <w:rPr>
          <w:rFonts w:ascii="Segoe UI" w:hAnsi="Segoe UI" w:cs="Segoe UI"/>
          <w:color w:val="24292E"/>
        </w:rPr>
      </w:pPr>
      <w:r>
        <w:rPr>
          <w:rStyle w:val="Strong"/>
          <w:rFonts w:ascii="Segoe UI" w:hAnsi="Segoe UI" w:cs="Segoe UI"/>
          <w:color w:val="24292E"/>
        </w:rPr>
        <w:t>Now you can configure MW band space to 9 or 10 kHz</w:t>
      </w:r>
      <w:r>
        <w:rPr>
          <w:rFonts w:ascii="Segoe UI" w:hAnsi="Segoe UI" w:cs="Segoe UI"/>
          <w:color w:val="24292E"/>
        </w:rPr>
        <w:t>.</w:t>
      </w:r>
    </w:p>
    <w:p w14:paraId="287C1434" w14:textId="77777777" w:rsidR="00A53B80" w:rsidRDefault="00A53B80" w:rsidP="00A53B80">
      <w:pPr>
        <w:numPr>
          <w:ilvl w:val="0"/>
          <w:numId w:val="1"/>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 xml:space="preserve">New FM band from 64 to 84 MHz and 84MHz to 108MHz </w:t>
      </w:r>
    </w:p>
    <w:p w14:paraId="3B1FE80E" w14:textId="77777777" w:rsidR="00A53B80" w:rsidRDefault="00A53B80" w:rsidP="00A53B80">
      <w:pPr>
        <w:numPr>
          <w:ilvl w:val="0"/>
          <w:numId w:val="1"/>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New MW band from 531 to 1701 kHz for Europe, Africa, and Asia.</w:t>
      </w:r>
    </w:p>
    <w:p w14:paraId="521640C5" w14:textId="77777777" w:rsidR="00A53B80" w:rsidRDefault="00A53B80" w:rsidP="00A53B80">
      <w:pPr>
        <w:numPr>
          <w:ilvl w:val="0"/>
          <w:numId w:val="1"/>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The frequency on Display is bigger than the previous version.</w:t>
      </w:r>
    </w:p>
    <w:p w14:paraId="3ABF9DAF" w14:textId="77777777" w:rsidR="00A53B80" w:rsidRDefault="00A53B80" w:rsidP="00A53B80">
      <w:pPr>
        <w:numPr>
          <w:ilvl w:val="0"/>
          <w:numId w:val="1"/>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Now the bandwidth sequence is ordered by bandwidth values.</w:t>
      </w:r>
    </w:p>
    <w:p w14:paraId="64110D6D" w14:textId="77777777" w:rsidR="00A53B80" w:rsidRDefault="00A53B80" w:rsidP="00A53B80">
      <w:pPr>
        <w:numPr>
          <w:ilvl w:val="0"/>
          <w:numId w:val="1"/>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After about 4 seconds, all command buttons are all disabled and the encoder control goes back to the frequency.</w:t>
      </w:r>
    </w:p>
    <w:p w14:paraId="7D3CFA0B" w14:textId="77777777" w:rsidR="00A53B80" w:rsidRDefault="00A53B80" w:rsidP="00A53B80">
      <w:pPr>
        <w:numPr>
          <w:ilvl w:val="0"/>
          <w:numId w:val="1"/>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The status of the receiver will be stored only after 10 seconds of inactivity.</w:t>
      </w:r>
    </w:p>
    <w:p w14:paraId="4857FBCC" w14:textId="77777777" w:rsidR="00A53B80" w:rsidRDefault="00A53B80"/>
    <w:p w14:paraId="29D61FB6" w14:textId="168B5EEA" w:rsidR="00B90B80" w:rsidRDefault="00B90B80"/>
    <w:p w14:paraId="7BC4E9A8" w14:textId="16692AF2" w:rsidR="00B90B80" w:rsidRDefault="00B90B80" w:rsidP="00A53B80">
      <w:pPr>
        <w:pStyle w:val="Heading2"/>
      </w:pPr>
      <w:r>
        <w:t xml:space="preserve">Schematic Diagram </w:t>
      </w:r>
    </w:p>
    <w:p w14:paraId="394CCAC4" w14:textId="7CBC24B1" w:rsidR="00B90B80" w:rsidRDefault="00B90B80">
      <w:r>
        <w:t xml:space="preserve">Front </w:t>
      </w:r>
      <w:r w:rsidR="00857CC1">
        <w:t>Panel:</w:t>
      </w:r>
    </w:p>
    <w:p w14:paraId="1FBB4407" w14:textId="6E2D8254" w:rsidR="00B90B80" w:rsidRDefault="00B90B80"/>
    <w:p w14:paraId="62EDBCC9" w14:textId="31A118AD" w:rsidR="00B90B80" w:rsidRDefault="00B90B80">
      <w:r>
        <w:rPr>
          <w:noProof/>
          <w:lang w:val="en-US"/>
        </w:rPr>
        <w:drawing>
          <wp:inline distT="0" distB="0" distL="0" distR="0" wp14:anchorId="3CB6F08A" wp14:editId="2E94162E">
            <wp:extent cx="6098583" cy="4314163"/>
            <wp:effectExtent l="0" t="0" r="0" b="0"/>
            <wp:docPr id="3" name="Picture 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schematic&#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116264" cy="4326671"/>
                    </a:xfrm>
                    <a:prstGeom prst="rect">
                      <a:avLst/>
                    </a:prstGeom>
                  </pic:spPr>
                </pic:pic>
              </a:graphicData>
            </a:graphic>
          </wp:inline>
        </w:drawing>
      </w:r>
    </w:p>
    <w:p w14:paraId="0C3C7373" w14:textId="0625CB03" w:rsidR="00A53B80" w:rsidRDefault="00A53B80"/>
    <w:p w14:paraId="72E9E976" w14:textId="293E7808" w:rsidR="00A53B80" w:rsidRDefault="00A53B80"/>
    <w:p w14:paraId="5C8F9B27" w14:textId="0C40159E" w:rsidR="00EF4727" w:rsidRPr="00EF4727" w:rsidRDefault="00EF4727" w:rsidP="00EF4727">
      <w:pPr>
        <w:tabs>
          <w:tab w:val="left" w:pos="6090"/>
        </w:tabs>
      </w:pPr>
      <w:r>
        <w:lastRenderedPageBreak/>
        <w:tab/>
      </w:r>
    </w:p>
    <w:p w14:paraId="7FDB9CF3" w14:textId="7E046835" w:rsidR="00B90B80" w:rsidRDefault="00B90B80" w:rsidP="00A53B80">
      <w:pPr>
        <w:pStyle w:val="Heading2"/>
      </w:pPr>
      <w:r>
        <w:t xml:space="preserve">The Mainboard : </w:t>
      </w:r>
    </w:p>
    <w:p w14:paraId="77E5B454" w14:textId="23F7CCAE" w:rsidR="00B90B80" w:rsidRPr="00300EA3" w:rsidRDefault="00B90B80">
      <w:r>
        <w:rPr>
          <w:noProof/>
          <w:lang w:val="en-US"/>
        </w:rPr>
        <w:drawing>
          <wp:inline distT="0" distB="0" distL="0" distR="0" wp14:anchorId="46496754" wp14:editId="711AA61E">
            <wp:extent cx="8384485" cy="5942067"/>
            <wp:effectExtent l="1905"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16200000">
                      <a:off x="0" y="0"/>
                      <a:ext cx="8408756" cy="5959268"/>
                    </a:xfrm>
                    <a:prstGeom prst="rect">
                      <a:avLst/>
                    </a:prstGeom>
                    <a:noFill/>
                  </pic:spPr>
                </pic:pic>
              </a:graphicData>
            </a:graphic>
          </wp:inline>
        </w:drawing>
      </w:r>
    </w:p>
    <w:sectPr w:rsidR="00B90B80" w:rsidRPr="00300EA3" w:rsidSect="00A53B80">
      <w:footerReference w:type="default" r:id="rId11"/>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662CCA" w14:textId="77777777" w:rsidR="00D82340" w:rsidRDefault="00D82340" w:rsidP="00C24E6C">
      <w:pPr>
        <w:spacing w:after="0" w:line="240" w:lineRule="auto"/>
      </w:pPr>
      <w:r>
        <w:separator/>
      </w:r>
    </w:p>
  </w:endnote>
  <w:endnote w:type="continuationSeparator" w:id="0">
    <w:p w14:paraId="0FBBFFB4" w14:textId="77777777" w:rsidR="00D82340" w:rsidRDefault="00D82340" w:rsidP="00C24E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2924EA" w14:textId="113A858E" w:rsidR="00C24E6C" w:rsidRDefault="00C24E6C">
    <w:pPr>
      <w:pStyle w:val="Footer"/>
    </w:pPr>
    <w:proofErr w:type="spellStart"/>
    <w:r>
      <w:t>JasonKits</w:t>
    </w:r>
    <w:proofErr w:type="spellEnd"/>
    <w:r>
      <w:tab/>
      <w:t>Version 1.0B</w:t>
    </w:r>
    <w:r w:rsidR="003E78B7">
      <w:t>/Manual version 1.002</w:t>
    </w:r>
    <w:r w:rsidR="00EF4727">
      <w:t>1</w:t>
    </w:r>
    <w:r>
      <w:tab/>
    </w:r>
    <w:sdt>
      <w:sdtPr>
        <w:id w:val="-1627391097"/>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t>5</w:t>
        </w:r>
        <w:r>
          <w:rPr>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8942D9" w14:textId="77777777" w:rsidR="00D82340" w:rsidRDefault="00D82340" w:rsidP="00C24E6C">
      <w:pPr>
        <w:spacing w:after="0" w:line="240" w:lineRule="auto"/>
      </w:pPr>
      <w:r>
        <w:separator/>
      </w:r>
    </w:p>
  </w:footnote>
  <w:footnote w:type="continuationSeparator" w:id="0">
    <w:p w14:paraId="0CBEAB0F" w14:textId="77777777" w:rsidR="00D82340" w:rsidRDefault="00D82340" w:rsidP="00C24E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7D2DE7"/>
    <w:multiLevelType w:val="multilevel"/>
    <w:tmpl w:val="51580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BFE"/>
    <w:rsid w:val="001406CC"/>
    <w:rsid w:val="001C6737"/>
    <w:rsid w:val="002979BC"/>
    <w:rsid w:val="00300EA3"/>
    <w:rsid w:val="00324F77"/>
    <w:rsid w:val="003923B2"/>
    <w:rsid w:val="003E78B7"/>
    <w:rsid w:val="004E340E"/>
    <w:rsid w:val="00583BFE"/>
    <w:rsid w:val="00857CC1"/>
    <w:rsid w:val="00A53B80"/>
    <w:rsid w:val="00B275E1"/>
    <w:rsid w:val="00B90B80"/>
    <w:rsid w:val="00C17446"/>
    <w:rsid w:val="00C2218C"/>
    <w:rsid w:val="00C24E6C"/>
    <w:rsid w:val="00CD3457"/>
    <w:rsid w:val="00D82340"/>
    <w:rsid w:val="00E1506E"/>
    <w:rsid w:val="00EF4727"/>
    <w:rsid w:val="00F068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BE2B0"/>
  <w15:chartTrackingRefBased/>
  <w15:docId w15:val="{AD424009-F34E-4E00-904B-DED2ED211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83BF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583BFE"/>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583BFE"/>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3BFE"/>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583BFE"/>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583BFE"/>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583BF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583BFE"/>
    <w:rPr>
      <w:b/>
      <w:bCs/>
    </w:rPr>
  </w:style>
  <w:style w:type="paragraph" w:styleId="Header">
    <w:name w:val="header"/>
    <w:basedOn w:val="Normal"/>
    <w:link w:val="HeaderChar"/>
    <w:uiPriority w:val="99"/>
    <w:unhideWhenUsed/>
    <w:rsid w:val="00C24E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4E6C"/>
  </w:style>
  <w:style w:type="paragraph" w:styleId="Footer">
    <w:name w:val="footer"/>
    <w:basedOn w:val="Normal"/>
    <w:link w:val="FooterChar"/>
    <w:uiPriority w:val="99"/>
    <w:unhideWhenUsed/>
    <w:rsid w:val="00C24E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4E6C"/>
  </w:style>
  <w:style w:type="table" w:styleId="TableGrid">
    <w:name w:val="Table Grid"/>
    <w:basedOn w:val="TableNormal"/>
    <w:uiPriority w:val="39"/>
    <w:rsid w:val="00324F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322951">
      <w:bodyDiv w:val="1"/>
      <w:marLeft w:val="0"/>
      <w:marRight w:val="0"/>
      <w:marTop w:val="0"/>
      <w:marBottom w:val="0"/>
      <w:divBdr>
        <w:top w:val="none" w:sz="0" w:space="0" w:color="auto"/>
        <w:left w:val="none" w:sz="0" w:space="0" w:color="auto"/>
        <w:bottom w:val="none" w:sz="0" w:space="0" w:color="auto"/>
        <w:right w:val="none" w:sz="0" w:space="0" w:color="auto"/>
      </w:divBdr>
    </w:div>
    <w:div w:id="1742362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4</Pages>
  <Words>566</Words>
  <Characters>3229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Markham Jason at MFED-CIO</dc:creator>
  <cp:keywords/>
  <dc:description/>
  <cp:lastModifiedBy>Markham Jason at MFED-CIO</cp:lastModifiedBy>
  <cp:revision>12</cp:revision>
  <cp:lastPrinted>2021-06-11T10:40:00Z</cp:lastPrinted>
  <dcterms:created xsi:type="dcterms:W3CDTF">2021-05-26T12:39:00Z</dcterms:created>
  <dcterms:modified xsi:type="dcterms:W3CDTF">2021-06-11T10:45:00Z</dcterms:modified>
</cp:coreProperties>
</file>