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366B8" w14:textId="3BF48097" w:rsidR="006C4226" w:rsidRPr="006C4226" w:rsidRDefault="005B27FA" w:rsidP="006C4226">
      <w:pPr>
        <w:jc w:val="center"/>
        <w:rPr>
          <w:b/>
          <w:bCs/>
        </w:rPr>
      </w:pPr>
      <w:r w:rsidRPr="005B27FA">
        <w:rPr>
          <w:b/>
          <w:bCs/>
        </w:rPr>
        <w:t>Literature Review</w:t>
      </w:r>
    </w:p>
    <w:p w14:paraId="709D986C" w14:textId="5D867B53" w:rsidR="006C4226" w:rsidRDefault="00D662C0" w:rsidP="00D662C0">
      <w:pPr>
        <w:ind w:firstLine="720"/>
      </w:pPr>
      <w:r>
        <w:t xml:space="preserve">More and more people decided to start learning a new language since globalization had become a trend. People learned language for different purposes. For example, some people learn the second language for immigration purposes; others learn second language to seek a career as a translator. In the present study, we want to investigate whether people should choose their vocabulary learning method based on their purpose of learning a new language.  </w:t>
      </w:r>
    </w:p>
    <w:p w14:paraId="2259AD58" w14:textId="76335156" w:rsidR="005B27FA" w:rsidRDefault="005B27FA" w:rsidP="005B27FA">
      <w:pPr>
        <w:ind w:firstLine="720"/>
      </w:pPr>
      <w:r>
        <w:t>Learning vocabulary is an essential component in learning second lang</w:t>
      </w:r>
      <w:bookmarkStart w:id="0" w:name="_GoBack"/>
      <w:bookmarkEnd w:id="0"/>
      <w:r>
        <w:t>uage, and many second language (L2) learners memorize vocabularies by associating the new term with the known words (i.e. definition) in their original language (</w:t>
      </w:r>
      <w:r w:rsidR="00D662C0">
        <w:t>CITATION</w:t>
      </w:r>
      <w:r>
        <w:t xml:space="preserve">). In acquiring new information, previous literature found that </w:t>
      </w:r>
      <w:r w:rsidRPr="005B27FA">
        <w:rPr>
          <w:i/>
          <w:iCs/>
        </w:rPr>
        <w:t>retrieval practice</w:t>
      </w:r>
      <w:r>
        <w:t xml:space="preserve"> - involved recalling the target information (usually using a practice test) – have a substantial memory benefit compared to restudying the target information and no training control (such benefit is also known as </w:t>
      </w:r>
      <w:r w:rsidRPr="005B27FA">
        <w:t>the</w:t>
      </w:r>
      <w:r w:rsidRPr="005B27FA">
        <w:rPr>
          <w:i/>
          <w:iCs/>
        </w:rPr>
        <w:t xml:space="preserve"> testing effect</w:t>
      </w:r>
      <w:r>
        <w:t xml:space="preserve">). </w:t>
      </w:r>
    </w:p>
    <w:p w14:paraId="2C656E6F" w14:textId="7C590405" w:rsidR="005B27FA" w:rsidRDefault="005B27FA" w:rsidP="000F65CF">
      <w:pPr>
        <w:ind w:firstLine="720"/>
      </w:pPr>
      <w:r>
        <w:t xml:space="preserve">In second language learning, one of the simplest implementations of retrieval practice involve recalling the term given the translation (term-translation), or recalling the translation given the term (translation-term). Both </w:t>
      </w:r>
      <w:r w:rsidR="001F0570">
        <w:fldChar w:fldCharType="begin" w:fldLock="1"/>
      </w:r>
      <w:r w:rsidR="001F0570">
        <w:instrText>ADDIN CSL_CITATION {"citationItems":[{"id":"ITEM-1","itemData":{"DOI":"10.1111/j.1467-9922.2007.00398.x","ISSN":"00238333","author":[{"dropping-particle":"","family":"Barcroft","given":"Joe","non-dropping-particle":"","parse-names":false,"suffix":""}],"container-title":"Language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Learning","type":"article-journal","volume":"57"},"uris":["http://www.mendeley.com/documents/?uuid=aaa42e4e-d221-3a34-804b-ad981dd4474c"]},{"id":"ITEM-2","itemData":{"DOI":"10.2466/pr0.1973.32.1.195","ISSN":"0033-2941","abstract":"3 groups of Ss learned a 20-item Turkish-English vocabulary list under the following conditions: Group T was instructed to use a self-test procedure while learning the list and to study the list un...","author":[{"dropping-particle":"","family":"Royer","given":"James M.","non-dropping-particle":"","parse-names":false,"suffix":""}],"container-title":"Psychological Reports","id":"ITEM-2","issue":"1","issued":{"date-parts":[["1973","2"]]},"page":"195-198","publisher":"SAGE PublicationsSage CA: Los Angeles, CA","title":"Memory Effects for Test-Like-Events during Acquisition of Foreign Language Vocabulary","type":"article-journal","volume":"32"},"uris":["http://www.mendeley.com/documents/?uuid=df214ace-7c30-3f65-ae1f-5ec4a1a5ae4a"]}],"mendeley":{"formattedCitation":"(Barcroft, 2007; Royer, 1973)","manualFormatting":"Barcroft (2007) and Royer (1973)","plainTextFormattedCitation":"(Barcroft, 2007; Royer, 1973)","previouslyFormattedCitation":"(Barcroft, 2007; Royer, 1973)"},"properties":{"noteIndex":0},"schema":"https://github.com/citation-style-language/schema/raw/master/csl-citation.json"}</w:instrText>
      </w:r>
      <w:r w:rsidR="001F0570">
        <w:fldChar w:fldCharType="separate"/>
      </w:r>
      <w:r w:rsidR="001F0570" w:rsidRPr="001F0570">
        <w:rPr>
          <w:noProof/>
        </w:rPr>
        <w:t>Barcroft</w:t>
      </w:r>
      <w:r w:rsidR="001F0570">
        <w:rPr>
          <w:noProof/>
        </w:rPr>
        <w:t xml:space="preserve"> (</w:t>
      </w:r>
      <w:r w:rsidR="001F0570" w:rsidRPr="001F0570">
        <w:rPr>
          <w:noProof/>
        </w:rPr>
        <w:t>2007</w:t>
      </w:r>
      <w:r w:rsidR="001F0570">
        <w:rPr>
          <w:noProof/>
        </w:rPr>
        <w:t>) and</w:t>
      </w:r>
      <w:r w:rsidR="001F0570" w:rsidRPr="001F0570">
        <w:rPr>
          <w:noProof/>
        </w:rPr>
        <w:t xml:space="preserve"> Royer</w:t>
      </w:r>
      <w:r w:rsidR="001F0570">
        <w:rPr>
          <w:noProof/>
        </w:rPr>
        <w:t xml:space="preserve"> (</w:t>
      </w:r>
      <w:r w:rsidR="001F0570" w:rsidRPr="001F0570">
        <w:rPr>
          <w:noProof/>
        </w:rPr>
        <w:t>1973)</w:t>
      </w:r>
      <w:r w:rsidR="001F0570">
        <w:fldChar w:fldCharType="end"/>
      </w:r>
      <w:r w:rsidR="001F0570">
        <w:t xml:space="preserve"> </w:t>
      </w:r>
      <w:r>
        <w:t xml:space="preserve">demonstrated that L2 learners are more likely to remember the term if a practice test, which involve recalling the term given the translation, is administered. However, these studies cannot </w:t>
      </w:r>
      <w:r w:rsidR="000F65CF">
        <w:t xml:space="preserve">answer the question that </w:t>
      </w:r>
      <w:r>
        <w:t xml:space="preserve">whether people should choose term-translation or translation-term practice test </w:t>
      </w:r>
      <w:r w:rsidR="000F65CF">
        <w:t xml:space="preserve">based on their goal, or both practicing methods yield similar result regardless of their goal. </w:t>
      </w:r>
      <w:r>
        <w:t xml:space="preserve">For example, one person may want to immigrate into a new country, another person may want to be a translator. Consequently, the </w:t>
      </w:r>
      <w:r>
        <w:rPr>
          <w:rFonts w:hint="eastAsia"/>
        </w:rPr>
        <w:t>immi</w:t>
      </w:r>
      <w:r>
        <w:t xml:space="preserve">grant will need to reproduce the L2 term more often, and the translator will need to reproduce the translation of the L2 term more often. Based on the current literature, </w:t>
      </w:r>
      <w:r>
        <w:lastRenderedPageBreak/>
        <w:t xml:space="preserve">immigrant should adopt the term-translation approach and the translator should adopt the translation-term approach. However, many schools only use one approach to teach their students regardless their goal. If the school teaches using the term-translation approach, translator candidate will not gain benefit from using practice test, and vice versa. In order to address these questions, the present study will clarify whether the benefit of taking the practice test using one approach (e.g. term-translation) will generalize, or </w:t>
      </w:r>
      <w:r w:rsidRPr="000F65CF">
        <w:rPr>
          <w:i/>
          <w:iCs/>
        </w:rPr>
        <w:t>transfer</w:t>
      </w:r>
      <w:r>
        <w:t>, to the reversed approach (e.g. translation-term)</w:t>
      </w:r>
      <w:r w:rsidR="000F65CF">
        <w:t xml:space="preserve">. </w:t>
      </w:r>
    </w:p>
    <w:p w14:paraId="3BDD4BBE" w14:textId="33AF9A8E" w:rsidR="005B27FA" w:rsidRPr="005B27FA" w:rsidRDefault="005B27FA" w:rsidP="005B27FA">
      <w:pPr>
        <w:rPr>
          <w:b/>
          <w:bCs/>
          <w:u w:val="single"/>
        </w:rPr>
      </w:pPr>
    </w:p>
    <w:p w14:paraId="72C90DF4" w14:textId="5DC16F5E" w:rsidR="005B27FA" w:rsidRDefault="005B27FA" w:rsidP="005B27FA">
      <w:pPr>
        <w:rPr>
          <w:b/>
          <w:bCs/>
        </w:rPr>
      </w:pPr>
      <w:r w:rsidRPr="005B27FA">
        <w:rPr>
          <w:b/>
          <w:bCs/>
        </w:rPr>
        <w:t>Review on Transfer between Term and Translation</w:t>
      </w:r>
    </w:p>
    <w:p w14:paraId="25262DD6" w14:textId="5703AA58" w:rsidR="000F65CF" w:rsidRDefault="001F0570" w:rsidP="000F65CF">
      <w:pPr>
        <w:ind w:firstLine="720"/>
      </w:pPr>
      <w:r>
        <w:t>The closet</w:t>
      </w:r>
      <w:r w:rsidR="000F65CF">
        <w:t xml:space="preserve"> related</w:t>
      </w:r>
      <w:r>
        <w:t xml:space="preserve"> experiment is</w:t>
      </w:r>
      <w:r>
        <w:rPr>
          <w:b/>
          <w:bCs/>
        </w:rPr>
        <w:fldChar w:fldCharType="begin" w:fldLock="1"/>
      </w:r>
      <w:r w:rsidR="000F65CF">
        <w:rPr>
          <w:b/>
          <w:bCs/>
        </w:rPr>
        <w:instrText>ADDIN CSL_CITATION {"citationItems":[{"id":"ITEM-1","itemData":{"DOI":"10.1037/xap0000124","abstract":"In many pedagogical contexts, term-definition facts that link a concept term (e.g., \"vision\") with its corresponding definition (e.g., \"the ability to see\") are learned. Does retrieval practice involving retrieval of the term (given the definition) or the definition (given the term) enhance subsequent recall, relative to restudy of the entire fact? Moreover, does any benefit of retrieval practice for the term transfer to later recall of the definition, or vice versa? We addressed those questions in 4 experiments. In each, subjects first studied term-definition facts and then trained on two thirds of the facts using multiple-choice tests with feedback. Half of the test questions involved recalling terms; the other half involved recalling definitions. The remaining facts were either not trained (Experiment 1) or restudied (Experiments 2-4). A 48-hr delayed multiple-choice (Experiments 1-2) or short answer (Experiments 3a-4) final test assessed recall of all terms or all definitions. Replicating and extending prior research, retrieval practice yielded improved recall and positive transfer relative to no training. Relative to restudy, however, retrieval practice consistently enhanced subsequent term retrieval, enhanced subsequent definition retrieval only after repeated practice, and consistently yielded at best minimal positive transfer in either direction. Theoretical and practical implications are discussed.","author":[{"dropping-particle":"","family":"Pan","given":"Steven C","non-dropping-particle":"","parse-names":false,"suffix":""},{"dropping-particle":"","family":"Rickard","given":"Timothy C","non-dropping-particle":"","parse-names":false,"suffix":""}],"id":"ITEM-1","issued":{"date-parts":[["2017"]]},"title":"Does Retrieval Practice Enhance Learning and Transfer Relative to Restudy for Term-Definition Facts?","type":"article-journal"},"uris":["http://www.mendeley.com/documents/?uuid=111fec04-5305-3db9-b13e-d140bdbf660e"]}],"mendeley":{"formattedCitation":"(Pan &amp; Rickard, 2017)","manualFormatting":" Pan &amp; Rickard (2017; Experiment 2 - 4)","plainTextFormattedCitation":"(Pan &amp; Rickard, 2017)","previouslyFormattedCitation":"(Pan &amp; Rickard, 2017)"},"properties":{"noteIndex":0},"schema":"https://github.com/citation-style-language/schema/raw/master/csl-citation.json"}</w:instrText>
      </w:r>
      <w:r>
        <w:rPr>
          <w:b/>
          <w:bCs/>
        </w:rPr>
        <w:fldChar w:fldCharType="separate"/>
      </w:r>
      <w:r>
        <w:rPr>
          <w:bCs/>
          <w:noProof/>
        </w:rPr>
        <w:t xml:space="preserve"> </w:t>
      </w:r>
      <w:r w:rsidRPr="001F0570">
        <w:rPr>
          <w:bCs/>
          <w:noProof/>
        </w:rPr>
        <w:t>Pan &amp; Rickard</w:t>
      </w:r>
      <w:r>
        <w:rPr>
          <w:bCs/>
          <w:noProof/>
        </w:rPr>
        <w:t xml:space="preserve"> (</w:t>
      </w:r>
      <w:r w:rsidRPr="001F0570">
        <w:rPr>
          <w:bCs/>
          <w:noProof/>
        </w:rPr>
        <w:t>2017</w:t>
      </w:r>
      <w:r>
        <w:rPr>
          <w:bCs/>
          <w:noProof/>
        </w:rPr>
        <w:t>; Experiment 2 - 4</w:t>
      </w:r>
      <w:r w:rsidRPr="001F0570">
        <w:rPr>
          <w:bCs/>
          <w:noProof/>
        </w:rPr>
        <w:t>)</w:t>
      </w:r>
      <w:r>
        <w:rPr>
          <w:b/>
          <w:bCs/>
        </w:rPr>
        <w:fldChar w:fldCharType="end"/>
      </w:r>
      <w:r w:rsidR="000F65CF">
        <w:t xml:space="preserve">. They </w:t>
      </w:r>
      <w:r>
        <w:t>studied whether participants taken the term-definition practice test (e.g. seeing</w:t>
      </w:r>
      <w:r w:rsidR="000F65CF">
        <w:t xml:space="preserve"> the term: </w:t>
      </w:r>
      <w:r>
        <w:t>“vision”</w:t>
      </w:r>
      <w:r w:rsidR="000F65CF">
        <w:t xml:space="preserve"> and </w:t>
      </w:r>
      <w:r>
        <w:t>recall</w:t>
      </w:r>
      <w:r w:rsidR="000F65CF">
        <w:t>ing</w:t>
      </w:r>
      <w:r>
        <w:t xml:space="preserve"> </w:t>
      </w:r>
      <w:r w:rsidR="000F65CF">
        <w:t xml:space="preserve">the definition: </w:t>
      </w:r>
      <w:r>
        <w:t>“the ability to see”) will perform better</w:t>
      </w:r>
      <w:r w:rsidR="000F65CF">
        <w:t xml:space="preserve"> in term-definition final test </w:t>
      </w:r>
      <w:r>
        <w:t xml:space="preserve">than participants who </w:t>
      </w:r>
      <w:r w:rsidR="000F65CF">
        <w:t xml:space="preserve">taken the </w:t>
      </w:r>
      <w:r>
        <w:t xml:space="preserve">reversed </w:t>
      </w:r>
      <w:r w:rsidR="000F65CF">
        <w:t>practice test</w:t>
      </w:r>
      <w:r>
        <w:t xml:space="preserve"> (i.e. definition-term)</w:t>
      </w:r>
      <w:r w:rsidR="000F65CF">
        <w:t xml:space="preserve"> or only restudy the fact</w:t>
      </w:r>
      <w:r>
        <w:t xml:space="preserve">. The study is separated into 2 phrases: familiarizing phrase, </w:t>
      </w:r>
      <w:r w:rsidR="000F65CF">
        <w:t>practicing</w:t>
      </w:r>
      <w:r>
        <w:t xml:space="preserve"> phrase. </w:t>
      </w:r>
      <w:r>
        <w:rPr>
          <w:rFonts w:hint="eastAsia"/>
        </w:rPr>
        <w:t>In</w:t>
      </w:r>
      <w:r>
        <w:t xml:space="preserve"> the familiarizing phrase, a</w:t>
      </w:r>
      <w:r>
        <w:rPr>
          <w:rFonts w:hint="eastAsia"/>
        </w:rPr>
        <w:t>ll</w:t>
      </w:r>
      <w:r>
        <w:t xml:space="preserve"> participants viewed 36 facts derived from a neuroscience textbook, one at a time. </w:t>
      </w:r>
      <w:r>
        <w:rPr>
          <w:rFonts w:hint="eastAsia"/>
        </w:rPr>
        <w:t>In</w:t>
      </w:r>
      <w:r>
        <w:t xml:space="preserve"> the </w:t>
      </w:r>
      <w:r w:rsidR="000F65CF">
        <w:t>practicing</w:t>
      </w:r>
      <w:r>
        <w:t xml:space="preserve"> phrase, participants are asked to recall the term given the definition for first 12 facts, then they are asked to recall the definition given the term for next 12 facts, finally, they restud</w:t>
      </w:r>
      <w:r w:rsidR="000F65CF">
        <w:t>ied</w:t>
      </w:r>
      <w:r>
        <w:t xml:space="preserve"> the last 12 facts. After 48 hours, they are assigned to </w:t>
      </w:r>
      <w:r w:rsidR="000F65CF">
        <w:t xml:space="preserve">either </w:t>
      </w:r>
      <w:r>
        <w:t xml:space="preserve">take a term-definition or definition-term posttest. </w:t>
      </w:r>
      <w:r w:rsidR="000F65CF">
        <w:t xml:space="preserve">In summary, the result is divided into three groups: 1) the method of the practice test matched with the method of the final test (i.e. test-same) 2) the method of the practice test does not match with the method of the final test (i.e. test-different) 3) the practice method is restudy (i.e. restudy). The general finding is that participants recalled more words in the test-same condition than both test-different and restudy condition, and the number of recalled </w:t>
      </w:r>
      <w:r w:rsidR="000F65CF">
        <w:lastRenderedPageBreak/>
        <w:t xml:space="preserve">words does not differ between test-different and restudy condition. The finding is also shown to be the same regardless of the final test format (multiple choice vs. short response) and number of training (1 vs. 3). </w:t>
      </w:r>
    </w:p>
    <w:p w14:paraId="6BD715EE" w14:textId="637A3693" w:rsidR="005B27FA" w:rsidRPr="000F65CF" w:rsidRDefault="000F65CF" w:rsidP="000F65CF">
      <w:pPr>
        <w:ind w:firstLine="720"/>
        <w:rPr>
          <w:bCs/>
          <w:noProof/>
        </w:rPr>
      </w:pPr>
      <w:r>
        <w:rPr>
          <w:bCs/>
          <w:noProof/>
        </w:rPr>
        <w:t xml:space="preserve">The hypothesis that transfer benefit maybe observed in term-definition structure is primarily motivated by the similarity with paired associate strucutre (cue </w:t>
      </w:r>
      <w:r w:rsidRPr="000F65CF">
        <w:rPr>
          <w:bCs/>
          <w:noProof/>
        </w:rPr>
        <w:sym w:font="Wingdings" w:char="F0E0"/>
      </w:r>
      <w:r>
        <w:rPr>
          <w:bCs/>
          <w:noProof/>
        </w:rPr>
        <w:t xml:space="preserve"> target). In pair associate structure, the benefit of retreival practice (cue </w:t>
      </w:r>
      <w:r w:rsidRPr="000F65CF">
        <w:rPr>
          <w:bCs/>
          <w:noProof/>
        </w:rPr>
        <w:sym w:font="Wingdings" w:char="F0E0"/>
      </w:r>
      <w:r>
        <w:rPr>
          <w:bCs/>
          <w:noProof/>
        </w:rPr>
        <w:t xml:space="preserve"> ?) is shown to be transfer into the reverse case (target </w:t>
      </w:r>
      <w:r w:rsidRPr="000F65CF">
        <w:rPr>
          <w:bCs/>
          <w:noProof/>
        </w:rPr>
        <w:sym w:font="Wingdings" w:char="F0E0"/>
      </w:r>
      <w:r>
        <w:rPr>
          <w:bCs/>
          <w:noProof/>
        </w:rPr>
        <w:t xml:space="preserve"> ?) </w:t>
      </w:r>
      <w:r>
        <w:rPr>
          <w:bCs/>
          <w:noProof/>
        </w:rPr>
        <w:fldChar w:fldCharType="begin" w:fldLock="1"/>
      </w:r>
      <w:r>
        <w:rPr>
          <w:bCs/>
          <w:noProof/>
        </w:rPr>
        <w:instrText>ADDIN CSL_CITATION {"citationItems":[{"id":"ITEM-1","itemData":{"DOI":"10.3758/BF03194004","ISSN":"1069-9384","author":[{"dropping-particle":"","family":"Carpenter","given":"Shana K.","non-dropping-particle":"","parse-names":false,"suffix":""},{"dropping-particle":"","family":"Pashler","given":"Harold","non-dropping-particle":"","parse-names":false,"suffix":""},{"dropping-particle":"","family":"Vul","given":"Edward","non-dropping-particle":"","parse-names":false,"suffix":""}],"container-title":"Psychonomic Bulletin &amp; Review","id":"ITEM-1","issue":"5","issued":{"date-parts":[["2006","10"]]},"page":"826-830","publisher":"Springer-Verlag","title":"What types of learning are enhanced by a cued recall test?","type":"article-journal","volume":"13"},"uris":["http://www.mendeley.com/documents/?uuid=465a119f-197a-39d0-a687-e18dbe04c70f"]}],"mendeley":{"formattedCitation":"(Carpenter, Pashler, &amp; Vul, 2006)","plainTextFormattedCitation":"(Carpenter, Pashler, &amp; Vul, 2006)"},"properties":{"noteIndex":0},"schema":"https://github.com/citation-style-language/schema/raw/master/csl-citation.json"}</w:instrText>
      </w:r>
      <w:r>
        <w:rPr>
          <w:bCs/>
          <w:noProof/>
        </w:rPr>
        <w:fldChar w:fldCharType="separate"/>
      </w:r>
      <w:r w:rsidRPr="000F65CF">
        <w:rPr>
          <w:bCs/>
          <w:noProof/>
        </w:rPr>
        <w:t>(Carpenter, Pashler, &amp; Vul, 2006)</w:t>
      </w:r>
      <w:r>
        <w:rPr>
          <w:bCs/>
          <w:noProof/>
        </w:rPr>
        <w:fldChar w:fldCharType="end"/>
      </w:r>
      <w:r>
        <w:rPr>
          <w:bCs/>
          <w:noProof/>
        </w:rPr>
        <w:t xml:space="preserve">. In </w:t>
      </w:r>
      <w:r w:rsidRPr="001F0570">
        <w:rPr>
          <w:bCs/>
          <w:noProof/>
        </w:rPr>
        <w:t>Pan &amp; Rickard</w:t>
      </w:r>
      <w:r>
        <w:rPr>
          <w:bCs/>
          <w:noProof/>
        </w:rPr>
        <w:t xml:space="preserve"> (</w:t>
      </w:r>
      <w:r w:rsidRPr="001F0570">
        <w:rPr>
          <w:bCs/>
          <w:noProof/>
        </w:rPr>
        <w:t>2017</w:t>
      </w:r>
      <w:r>
        <w:rPr>
          <w:bCs/>
          <w:noProof/>
        </w:rPr>
        <w:t xml:space="preserve">) discussion, they noted that the the term-deifnition strucuture require connecting multiple-words (i.e. definition) to a single words </w:t>
      </w:r>
      <w:r>
        <w:rPr>
          <w:rFonts w:hint="eastAsia"/>
          <w:bCs/>
          <w:noProof/>
        </w:rPr>
        <w:t>(</w:t>
      </w:r>
      <w:r>
        <w:rPr>
          <w:bCs/>
          <w:noProof/>
        </w:rPr>
        <w:t xml:space="preserve">i.e. term) while pair associate strucuture require connecting one words to another, and the difference may explain why positive transfer is obersved in pair associate experiments but the term-definition experiment. However, </w:t>
      </w:r>
    </w:p>
    <w:sectPr w:rsidR="005B27FA" w:rsidRPr="000F65CF" w:rsidSect="00217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DengXian Light">
    <w:altName w:val="等线 Light"/>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FA"/>
    <w:rsid w:val="00017DCC"/>
    <w:rsid w:val="000D70AB"/>
    <w:rsid w:val="000F65CF"/>
    <w:rsid w:val="001F0570"/>
    <w:rsid w:val="002173DD"/>
    <w:rsid w:val="00556759"/>
    <w:rsid w:val="005B27FA"/>
    <w:rsid w:val="005D4C4F"/>
    <w:rsid w:val="006C4226"/>
    <w:rsid w:val="007401B4"/>
    <w:rsid w:val="009F05FB"/>
    <w:rsid w:val="00CF4E89"/>
    <w:rsid w:val="00D662C0"/>
    <w:rsid w:val="00EB4B05"/>
    <w:rsid w:val="00F9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049A"/>
  <w15:chartTrackingRefBased/>
  <w15:docId w15:val="{167C84C1-6AD6-CC4E-8BD0-1877870AD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B4"/>
    <w:pPr>
      <w:spacing w:line="48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27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E80CA4-3B58-6F4E-A03D-A1BB59536A22}">
  <we:reference id="wa104382081" version="1.6.0.0" store="en-US" storeType="OMEX"/>
  <we:alternateReferences>
    <we:reference id="wa104382081" version="1.6.0.0" store="WA104382081" storeType="OMEX"/>
  </we:alternateReferences>
  <we:properties>
    <we:property name="MENDELEY_CITATIONS" value="[{&quot;citationID&quot;:&quot;MENDELEY_CITATION_cd568cee-d6ff-467e-9098-a2aa354a0387&quot;,&quot;properties&quot;:{&quot;noteIndex&quot;:0},&quot;citationItems&quot;:[{&quot;id&quot;:&quot;aaa42e4e-d221-3a34-804b-ad981dd4474c&quot;,&quot;itemData&quot;:{&quot;type&quot;:&quot;article-journal&quot;,&quot;id&quot;:&quot;aaa42e4e-d221-3a34-804b-ad981dd4474c&quot;,&quot;title&quot;:&quot;Effects of Opportunities for Word Retrieval During Second Language Vocabulary Learning&quot;,&quot;author&quot;:[{&quot;family&quot;:&quot;Barcroft&quot;,&quot;given&quot;:&quot;Joe&quot;,&quot;parse-names&quot;:false,&quot;dropping-particle&quot;:&quot;&quot;,&quot;non-dropping-particle&quot;:&quot;&quot;}],&quot;container-title&quot;:&quot;Language Learning&quot;,&quot;accessed&quot;:{&quot;date-parts&quot;:[[2019,8,27]]},&quot;DOI&quot;:&quot;10.1111/j.1467-9922.2007.00398.x&quot;,&quot;ISSN&quot;:&quot;00238333&quot;,&quot;URL&quot;:&quot;http://doi.wiley.com/10.1111/j.1467-9922.2007.00398.x&quot;,&quot;issued&quot;:{&quot;date-parts&quot;:[[2007,3,1]]},&quot;page&quot;:&quot;35-56&quot;,&quot;publisher&quot;:&quot;John Wiley &amp; Sons, Ltd (10.1111)&quot;,&quot;issue&quot;:&quot;1&quot;,&quot;volume&quot;:&quot;57&quot;}},{&quot;id&quot;:&quot;df214ace-7c30-3f65-ae1f-5ec4a1a5ae4a&quot;,&quot;itemData&quot;:{&quot;type&quot;:&quot;article-journal&quot;,&quot;id&quot;:&quot;df214ace-7c30-3f65-ae1f-5ec4a1a5ae4a&quot;,&quot;title&quot;:&quot;Memory Effects for Test-Like-Events during Acquisition of Foreign Language Vocabulary&quot;,&quot;author&quot;:[{&quot;family&quot;:&quot;Royer&quot;,&quot;given&quot;:&quot;James M.&quot;,&quot;parse-names&quot;:false,&quot;dropping-particle&quot;:&quot;&quot;,&quot;non-dropping-particle&quot;:&quot;&quot;}],&quot;container-title&quot;:&quot;Psychological Reports&quot;,&quot;accessed&quot;:{&quot;date-parts&quot;:[[2019,8,28]]},&quot;DOI&quot;:&quot;10.2466/pr0.1973.32.1.195&quot;,&quot;ISSN&quot;:&quot;0033-2941&quot;,&quot;URL&quot;:&quot;http://journals.sagepub.com/doi/10.2466/pr0.1973.32.1.195&quot;,&quot;issued&quot;:{&quot;date-parts&quot;:[[1973,2,31]]},&quot;page&quot;:&quot;195-198&quot;,&quot;abstract&quot;:&quot;3 groups of Ss learned a 20-item Turkish-English vocabulary list under the following conditions: Group T was instructed to use a self-test procedure while learning the list and to study the list un...&quot;,&quot;publisher&quot;:&quot;SAGE PublicationsSage CA: Los Angeles, CA&quot;,&quot;issue&quot;:&quot;1&quot;,&quot;volume&quot;:&quot;32&quot;}}]},{&quot;citationID&quot;:&quot;MENDELEY_CITATION_6c9f8259-2c30-4c50-84c0-19895c52744e&quot;,&quot;properties&quot;:{&quot;noteIndex&quot;:0},&quot;citationItems&quot;:[{&quot;id&quot;:&quot;4360ae79-ac73-3a6a-9c26-d1664a853330&quot;,&quot;itemData&quot;:{&quot;type&quot;:&quot;article-journal&quot;,&quot;id&quot;:&quot;4360ae79-ac73-3a6a-9c26-d1664a853330&quot;,&quot;title&quot;:&quot;Can Retrieval Opportunities Increase Vocabulary Learning During Reading?&quot;,&quot;author&quot;:[{&quot;family&quot;:&quot;Barcroft&quot;,&quot;given&quot;:&quot;Joe&quot;,&quot;parse-names&quot;:false,&quot;dropping-particle&quot;:&quot;&quot;,&quot;non-dropping-particle&quot;:&quot;&quot;}],&quot;container-title&quot;:&quot;Foreign Language Annals&quot;,&quot;accessed&quot;:{&quot;date-parts&quot;:[[2019,10,5]]},&quot;DOI&quot;:&quot;10.1111/flan.12139&quot;,&quot;ISSN&quot;:&quot;0015718X&quot;,&quot;URL&quot;:&quot;http://doi.wiley.com/10.1111/flan.12139&quot;,&quot;issued&quot;:{&quot;date-parts&quot;:[[2015,6,1]]},&quot;page&quot;:&quot;236-249&quot;,&quot;publisher&quot;:&quot;John Wiley &amp; Sons, Ltd (10.1111)&quot;,&quot;issue&quot;:&quot;2&quot;,&quot;volume&quot;:&quot;48&quot;}}]},{&quot;citationID&quot;:&quot;MENDELEY_CITATION_02d6df51-c9ee-4a38-a025-82081f3702ce&quot;,&quot;properties&quot;:{&quot;noteIndex&quot;:0},&quot;citationItems&quot;:[{&quot;id&quot;:&quot;4360ae79-ac73-3a6a-9c26-d1664a853330&quot;,&quot;itemData&quot;:{&quot;type&quot;:&quot;article-journal&quot;,&quot;id&quot;:&quot;4360ae79-ac73-3a6a-9c26-d1664a853330&quot;,&quot;title&quot;:&quot;Can Retrieval Opportunities Increase Vocabulary Learning During Reading?&quot;,&quot;author&quot;:[{&quot;family&quot;:&quot;Barcroft&quot;,&quot;given&quot;:&quot;Joe&quot;,&quot;parse-names&quot;:false,&quot;dropping-particle&quot;:&quot;&quot;,&quot;non-dropping-particle&quot;:&quot;&quot;}],&quot;container-title&quot;:&quot;Foreign Language Annals&quot;,&quot;accessed&quot;:{&quot;date-parts&quot;:[[2019,10,5]]},&quot;DOI&quot;:&quot;10.1111/flan.12139&quot;,&quot;ISSN&quot;:&quot;0015718X&quot;,&quot;URL&quot;:&quot;http://doi.wiley.com/10.1111/flan.12139&quot;,&quot;issued&quot;:{&quot;date-parts&quot;:[[2015,6,1]]},&quot;page&quot;:&quot;236-249&quot;,&quot;publisher&quot;:&quot;John Wiley &amp; Sons, Ltd (10.1111)&quot;,&quot;issue&quot;:&quot;2&quot;,&quot;volume&quot;:&quot;48&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61184-BC25-D044-92D4-AE0D61C28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Pages>
  <Words>1534</Words>
  <Characters>8747</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6</cp:revision>
  <dcterms:created xsi:type="dcterms:W3CDTF">2019-10-08T00:18:00Z</dcterms:created>
  <dcterms:modified xsi:type="dcterms:W3CDTF">2019-10-21T22:32:00Z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fcd30e81-c7bb-3c27-8d97-97c1db18fea3</vt:lpwstr>
  </property>
  <property fmtid="{D5CDD505-2E9C-101B-9397-08002B2CF9AE}" pid="24" name="Mendeley Citation Style_1">
    <vt:lpwstr>http://www.zotero.org/styles/apa</vt:lpwstr>
  </property>
</Properties>
</file>