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E6DF" w14:textId="010F5DE3" w:rsidR="0006375D" w:rsidRPr="00244939" w:rsidRDefault="000E3262" w:rsidP="00244939">
      <w:pPr>
        <w:pStyle w:val="Titel"/>
      </w:pPr>
      <w:r w:rsidRPr="002449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7F5E" wp14:editId="7E8485BF">
                <wp:simplePos x="0" y="0"/>
                <wp:positionH relativeFrom="margin">
                  <wp:align>center</wp:align>
                </wp:positionH>
                <wp:positionV relativeFrom="paragraph">
                  <wp:posOffset>-80645</wp:posOffset>
                </wp:positionV>
                <wp:extent cx="6457950" cy="28575"/>
                <wp:effectExtent l="0" t="19050" r="38100" b="4762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3A48" id="Gerader Verbinde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6.35pt" to="508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06375D" w:rsidRPr="00244939">
        <w:t xml:space="preserve">SOFTWARE </w:t>
      </w:r>
      <w:r w:rsidRPr="00244939">
        <w:t>ARCHITEKTUR</w:t>
      </w:r>
    </w:p>
    <w:p w14:paraId="372D54D6" w14:textId="1FF735FD" w:rsidR="0006375D" w:rsidRPr="00244939" w:rsidRDefault="000E3262" w:rsidP="00244939">
      <w:pPr>
        <w:pStyle w:val="Titel"/>
      </w:pPr>
      <w:r w:rsidRPr="00244939">
        <w:t>für</w:t>
      </w:r>
    </w:p>
    <w:p w14:paraId="611C5FD8" w14:textId="77777777" w:rsidR="0006375D" w:rsidRPr="00244939" w:rsidRDefault="0006375D" w:rsidP="00244939">
      <w:pPr>
        <w:pStyle w:val="Titel"/>
      </w:pPr>
      <w:r w:rsidRPr="00244939">
        <w:t>MELT Chess</w:t>
      </w:r>
    </w:p>
    <w:p w14:paraId="1895D3F6" w14:textId="7E47C4C8" w:rsidR="0006375D" w:rsidRPr="00244939" w:rsidRDefault="0006375D" w:rsidP="00244939">
      <w:pPr>
        <w:pStyle w:val="Titel"/>
      </w:pPr>
      <w:r w:rsidRPr="00244939">
        <w:t xml:space="preserve">Version </w:t>
      </w:r>
      <w:r w:rsidR="000E3262" w:rsidRPr="00244939">
        <w:t>3.0</w:t>
      </w:r>
    </w:p>
    <w:p w14:paraId="46F14CD3" w14:textId="33FBE2BD" w:rsidR="00D865EE" w:rsidRPr="00244939" w:rsidRDefault="0006375D" w:rsidP="00244939">
      <w:pPr>
        <w:pStyle w:val="Titel"/>
      </w:pPr>
      <w:r w:rsidRPr="00244939">
        <w:t>1</w:t>
      </w:r>
      <w:r w:rsidR="000E3262" w:rsidRPr="00244939">
        <w:t>2</w:t>
      </w:r>
      <w:r w:rsidRPr="00244939">
        <w:t>. Ju</w:t>
      </w:r>
      <w:r w:rsidR="000E3262" w:rsidRPr="00244939">
        <w:t>li</w:t>
      </w:r>
      <w:r w:rsidRPr="00244939">
        <w:t xml:space="preserve"> 2021</w:t>
      </w:r>
    </w:p>
    <w:p w14:paraId="4E016177" w14:textId="2604F237" w:rsidR="0006375D" w:rsidRPr="00244939" w:rsidRDefault="0006375D" w:rsidP="00244939">
      <w:pPr>
        <w:pStyle w:val="Titel"/>
      </w:pPr>
    </w:p>
    <w:p w14:paraId="26CCF59C" w14:textId="1FF71C0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5FB9894" w14:textId="001943A8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44527FF" w14:textId="4C1C42A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73368A36" w14:textId="0E612FA2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6D10A0" w14:textId="10239B80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113B04" w14:textId="4D11E729" w:rsidR="0006375D" w:rsidRPr="00DE163D" w:rsidRDefault="0006375D" w:rsidP="00DE163D">
      <w:pPr>
        <w:rPr>
          <w:rFonts w:asciiTheme="majorHAnsi" w:hAnsiTheme="majorHAnsi" w:cstheme="majorHAnsi"/>
        </w:rPr>
      </w:pPr>
    </w:p>
    <w:p w14:paraId="2E829C3F" w14:textId="53748DA3" w:rsidR="0006375D" w:rsidRDefault="0006375D" w:rsidP="00DE163D">
      <w:pPr>
        <w:rPr>
          <w:rFonts w:asciiTheme="majorHAnsi" w:hAnsiTheme="majorHAnsi" w:cstheme="majorHAnsi"/>
        </w:rPr>
      </w:pPr>
    </w:p>
    <w:p w14:paraId="396A981B" w14:textId="495A213E" w:rsidR="004D3063" w:rsidRDefault="004D3063" w:rsidP="00DE163D">
      <w:pPr>
        <w:rPr>
          <w:rFonts w:asciiTheme="majorHAnsi" w:hAnsiTheme="majorHAnsi" w:cstheme="majorHAnsi"/>
        </w:rPr>
      </w:pPr>
    </w:p>
    <w:p w14:paraId="21BA34C5" w14:textId="7F873CF5" w:rsidR="004D3063" w:rsidRDefault="004D3063" w:rsidP="00DE163D">
      <w:pPr>
        <w:rPr>
          <w:rFonts w:asciiTheme="majorHAnsi" w:hAnsiTheme="majorHAnsi" w:cstheme="majorHAnsi"/>
        </w:rPr>
      </w:pPr>
    </w:p>
    <w:p w14:paraId="023A8994" w14:textId="1ABCAEF0" w:rsidR="004D3063" w:rsidRDefault="004D3063" w:rsidP="00DE163D">
      <w:pPr>
        <w:rPr>
          <w:rFonts w:asciiTheme="majorHAnsi" w:hAnsiTheme="majorHAnsi" w:cstheme="majorHAnsi"/>
        </w:rPr>
      </w:pPr>
    </w:p>
    <w:p w14:paraId="538FDB32" w14:textId="50D8EBDF" w:rsidR="004D3063" w:rsidRDefault="004D3063" w:rsidP="00DE163D">
      <w:pPr>
        <w:rPr>
          <w:rFonts w:asciiTheme="majorHAnsi" w:hAnsiTheme="majorHAnsi" w:cstheme="majorHAnsi"/>
        </w:rPr>
      </w:pPr>
    </w:p>
    <w:p w14:paraId="2CDDBAA1" w14:textId="514D8C8D" w:rsidR="004D3063" w:rsidRDefault="004D3063" w:rsidP="00DE163D">
      <w:pPr>
        <w:rPr>
          <w:rFonts w:asciiTheme="majorHAnsi" w:hAnsiTheme="majorHAnsi" w:cstheme="majorHAnsi"/>
        </w:rPr>
      </w:pPr>
    </w:p>
    <w:p w14:paraId="2715E3CD" w14:textId="0DD0FC81" w:rsidR="004D3063" w:rsidRDefault="004D3063" w:rsidP="00DE163D">
      <w:pPr>
        <w:rPr>
          <w:rFonts w:asciiTheme="majorHAnsi" w:hAnsiTheme="majorHAnsi" w:cstheme="majorHAnsi"/>
        </w:rPr>
      </w:pPr>
    </w:p>
    <w:p w14:paraId="257389DA" w14:textId="5C7C3162" w:rsidR="004D3063" w:rsidRDefault="004D3063" w:rsidP="00DE163D">
      <w:pPr>
        <w:rPr>
          <w:rFonts w:asciiTheme="majorHAnsi" w:hAnsiTheme="majorHAnsi" w:cstheme="majorHAnsi"/>
        </w:rPr>
      </w:pPr>
    </w:p>
    <w:p w14:paraId="237F577E" w14:textId="674C3CE9" w:rsidR="004D3063" w:rsidRDefault="004D3063" w:rsidP="00DE163D">
      <w:pPr>
        <w:rPr>
          <w:rFonts w:asciiTheme="majorHAnsi" w:hAnsiTheme="majorHAnsi" w:cstheme="majorHAnsi"/>
        </w:rPr>
      </w:pPr>
    </w:p>
    <w:p w14:paraId="72C9A310" w14:textId="3C8196A5" w:rsidR="004D3063" w:rsidRDefault="004D3063" w:rsidP="00DE163D">
      <w:pPr>
        <w:rPr>
          <w:rFonts w:asciiTheme="majorHAnsi" w:hAnsiTheme="majorHAnsi" w:cstheme="majorHAnsi"/>
        </w:rPr>
      </w:pPr>
    </w:p>
    <w:p w14:paraId="527D1F44" w14:textId="2525600D" w:rsidR="004D3063" w:rsidRDefault="004D3063" w:rsidP="00DE163D">
      <w:pPr>
        <w:rPr>
          <w:rFonts w:asciiTheme="majorHAnsi" w:hAnsiTheme="majorHAnsi" w:cstheme="majorHAnsi"/>
        </w:rPr>
      </w:pPr>
    </w:p>
    <w:p w14:paraId="25E29F3A" w14:textId="77777777" w:rsidR="004D3063" w:rsidRDefault="004D3063" w:rsidP="00DE163D">
      <w:pPr>
        <w:rPr>
          <w:rFonts w:asciiTheme="majorHAnsi" w:hAnsiTheme="majorHAnsi" w:cstheme="majorHAnsi"/>
        </w:rPr>
      </w:pPr>
    </w:p>
    <w:p w14:paraId="1720B8D6" w14:textId="02033902" w:rsidR="003674C7" w:rsidRDefault="003674C7" w:rsidP="00DE163D">
      <w:pPr>
        <w:rPr>
          <w:rFonts w:asciiTheme="majorHAnsi" w:hAnsiTheme="majorHAnsi" w:cstheme="majorHAnsi"/>
        </w:rPr>
      </w:pPr>
    </w:p>
    <w:p w14:paraId="50AEB966" w14:textId="5A0B5652" w:rsidR="004D3063" w:rsidRDefault="004D3063" w:rsidP="00DE163D">
      <w:pPr>
        <w:rPr>
          <w:rFonts w:asciiTheme="majorHAnsi" w:hAnsiTheme="majorHAnsi" w:cstheme="majorHAnsi"/>
        </w:rPr>
      </w:pPr>
    </w:p>
    <w:p w14:paraId="7FFB7794" w14:textId="6D276944" w:rsidR="004D3063" w:rsidRDefault="004D3063" w:rsidP="00DE163D">
      <w:pPr>
        <w:rPr>
          <w:rFonts w:asciiTheme="majorHAnsi" w:hAnsiTheme="majorHAnsi" w:cstheme="majorHAnsi"/>
        </w:rPr>
      </w:pPr>
    </w:p>
    <w:p w14:paraId="1BFE4353" w14:textId="0469971B" w:rsidR="004D3063" w:rsidRDefault="004D3063" w:rsidP="00DE163D">
      <w:pPr>
        <w:rPr>
          <w:rFonts w:asciiTheme="majorHAnsi" w:hAnsiTheme="majorHAnsi" w:cstheme="majorHAnsi"/>
        </w:rPr>
      </w:pPr>
    </w:p>
    <w:p w14:paraId="61D69304" w14:textId="7FD2E0BB" w:rsidR="004D3063" w:rsidRDefault="004D3063" w:rsidP="00DE163D">
      <w:pPr>
        <w:rPr>
          <w:rFonts w:asciiTheme="majorHAnsi" w:hAnsiTheme="majorHAnsi" w:cstheme="majorHAnsi"/>
        </w:rPr>
      </w:pPr>
    </w:p>
    <w:p w14:paraId="580475CB" w14:textId="3D0BDD68" w:rsidR="004D3063" w:rsidRDefault="004D3063" w:rsidP="00DE163D">
      <w:pPr>
        <w:rPr>
          <w:rFonts w:asciiTheme="majorHAnsi" w:hAnsiTheme="majorHAnsi" w:cstheme="majorHAnsi"/>
        </w:rPr>
      </w:pPr>
    </w:p>
    <w:p w14:paraId="0B39C3B7" w14:textId="4215EA4B" w:rsidR="000E3262" w:rsidRDefault="000E3262" w:rsidP="00DE163D">
      <w:pPr>
        <w:rPr>
          <w:rFonts w:asciiTheme="majorHAnsi" w:hAnsiTheme="majorHAnsi" w:cstheme="majorHAnsi"/>
        </w:rPr>
      </w:pPr>
    </w:p>
    <w:p w14:paraId="5DCA1C88" w14:textId="2DB56CB7" w:rsidR="000E3262" w:rsidRDefault="000E3262" w:rsidP="00DE163D">
      <w:pPr>
        <w:rPr>
          <w:rFonts w:asciiTheme="majorHAnsi" w:hAnsiTheme="majorHAnsi" w:cstheme="majorHAnsi"/>
        </w:rPr>
      </w:pPr>
    </w:p>
    <w:p w14:paraId="2418841F" w14:textId="77777777" w:rsidR="000E3262" w:rsidRDefault="000E3262" w:rsidP="00DE163D">
      <w:pPr>
        <w:rPr>
          <w:rFonts w:asciiTheme="majorHAnsi" w:hAnsiTheme="majorHAnsi" w:cstheme="majorHAnsi"/>
        </w:rPr>
      </w:pPr>
    </w:p>
    <w:p w14:paraId="1B4A0881" w14:textId="51596179" w:rsidR="004D3063" w:rsidRDefault="004D3063" w:rsidP="00DE163D">
      <w:pPr>
        <w:rPr>
          <w:rFonts w:asciiTheme="majorHAnsi" w:hAnsiTheme="majorHAnsi" w:cstheme="majorHAnsi"/>
        </w:rPr>
      </w:pPr>
    </w:p>
    <w:p w14:paraId="6CFD5019" w14:textId="4CF6B38F" w:rsidR="00244939" w:rsidRDefault="00244939" w:rsidP="00DE163D">
      <w:pPr>
        <w:rPr>
          <w:rFonts w:asciiTheme="majorHAnsi" w:hAnsiTheme="majorHAnsi" w:cstheme="majorHAnsi"/>
        </w:rPr>
      </w:pPr>
    </w:p>
    <w:p w14:paraId="4289DD06" w14:textId="3DF107BF" w:rsidR="00244939" w:rsidRDefault="00244939" w:rsidP="002449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396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EEEE9" w14:textId="0842D85F" w:rsidR="00244939" w:rsidRPr="00244939" w:rsidRDefault="00244939">
          <w:pPr>
            <w:pStyle w:val="Inhaltsverzeichnisberschrift"/>
            <w:rPr>
              <w:color w:val="auto"/>
              <w:sz w:val="48"/>
              <w:szCs w:val="48"/>
            </w:rPr>
          </w:pPr>
          <w:r w:rsidRPr="00244939">
            <w:rPr>
              <w:color w:val="auto"/>
              <w:sz w:val="48"/>
              <w:szCs w:val="48"/>
            </w:rPr>
            <w:t>Inhaltsverzeichnis</w:t>
          </w:r>
        </w:p>
        <w:p w14:paraId="37FEE3B3" w14:textId="5D60542D" w:rsidR="00244939" w:rsidRDefault="0024493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41602" w:history="1">
            <w:r w:rsidRPr="00286E3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6E34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0BBD" w14:textId="094144E5" w:rsidR="00244939" w:rsidRDefault="00197E1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3" w:history="1">
            <w:r w:rsidR="00244939" w:rsidRPr="00286E34">
              <w:rPr>
                <w:rStyle w:val="Hyperlink"/>
                <w:noProof/>
              </w:rPr>
              <w:t>2.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Model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4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A3936F6" w14:textId="24BB5001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4" w:history="1">
            <w:r w:rsidR="00244939" w:rsidRPr="00286E34">
              <w:rPr>
                <w:rStyle w:val="Hyperlink"/>
                <w:noProof/>
              </w:rPr>
              <w:t>2.1 Piece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4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FFE6B62" w14:textId="29046535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5" w:history="1">
            <w:r w:rsidR="00244939" w:rsidRPr="00286E34">
              <w:rPr>
                <w:rStyle w:val="Hyperlink"/>
                <w:noProof/>
              </w:rPr>
              <w:t>2.2 Move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E6A7DA5" w14:textId="55FDF3CE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6" w:history="1">
            <w:r w:rsidR="00244939" w:rsidRPr="00286E34">
              <w:rPr>
                <w:rStyle w:val="Hyperlink"/>
                <w:noProof/>
              </w:rPr>
              <w:t>2.3 Board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_Toc76941606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6630420" w14:textId="4437AC20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7" w:history="1">
            <w:r w:rsidR="00244939" w:rsidRPr="00286E34">
              <w:rPr>
                <w:rStyle w:val="Hyperlink"/>
                <w:noProof/>
              </w:rPr>
              <w:t>2.4 Coordinate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_Toc76941607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FA209A7" w14:textId="0B8CB15B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8" w:history="1">
            <w:r w:rsidR="00244939" w:rsidRPr="00286E34">
              <w:rPr>
                <w:rStyle w:val="Hyperlink"/>
                <w:noProof/>
              </w:rPr>
              <w:t>2.5 MoveGenerator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_Toc76941608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6593731" w14:textId="5C8645D6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09" w:history="1">
            <w:r w:rsidR="00244939" w:rsidRPr="00286E34">
              <w:rPr>
                <w:rStyle w:val="Hyperlink"/>
                <w:noProof/>
              </w:rPr>
              <w:t>2.6 MoveGeneratorDirectional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_Toc76941609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5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7A71F75" w14:textId="67BC25E7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0" w:history="1">
            <w:r w:rsidR="00244939" w:rsidRPr="00286E34">
              <w:rPr>
                <w:rStyle w:val="Hyperlink"/>
                <w:noProof/>
              </w:rPr>
              <w:t>2.7 MoveGeneratorKing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_Toc76941610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16E7804" w14:textId="7CB76529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1" w:history="1">
            <w:r w:rsidR="00244939" w:rsidRPr="00286E34">
              <w:rPr>
                <w:rStyle w:val="Hyperlink"/>
                <w:noProof/>
              </w:rPr>
              <w:t>2.8 MoveGeneratorKnight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_Toc76941611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5FEE0E3" w14:textId="76264269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2" w:history="1">
            <w:r w:rsidR="00244939" w:rsidRPr="00286E34">
              <w:rPr>
                <w:rStyle w:val="Hyperlink"/>
                <w:noProof/>
              </w:rPr>
              <w:t>2.9 MoveGeneratorPawn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_Toc76941612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E06171F" w14:textId="78646F97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3" w:history="1">
            <w:r w:rsidR="00244939" w:rsidRPr="00286E34">
              <w:rPr>
                <w:rStyle w:val="Hyperlink"/>
                <w:noProof/>
              </w:rPr>
              <w:t>2.10 MoveValidator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AB1B724" w14:textId="3FD14878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4" w:history="1">
            <w:r w:rsidR="00244939" w:rsidRPr="00286E34">
              <w:rPr>
                <w:rStyle w:val="Hyperlink"/>
                <w:noProof/>
              </w:rPr>
              <w:t>2.11 Game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6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ECBC771" w14:textId="5CC78FBF" w:rsidR="00244939" w:rsidRDefault="00197E1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5" w:history="1">
            <w:r w:rsidR="00244939" w:rsidRPr="00286E34">
              <w:rPr>
                <w:rStyle w:val="Hyperlink"/>
                <w:noProof/>
              </w:rPr>
              <w:t>3.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Cli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AAF16AA" w14:textId="029D795F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6" w:history="1">
            <w:r w:rsidR="00244939" w:rsidRPr="00286E34">
              <w:rPr>
                <w:rStyle w:val="Hyperlink"/>
                <w:noProof/>
              </w:rPr>
              <w:t>3.1 Cli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_Toc76941616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1A053EB8" w14:textId="0A1E1336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7" w:history="1">
            <w:r w:rsidR="00244939" w:rsidRPr="00286E34">
              <w:rPr>
                <w:rStyle w:val="Hyperlink"/>
                <w:noProof/>
              </w:rPr>
              <w:t>3.2 CliMenus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_Toc76941617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643CCD8" w14:textId="5813EF08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8" w:history="1">
            <w:r w:rsidR="00244939" w:rsidRPr="00286E34">
              <w:rPr>
                <w:rStyle w:val="Hyperlink"/>
                <w:rFonts w:cstheme="majorHAnsi"/>
                <w:noProof/>
              </w:rPr>
              <w:t>3.3 ConsoleColors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_Toc76941618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0216568F" w14:textId="35D1EC4D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19" w:history="1">
            <w:r w:rsidR="00244939" w:rsidRPr="00286E34">
              <w:rPr>
                <w:rStyle w:val="Hyperlink"/>
                <w:rFonts w:cstheme="majorHAnsi"/>
                <w:noProof/>
              </w:rPr>
              <w:t>3.4 Help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_Toc76941619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E03687E" w14:textId="60279E7F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0" w:history="1">
            <w:r w:rsidR="00244939" w:rsidRPr="00286E34">
              <w:rPr>
                <w:rStyle w:val="Hyperlink"/>
                <w:rFonts w:cstheme="majorHAnsi"/>
                <w:noProof/>
              </w:rPr>
              <w:t>3.5 Menu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_Toc76941620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7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3CC7A9F" w14:textId="52A60B37" w:rsidR="00244939" w:rsidRDefault="00197E1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1" w:history="1">
            <w:r w:rsidR="00244939" w:rsidRPr="00286E34">
              <w:rPr>
                <w:rStyle w:val="Hyperlink"/>
                <w:noProof/>
              </w:rPr>
              <w:t>4.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Engine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_Toc76941621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6689163A" w14:textId="4369C034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2" w:history="1">
            <w:r w:rsidR="00244939" w:rsidRPr="00286E34">
              <w:rPr>
                <w:rStyle w:val="Hyperlink"/>
                <w:noProof/>
              </w:rPr>
              <w:t>4.1 Engine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_Toc76941622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3426A190" w14:textId="402789DE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3" w:history="1">
            <w:r w:rsidR="00244939" w:rsidRPr="00286E34">
              <w:rPr>
                <w:rStyle w:val="Hyperlink"/>
                <w:rFonts w:cstheme="majorHAnsi"/>
                <w:noProof/>
              </w:rPr>
              <w:t>4.2 EngineBoard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_Toc76941623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4910D9C5" w14:textId="1A3BFBCF" w:rsidR="00244939" w:rsidRDefault="00197E1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4" w:history="1">
            <w:r w:rsidR="00244939" w:rsidRPr="00286E34">
              <w:rPr>
                <w:rStyle w:val="Hyperlink"/>
                <w:rFonts w:cstheme="majorHAnsi"/>
                <w:noProof/>
              </w:rPr>
              <w:t>4.3 ScoreGenerator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_Toc76941624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8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267F26D8" w14:textId="1E666205" w:rsidR="00244939" w:rsidRDefault="00197E1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6941625" w:history="1">
            <w:r w:rsidR="00244939" w:rsidRPr="00286E34">
              <w:rPr>
                <w:rStyle w:val="Hyperlink"/>
                <w:noProof/>
              </w:rPr>
              <w:t>5.</w:t>
            </w:r>
            <w:r w:rsidR="00244939">
              <w:rPr>
                <w:rFonts w:eastAsiaTheme="minorEastAsia"/>
                <w:noProof/>
                <w:lang w:eastAsia="de-DE"/>
              </w:rPr>
              <w:tab/>
            </w:r>
            <w:r w:rsidR="00244939" w:rsidRPr="00286E34">
              <w:rPr>
                <w:rStyle w:val="Hyperlink"/>
                <w:noProof/>
              </w:rPr>
              <w:t>GIU</w:t>
            </w:r>
            <w:r w:rsidR="00244939">
              <w:rPr>
                <w:noProof/>
                <w:webHidden/>
              </w:rPr>
              <w:tab/>
            </w:r>
            <w:r w:rsidR="00244939">
              <w:rPr>
                <w:noProof/>
                <w:webHidden/>
              </w:rPr>
              <w:fldChar w:fldCharType="begin"/>
            </w:r>
            <w:r w:rsidR="00244939">
              <w:rPr>
                <w:noProof/>
                <w:webHidden/>
              </w:rPr>
              <w:instrText xml:space="preserve"> PAGEREF _Toc76941625 \h </w:instrText>
            </w:r>
            <w:r w:rsidR="00244939">
              <w:rPr>
                <w:noProof/>
                <w:webHidden/>
              </w:rPr>
            </w:r>
            <w:r w:rsidR="00244939">
              <w:rPr>
                <w:noProof/>
                <w:webHidden/>
              </w:rPr>
              <w:fldChar w:fldCharType="separate"/>
            </w:r>
            <w:r w:rsidR="004F27E3">
              <w:rPr>
                <w:noProof/>
                <w:webHidden/>
              </w:rPr>
              <w:t>9</w:t>
            </w:r>
            <w:r w:rsidR="00244939">
              <w:rPr>
                <w:noProof/>
                <w:webHidden/>
              </w:rPr>
              <w:fldChar w:fldCharType="end"/>
            </w:r>
          </w:hyperlink>
        </w:p>
        <w:p w14:paraId="5E703E01" w14:textId="770202DC" w:rsidR="00244939" w:rsidRDefault="00244939">
          <w:r>
            <w:rPr>
              <w:b/>
              <w:bCs/>
            </w:rPr>
            <w:fldChar w:fldCharType="end"/>
          </w:r>
        </w:p>
      </w:sdtContent>
    </w:sdt>
    <w:p w14:paraId="62C2F8AF" w14:textId="03A067B1" w:rsidR="00244939" w:rsidRDefault="00244939" w:rsidP="00244939"/>
    <w:p w14:paraId="3BB69A10" w14:textId="7DDE1E7D" w:rsidR="00244939" w:rsidRDefault="00244939" w:rsidP="00244939"/>
    <w:p w14:paraId="4D449865" w14:textId="718382B9" w:rsidR="00244939" w:rsidRDefault="00244939" w:rsidP="00244939"/>
    <w:p w14:paraId="5D3AF07C" w14:textId="4168CCBE" w:rsidR="00244939" w:rsidRDefault="00244939" w:rsidP="00244939"/>
    <w:p w14:paraId="6C837707" w14:textId="470313E3" w:rsidR="00244939" w:rsidRDefault="00244939" w:rsidP="00244939"/>
    <w:p w14:paraId="5C1ED93C" w14:textId="61815C0F" w:rsidR="00244939" w:rsidRDefault="00244939" w:rsidP="00244939"/>
    <w:p w14:paraId="3AB58D88" w14:textId="0AA31C5A" w:rsidR="00244939" w:rsidRDefault="00244939" w:rsidP="00244939"/>
    <w:p w14:paraId="2E8370B4" w14:textId="6EB24004" w:rsidR="00244939" w:rsidRDefault="00244939" w:rsidP="00244939"/>
    <w:p w14:paraId="474EC5E0" w14:textId="21CE703E" w:rsidR="00244939" w:rsidRDefault="00244939" w:rsidP="00244939"/>
    <w:p w14:paraId="07B4CFB8" w14:textId="5AC99CD8" w:rsidR="00244939" w:rsidRDefault="00244939" w:rsidP="00244939"/>
    <w:p w14:paraId="0392F0E6" w14:textId="77777777" w:rsidR="00244939" w:rsidRPr="00244939" w:rsidRDefault="00244939" w:rsidP="00244939"/>
    <w:p w14:paraId="3B527A29" w14:textId="687B9E7E" w:rsidR="003674C7" w:rsidRPr="00963662" w:rsidRDefault="003674C7" w:rsidP="00963662">
      <w:pPr>
        <w:pStyle w:val="berschrift2"/>
      </w:pPr>
      <w:bookmarkStart w:id="0" w:name="_Toc76941602"/>
      <w:r w:rsidRPr="00963662">
        <w:lastRenderedPageBreak/>
        <w:t>Einführung</w:t>
      </w:r>
      <w:bookmarkEnd w:id="0"/>
    </w:p>
    <w:p w14:paraId="697C2CA0" w14:textId="77777777" w:rsidR="0035321B" w:rsidRPr="0035321B" w:rsidRDefault="0035321B" w:rsidP="0035321B"/>
    <w:p w14:paraId="682C2C32" w14:textId="77777777" w:rsidR="003674C7" w:rsidRDefault="003674C7" w:rsidP="0035321B">
      <w:pPr>
        <w:spacing w:line="276" w:lineRule="auto"/>
      </w:pPr>
      <w:r>
        <w:t>Die Applikation MELT-Chess unterteilt sich in die Module</w:t>
      </w:r>
    </w:p>
    <w:p w14:paraId="5A623B33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model</w:t>
      </w:r>
      <w:r>
        <w:t>: für die Implementierung der Datenstrukturen und Schachregeln</w:t>
      </w:r>
    </w:p>
    <w:p w14:paraId="6A8FB791" w14:textId="520EB05E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cli</w:t>
      </w:r>
      <w:r>
        <w:t>: für die Implementierung der rudimentären Konsolenschnittstelle mit eingeschränktem Umfang der Features</w:t>
      </w:r>
      <w:r w:rsidR="0035321B" w:rsidRPr="001A2A5E">
        <w:rPr>
          <w:vertAlign w:val="superscript"/>
        </w:rPr>
        <w:t>1</w:t>
      </w:r>
      <w:r>
        <w:t>.</w:t>
      </w:r>
    </w:p>
    <w:p w14:paraId="0B6E2251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gui</w:t>
      </w:r>
      <w:r>
        <w:t>: für die Implementierung der grafischen 2d-Schnittstelle.</w:t>
      </w:r>
    </w:p>
    <w:p w14:paraId="794EE759" w14:textId="74A8D130" w:rsidR="003674C7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engine</w:t>
      </w:r>
      <w:r>
        <w:t>: für die Implementierung der simplen Schach Engine</w:t>
      </w:r>
    </w:p>
    <w:p w14:paraId="0ED887AC" w14:textId="5C219C8A" w:rsidR="0035321B" w:rsidRDefault="003674C7" w:rsidP="0035321B">
      <w:pPr>
        <w:spacing w:line="276" w:lineRule="auto"/>
      </w:pPr>
      <w:r>
        <w:t>Im Folgenden wird nun der Aufbau dieser vier Module erläutert.</w:t>
      </w:r>
    </w:p>
    <w:p w14:paraId="107F3B51" w14:textId="7C135C74" w:rsidR="00834C2F" w:rsidRDefault="00834C2F" w:rsidP="0035321B">
      <w:pPr>
        <w:spacing w:line="276" w:lineRule="auto"/>
      </w:pPr>
    </w:p>
    <w:p w14:paraId="0DCEB9AB" w14:textId="4EB57B69" w:rsidR="00834C2F" w:rsidRDefault="00834C2F" w:rsidP="0035321B">
      <w:pPr>
        <w:spacing w:line="276" w:lineRule="auto"/>
      </w:pPr>
    </w:p>
    <w:p w14:paraId="234C3E04" w14:textId="3EF3F53F" w:rsidR="00834C2F" w:rsidRDefault="00834C2F" w:rsidP="0035321B">
      <w:pPr>
        <w:spacing w:line="276" w:lineRule="auto"/>
      </w:pPr>
    </w:p>
    <w:p w14:paraId="30144AE7" w14:textId="158A51AB" w:rsidR="00834C2F" w:rsidRDefault="00834C2F" w:rsidP="0035321B">
      <w:pPr>
        <w:spacing w:line="276" w:lineRule="auto"/>
      </w:pPr>
    </w:p>
    <w:p w14:paraId="766BC71D" w14:textId="1FC29401" w:rsidR="00834C2F" w:rsidRDefault="00834C2F" w:rsidP="0035321B">
      <w:pPr>
        <w:spacing w:line="276" w:lineRule="auto"/>
      </w:pPr>
    </w:p>
    <w:p w14:paraId="06B4B692" w14:textId="5DCCA819" w:rsidR="00834C2F" w:rsidRDefault="00834C2F" w:rsidP="0035321B">
      <w:pPr>
        <w:spacing w:line="276" w:lineRule="auto"/>
      </w:pPr>
    </w:p>
    <w:p w14:paraId="0F59B59B" w14:textId="7F98ABB5" w:rsidR="00834C2F" w:rsidRDefault="00834C2F" w:rsidP="0035321B">
      <w:pPr>
        <w:spacing w:line="276" w:lineRule="auto"/>
      </w:pPr>
    </w:p>
    <w:p w14:paraId="1F004BFF" w14:textId="6970383F" w:rsidR="00834C2F" w:rsidRDefault="00834C2F" w:rsidP="0035321B">
      <w:pPr>
        <w:spacing w:line="276" w:lineRule="auto"/>
      </w:pPr>
    </w:p>
    <w:p w14:paraId="112AB516" w14:textId="2E71CB8F" w:rsidR="00834C2F" w:rsidRDefault="00834C2F" w:rsidP="0035321B">
      <w:pPr>
        <w:spacing w:line="276" w:lineRule="auto"/>
      </w:pPr>
    </w:p>
    <w:p w14:paraId="5E9AFA20" w14:textId="7A7A7AE8" w:rsidR="00834C2F" w:rsidRDefault="00834C2F" w:rsidP="0035321B">
      <w:pPr>
        <w:spacing w:line="276" w:lineRule="auto"/>
      </w:pPr>
    </w:p>
    <w:p w14:paraId="47CA1BF4" w14:textId="2F9F3B47" w:rsidR="00834C2F" w:rsidRDefault="00834C2F" w:rsidP="0035321B">
      <w:pPr>
        <w:spacing w:line="276" w:lineRule="auto"/>
      </w:pPr>
    </w:p>
    <w:p w14:paraId="0AB1F241" w14:textId="67A76AD2" w:rsidR="00834C2F" w:rsidRDefault="00834C2F" w:rsidP="0035321B">
      <w:pPr>
        <w:spacing w:line="276" w:lineRule="auto"/>
      </w:pPr>
    </w:p>
    <w:p w14:paraId="1CB9F7DF" w14:textId="2566E9F9" w:rsidR="00834C2F" w:rsidRDefault="00834C2F" w:rsidP="0035321B">
      <w:pPr>
        <w:spacing w:line="276" w:lineRule="auto"/>
      </w:pPr>
    </w:p>
    <w:p w14:paraId="782AC5A1" w14:textId="1BEC98F7" w:rsidR="00834C2F" w:rsidRDefault="00834C2F" w:rsidP="0035321B">
      <w:pPr>
        <w:spacing w:line="276" w:lineRule="auto"/>
      </w:pPr>
    </w:p>
    <w:p w14:paraId="5EB50FB9" w14:textId="63291DCC" w:rsidR="00834C2F" w:rsidRDefault="00834C2F" w:rsidP="0035321B">
      <w:pPr>
        <w:spacing w:line="276" w:lineRule="auto"/>
      </w:pPr>
    </w:p>
    <w:p w14:paraId="3B690309" w14:textId="46A647A3" w:rsidR="00834C2F" w:rsidRDefault="00834C2F" w:rsidP="0035321B">
      <w:pPr>
        <w:spacing w:line="276" w:lineRule="auto"/>
      </w:pPr>
    </w:p>
    <w:p w14:paraId="74170A1C" w14:textId="32EBC278" w:rsidR="00834C2F" w:rsidRDefault="00834C2F" w:rsidP="0035321B">
      <w:pPr>
        <w:spacing w:line="276" w:lineRule="auto"/>
      </w:pPr>
    </w:p>
    <w:p w14:paraId="19903775" w14:textId="6E496CCB" w:rsidR="00834C2F" w:rsidRDefault="00834C2F" w:rsidP="0035321B">
      <w:pPr>
        <w:spacing w:line="276" w:lineRule="auto"/>
      </w:pPr>
    </w:p>
    <w:p w14:paraId="11DFAB8C" w14:textId="4CC4E0D1" w:rsidR="004D3063" w:rsidRDefault="004D3063" w:rsidP="0035321B">
      <w:pPr>
        <w:spacing w:line="276" w:lineRule="auto"/>
      </w:pPr>
    </w:p>
    <w:p w14:paraId="37F18C4A" w14:textId="489FCEF8" w:rsidR="004D3063" w:rsidRDefault="004D3063" w:rsidP="0035321B">
      <w:pPr>
        <w:spacing w:line="276" w:lineRule="auto"/>
      </w:pPr>
    </w:p>
    <w:p w14:paraId="35D3E300" w14:textId="1CB847DA" w:rsidR="004D3063" w:rsidRDefault="004D3063" w:rsidP="0035321B">
      <w:pPr>
        <w:spacing w:line="276" w:lineRule="auto"/>
      </w:pPr>
    </w:p>
    <w:p w14:paraId="64A9294B" w14:textId="48A21DCD" w:rsidR="004D3063" w:rsidRDefault="004D3063" w:rsidP="0035321B">
      <w:pPr>
        <w:spacing w:line="276" w:lineRule="auto"/>
      </w:pPr>
    </w:p>
    <w:p w14:paraId="0E5E2F79" w14:textId="4E4FDAF2" w:rsidR="004D3063" w:rsidRDefault="004D3063" w:rsidP="0035321B">
      <w:pPr>
        <w:spacing w:line="276" w:lineRule="auto"/>
      </w:pPr>
    </w:p>
    <w:p w14:paraId="688F5346" w14:textId="5D7A8AB5" w:rsidR="004D3063" w:rsidRDefault="004D3063" w:rsidP="0035321B">
      <w:pPr>
        <w:spacing w:line="276" w:lineRule="auto"/>
      </w:pPr>
    </w:p>
    <w:p w14:paraId="41281945" w14:textId="3A5E4BE6" w:rsidR="004D3063" w:rsidRDefault="004D3063" w:rsidP="0035321B">
      <w:pPr>
        <w:spacing w:line="276" w:lineRule="auto"/>
      </w:pPr>
    </w:p>
    <w:p w14:paraId="4E929C9B" w14:textId="698ECF48" w:rsidR="004D3063" w:rsidRDefault="004D3063" w:rsidP="0035321B">
      <w:pPr>
        <w:spacing w:line="276" w:lineRule="auto"/>
      </w:pPr>
    </w:p>
    <w:p w14:paraId="26B2E95B" w14:textId="38AF06A0" w:rsidR="004D3063" w:rsidRDefault="004D3063" w:rsidP="0035321B">
      <w:pPr>
        <w:spacing w:line="276" w:lineRule="auto"/>
      </w:pPr>
    </w:p>
    <w:p w14:paraId="2D9DF54D" w14:textId="1FD86843" w:rsidR="004D3063" w:rsidRDefault="004D3063" w:rsidP="0035321B">
      <w:pPr>
        <w:spacing w:line="276" w:lineRule="auto"/>
      </w:pPr>
    </w:p>
    <w:p w14:paraId="4C248B49" w14:textId="31004B28" w:rsidR="004D3063" w:rsidRDefault="004D3063" w:rsidP="0035321B">
      <w:pPr>
        <w:spacing w:line="276" w:lineRule="auto"/>
      </w:pPr>
    </w:p>
    <w:p w14:paraId="73501CFD" w14:textId="6374FF7B" w:rsidR="004D3063" w:rsidRDefault="004D3063" w:rsidP="0035321B">
      <w:pPr>
        <w:spacing w:line="276" w:lineRule="auto"/>
      </w:pPr>
    </w:p>
    <w:p w14:paraId="1A7A0F57" w14:textId="57AB4788" w:rsidR="004D3063" w:rsidRDefault="004D3063" w:rsidP="0035321B">
      <w:pPr>
        <w:spacing w:line="276" w:lineRule="auto"/>
      </w:pPr>
    </w:p>
    <w:p w14:paraId="60E41ED2" w14:textId="2A7F4624" w:rsidR="004D3063" w:rsidRDefault="004D3063" w:rsidP="0035321B">
      <w:pPr>
        <w:spacing w:line="276" w:lineRule="auto"/>
      </w:pPr>
    </w:p>
    <w:p w14:paraId="6FB2A379" w14:textId="33365557" w:rsidR="004D3063" w:rsidRDefault="004D3063" w:rsidP="0035321B">
      <w:pPr>
        <w:spacing w:line="276" w:lineRule="auto"/>
      </w:pPr>
    </w:p>
    <w:p w14:paraId="0C7C0710" w14:textId="77777777" w:rsidR="004D3063" w:rsidRDefault="004D3063" w:rsidP="0035321B">
      <w:pPr>
        <w:spacing w:line="276" w:lineRule="auto"/>
      </w:pPr>
    </w:p>
    <w:p w14:paraId="09948105" w14:textId="21263FE3" w:rsidR="00834C2F" w:rsidRDefault="00834C2F" w:rsidP="0035321B">
      <w:pPr>
        <w:spacing w:line="276" w:lineRule="auto"/>
      </w:pPr>
    </w:p>
    <w:p w14:paraId="06D25A70" w14:textId="503FD994" w:rsidR="00F01588" w:rsidRPr="003674C7" w:rsidRDefault="00C767CF" w:rsidP="00F01588">
      <w:pPr>
        <w:pStyle w:val="Fuzeile"/>
      </w:pPr>
      <w:r w:rsidRPr="001A2A5E">
        <w:rPr>
          <w:vertAlign w:val="superscript"/>
        </w:rPr>
        <w:t>1</w:t>
      </w:r>
      <w:r w:rsidRPr="001A2A5E">
        <w:t>Siehe Anforderungen.pdf Dokument</w:t>
      </w:r>
    </w:p>
    <w:p w14:paraId="238E60DD" w14:textId="6A83C604" w:rsidR="00AB1B1A" w:rsidRPr="00963662" w:rsidRDefault="003674C7" w:rsidP="00963662">
      <w:pPr>
        <w:pStyle w:val="berschrift2"/>
      </w:pPr>
      <w:bookmarkStart w:id="1" w:name="_Toc76941603"/>
      <w:r w:rsidRPr="00963662">
        <w:lastRenderedPageBreak/>
        <w:t>M</w:t>
      </w:r>
      <w:r w:rsidR="00AB1B1A" w:rsidRPr="00963662">
        <w:t>odel</w:t>
      </w:r>
      <w:bookmarkEnd w:id="1"/>
    </w:p>
    <w:p w14:paraId="7F091E09" w14:textId="77777777" w:rsidR="003674C7" w:rsidRPr="003674C7" w:rsidRDefault="003674C7" w:rsidP="003674C7"/>
    <w:p w14:paraId="2826B0B7" w14:textId="127346F2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Das </w:t>
      </w:r>
      <w:r w:rsidRPr="0022013B">
        <w:rPr>
          <w:rFonts w:ascii="Corbel Light" w:hAnsi="Corbel Light" w:cstheme="majorHAnsi"/>
          <w:color w:val="000000"/>
        </w:rPr>
        <w:t>model</w:t>
      </w:r>
      <w:r w:rsidRPr="00DE163D">
        <w:rPr>
          <w:rFonts w:asciiTheme="majorHAnsi" w:hAnsiTheme="majorHAnsi" w:cstheme="majorHAnsi"/>
          <w:color w:val="000000"/>
        </w:rPr>
        <w:t xml:space="preserve"> Paket teilt sich im </w:t>
      </w:r>
      <w:r w:rsidR="009F3055" w:rsidRPr="00DE163D">
        <w:rPr>
          <w:rFonts w:asciiTheme="majorHAnsi" w:hAnsiTheme="majorHAnsi" w:cstheme="majorHAnsi"/>
          <w:color w:val="000000"/>
        </w:rPr>
        <w:t>Wesentlichen</w:t>
      </w:r>
      <w:r w:rsidRPr="00DE163D">
        <w:rPr>
          <w:rFonts w:asciiTheme="majorHAnsi" w:hAnsiTheme="majorHAnsi" w:cstheme="majorHAnsi"/>
          <w:color w:val="000000"/>
        </w:rPr>
        <w:t xml:space="preserve"> in zwei Arten von Klassen: Zum einen die Datenstrukturen</w:t>
      </w:r>
    </w:p>
    <w:p w14:paraId="6F561952" w14:textId="69AEE7D5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Move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Board</w:t>
      </w:r>
      <w:r w:rsidRPr="00DE163D">
        <w:rPr>
          <w:rFonts w:asciiTheme="majorHAnsi" w:hAnsiTheme="majorHAnsi" w:cstheme="majorHAnsi"/>
          <w:color w:val="000000"/>
        </w:rPr>
        <w:t xml:space="preserve"> und die Implementierung der Schach-Regeln</w:t>
      </w:r>
      <w:r w:rsidR="009C36E0">
        <w:rPr>
          <w:rFonts w:asciiTheme="majorHAnsi" w:hAnsiTheme="majorHAnsi" w:cstheme="majorHAnsi"/>
          <w:vertAlign w:val="superscript"/>
        </w:rPr>
        <w:t>2</w:t>
      </w:r>
      <w:r w:rsidRPr="00DE163D">
        <w:rPr>
          <w:rFonts w:asciiTheme="majorHAnsi" w:hAnsiTheme="majorHAnsi" w:cstheme="majorHAnsi"/>
          <w:color w:val="0000FF"/>
        </w:rPr>
        <w:t xml:space="preserve"> </w:t>
      </w:r>
      <w:r w:rsidRPr="00DE163D">
        <w:rPr>
          <w:rFonts w:asciiTheme="majorHAnsi" w:hAnsiTheme="majorHAnsi" w:cstheme="majorHAnsi"/>
          <w:color w:val="000000"/>
        </w:rPr>
        <w:t>in den</w:t>
      </w:r>
    </w:p>
    <w:p w14:paraId="55164B82" w14:textId="77777777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Klassen </w:t>
      </w:r>
      <w:r w:rsidRPr="0022013B">
        <w:rPr>
          <w:rFonts w:ascii="Corbel Light" w:hAnsi="Corbel Light" w:cstheme="majorHAnsi"/>
          <w:color w:val="000000"/>
        </w:rPr>
        <w:t>MoveGenerator</w:t>
      </w:r>
      <w:r w:rsidRPr="00DE163D">
        <w:rPr>
          <w:rFonts w:asciiTheme="majorHAnsi" w:hAnsiTheme="majorHAnsi" w:cstheme="majorHAnsi"/>
          <w:color w:val="000000"/>
        </w:rPr>
        <w:t xml:space="preserve"> und </w:t>
      </w:r>
      <w:r w:rsidRPr="0022013B">
        <w:rPr>
          <w:rFonts w:ascii="Corbel Light" w:hAnsi="Corbel Light" w:cstheme="majorHAnsi"/>
          <w:color w:val="000000"/>
        </w:rPr>
        <w:t>MoveValidator</w:t>
      </w:r>
      <w:r w:rsidRPr="00DE163D">
        <w:rPr>
          <w:rFonts w:asciiTheme="majorHAnsi" w:hAnsiTheme="majorHAnsi" w:cstheme="majorHAnsi"/>
          <w:color w:val="000000"/>
        </w:rPr>
        <w:t>. Die Klasse Game verpackt obige Klassen</w:t>
      </w:r>
    </w:p>
    <w:p w14:paraId="535BA9A5" w14:textId="7FB37B72" w:rsidR="00AB1B1A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noch einmal f</w:t>
      </w:r>
      <w:r w:rsidR="009F3055">
        <w:rPr>
          <w:rFonts w:asciiTheme="majorHAnsi" w:hAnsiTheme="majorHAnsi" w:cstheme="majorHAnsi"/>
          <w:color w:val="000000"/>
        </w:rPr>
        <w:t>ü</w:t>
      </w:r>
      <w:r w:rsidRPr="00DE163D">
        <w:rPr>
          <w:rFonts w:asciiTheme="majorHAnsi" w:hAnsiTheme="majorHAnsi" w:cstheme="majorHAnsi"/>
          <w:color w:val="000000"/>
        </w:rPr>
        <w:t>r den einfachen Zugr</w:t>
      </w:r>
      <w:r w:rsidR="00C7107C">
        <w:rPr>
          <w:rFonts w:asciiTheme="majorHAnsi" w:hAnsiTheme="majorHAnsi" w:cstheme="majorHAnsi"/>
          <w:color w:val="000000"/>
        </w:rPr>
        <w:t>iff</w:t>
      </w:r>
      <w:r w:rsidRPr="00DE163D">
        <w:rPr>
          <w:rFonts w:asciiTheme="majorHAnsi" w:hAnsiTheme="majorHAnsi" w:cstheme="majorHAnsi"/>
          <w:color w:val="000000"/>
        </w:rPr>
        <w:t xml:space="preserve"> durch die Clients.</w:t>
      </w:r>
    </w:p>
    <w:p w14:paraId="2393CECF" w14:textId="7871A18E" w:rsidR="00FF651F" w:rsidRDefault="00FF651F" w:rsidP="00DE163D">
      <w:pPr>
        <w:rPr>
          <w:rFonts w:asciiTheme="majorHAnsi" w:hAnsiTheme="majorHAnsi" w:cstheme="majorHAnsi"/>
          <w:color w:val="000000"/>
        </w:rPr>
      </w:pPr>
    </w:p>
    <w:p w14:paraId="3A4FB3EE" w14:textId="39EEC037" w:rsidR="00FF651F" w:rsidRDefault="00FF651F" w:rsidP="00DE163D">
      <w:pPr>
        <w:rPr>
          <w:rFonts w:asciiTheme="majorHAnsi" w:hAnsiTheme="majorHAnsi" w:cstheme="majorHAnsi"/>
          <w:color w:val="000000"/>
        </w:rPr>
      </w:pPr>
      <w:r w:rsidRPr="00FF651F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1750D580" wp14:editId="75EFEAB4">
            <wp:extent cx="5760720" cy="32727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D35" w14:textId="77777777" w:rsidR="006A5858" w:rsidRPr="00DE163D" w:rsidRDefault="006A5858" w:rsidP="00DE163D">
      <w:pPr>
        <w:rPr>
          <w:rFonts w:asciiTheme="majorHAnsi" w:hAnsiTheme="majorHAnsi" w:cstheme="majorHAnsi"/>
          <w:color w:val="000000"/>
        </w:rPr>
      </w:pPr>
    </w:p>
    <w:p w14:paraId="0D7EC7A3" w14:textId="4C916D15" w:rsidR="00F00D51" w:rsidRDefault="00F00D51" w:rsidP="00F00D51">
      <w:pPr>
        <w:pStyle w:val="berschrift3"/>
      </w:pPr>
      <w:bookmarkStart w:id="2" w:name="_Toc76941604"/>
      <w:r>
        <w:t xml:space="preserve">2.1 </w:t>
      </w:r>
      <w:r w:rsidR="00AB1B1A" w:rsidRPr="00DE163D">
        <w:t>Piece</w:t>
      </w:r>
      <w:bookmarkEnd w:id="2"/>
    </w:p>
    <w:p w14:paraId="0212AEE0" w14:textId="77777777" w:rsidR="006A5858" w:rsidRPr="006A5858" w:rsidRDefault="006A5858" w:rsidP="006A5858"/>
    <w:p w14:paraId="41F27BBC" w14:textId="534EA238" w:rsidR="00AB1B1A" w:rsidRPr="00DE163D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Eine Figur wird vollst</w:t>
      </w:r>
      <w:r w:rsidR="00C7107C">
        <w:rPr>
          <w:rFonts w:asciiTheme="majorHAnsi" w:hAnsiTheme="majorHAnsi" w:cstheme="majorHAnsi"/>
          <w:color w:val="000000"/>
        </w:rPr>
        <w:t>ä</w:t>
      </w:r>
      <w:r w:rsidRPr="00DE163D">
        <w:rPr>
          <w:rFonts w:asciiTheme="majorHAnsi" w:hAnsiTheme="majorHAnsi" w:cstheme="majorHAnsi"/>
          <w:color w:val="000000"/>
        </w:rPr>
        <w:t>ndig durch einen Integer Wert beschrieben, der sich aus Typ +</w:t>
      </w:r>
    </w:p>
    <w:p w14:paraId="75DD1DA5" w14:textId="3EC72DB7" w:rsidR="00DD5BB4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Farbe zusammensetzt. Dazu sind in der Klasse </w:t>
      </w: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 folgende konstante Felder de</w:t>
      </w:r>
      <w:r w:rsidR="00C7107C">
        <w:rPr>
          <w:rFonts w:asciiTheme="majorHAnsi" w:hAnsiTheme="majorHAnsi" w:cstheme="majorHAnsi"/>
          <w:color w:val="000000"/>
        </w:rPr>
        <w:t>fi</w:t>
      </w:r>
      <w:r w:rsidRPr="00DE163D">
        <w:rPr>
          <w:rFonts w:asciiTheme="majorHAnsi" w:hAnsiTheme="majorHAnsi" w:cstheme="majorHAnsi"/>
          <w:color w:val="000000"/>
        </w:rPr>
        <w:t>niert:</w:t>
      </w: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850"/>
        <w:gridCol w:w="667"/>
      </w:tblGrid>
      <w:tr w:rsidR="008118C4" w14:paraId="11D07A05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F726" w14:textId="4C222FC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154" w14:textId="37BA922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8118C4" w14:paraId="181068A6" w14:textId="77777777" w:rsidTr="00FB65C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5D7E1" w14:textId="7E5EBCD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977FD8" w14:textId="137F28C0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8118C4" w14:paraId="5701803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B605A" w14:textId="52935F7C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King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C3171" w14:textId="7AC2EDD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118C4" w14:paraId="4814BE74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162DF" w14:textId="58C0B01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Pawn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B067E" w14:textId="73307B3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118C4" w14:paraId="11CAFEE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B4832" w14:textId="1837A26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Knight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DA120" w14:textId="295DE2BF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118C4" w14:paraId="3F8E0F9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09E55" w14:textId="2729D4B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Bishop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6FD3E" w14:textId="0AD1D90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8118C4" w14:paraId="50FC8C8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9B694" w14:textId="0F31F3B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Rook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E1C9D" w14:textId="0A5FD07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8118C4" w14:paraId="454D6AF6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6DFB3" w14:textId="69402E1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Queen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0774C" w14:textId="5E34FFA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8118C4" w14:paraId="0FEB095A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D3CBA" w14:textId="1472D27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White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F91DA" w14:textId="140159E1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8118C4" w14:paraId="0F691FAD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27B2A" w14:textId="59816DC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Black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BE050" w14:textId="08FDE289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16</w:t>
            </w:r>
          </w:p>
        </w:tc>
      </w:tr>
    </w:tbl>
    <w:p w14:paraId="2A3B306E" w14:textId="0EE85B8B" w:rsidR="008118C4" w:rsidRDefault="008118C4" w:rsidP="00C7107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0B9541EA" w14:textId="689AE93B" w:rsidR="008118C4" w:rsidRDefault="008118C4" w:rsidP="008118C4">
      <w:r>
        <w:t>Weiter bietet die Klasse ein paar statische Helfermethoden, eine komplette Auflistung befindet sich in der Java Documentation.</w:t>
      </w:r>
    </w:p>
    <w:p w14:paraId="780E708B" w14:textId="30EA2718" w:rsidR="008118C4" w:rsidRDefault="008118C4" w:rsidP="008118C4">
      <w:r>
        <w:t>Das Erweitern um mögliche neue Spielfiguren ist „etwas umständlich", da die Flags</w:t>
      </w:r>
    </w:p>
    <w:p w14:paraId="5D0069B9" w14:textId="77777777" w:rsidR="008118C4" w:rsidRDefault="008118C4" w:rsidP="008118C4">
      <w:r>
        <w:t xml:space="preserve">mit Hinblick auf eine Implementierung durch </w:t>
      </w:r>
      <w:r>
        <w:rPr>
          <w:rFonts w:ascii="CMTT10" w:hAnsi="CMTT10" w:cs="CMTT10"/>
          <w:color w:val="2121B3"/>
        </w:rPr>
        <w:t xml:space="preserve">byte </w:t>
      </w:r>
      <w:r>
        <w:t xml:space="preserve">anstelle von </w:t>
      </w:r>
      <w:r>
        <w:rPr>
          <w:rFonts w:ascii="CMTT10" w:hAnsi="CMTT10" w:cs="CMTT10"/>
          <w:color w:val="2121B3"/>
        </w:rPr>
        <w:t xml:space="preserve">int </w:t>
      </w:r>
      <w:r>
        <w:t>geplant wurden. Soll</w:t>
      </w:r>
    </w:p>
    <w:p w14:paraId="73E4C754" w14:textId="5880586B" w:rsidR="008118C4" w:rsidRDefault="008118C4" w:rsidP="008118C4">
      <w:r>
        <w:t>mehr als eine neue Figur eingeführt werden, müssen daher die Flags für die Farben sowie</w:t>
      </w:r>
    </w:p>
    <w:p w14:paraId="030C98B3" w14:textId="16D37F38" w:rsidR="008118C4" w:rsidRDefault="008118C4" w:rsidP="008118C4">
      <w:r>
        <w:t>die entsprechenden Bitmasken angepasst werden.</w:t>
      </w:r>
    </w:p>
    <w:p w14:paraId="4AC45831" w14:textId="69782943" w:rsidR="009C36E0" w:rsidRDefault="009C36E0" w:rsidP="008118C4"/>
    <w:p w14:paraId="7D2839F1" w14:textId="5BCE2910" w:rsidR="00472C7B" w:rsidRPr="00DD5BB4" w:rsidRDefault="009C36E0" w:rsidP="008118C4">
      <w:pPr>
        <w:rPr>
          <w:rFonts w:asciiTheme="majorHAnsi" w:hAnsiTheme="majorHAnsi" w:cstheme="majorHAnsi"/>
          <w:color w:val="000000"/>
        </w:rPr>
      </w:pPr>
      <w:r>
        <w:rPr>
          <w:rFonts w:ascii="CMR9" w:hAnsi="CMR9" w:cs="CMR9"/>
          <w:sz w:val="18"/>
          <w:szCs w:val="18"/>
          <w:vertAlign w:val="superscript"/>
        </w:rPr>
        <w:t>2</w:t>
      </w:r>
      <w:r>
        <w:rPr>
          <w:rFonts w:ascii="CMR9" w:hAnsi="CMR9" w:cs="CMR9"/>
          <w:sz w:val="18"/>
          <w:szCs w:val="18"/>
        </w:rPr>
        <w:t>gemäß den FIDE-Regeln von 2018</w:t>
      </w:r>
    </w:p>
    <w:p w14:paraId="226E8171" w14:textId="21CB7E99" w:rsidR="00BD7649" w:rsidRDefault="00BD7649" w:rsidP="00BD7649">
      <w:pPr>
        <w:pStyle w:val="berschrift3"/>
      </w:pPr>
      <w:bookmarkStart w:id="3" w:name="_Toc76941605"/>
      <w:r>
        <w:lastRenderedPageBreak/>
        <w:t xml:space="preserve">2.2 </w:t>
      </w:r>
      <w:r w:rsidRPr="00BD7649">
        <w:t>Move</w:t>
      </w:r>
      <w:bookmarkEnd w:id="3"/>
    </w:p>
    <w:p w14:paraId="16C48868" w14:textId="77777777" w:rsidR="006A5858" w:rsidRPr="006A5858" w:rsidRDefault="006A5858" w:rsidP="006A5858"/>
    <w:p w14:paraId="639CFCBC" w14:textId="50B9DA32" w:rsidR="004D3063" w:rsidRDefault="004D3063" w:rsidP="004D3063">
      <w:r>
        <w:t xml:space="preserve">Die Klasse </w:t>
      </w:r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 xml:space="preserve"> </w:t>
      </w:r>
      <w:r>
        <w:t>ist eine simple Kapselung f</w:t>
      </w:r>
      <w:r w:rsidR="00FB65C7">
        <w:t>ü</w:t>
      </w:r>
      <w:r>
        <w:t>r die drei Felder:</w:t>
      </w:r>
    </w:p>
    <w:p w14:paraId="3095759A" w14:textId="2532F40D" w:rsidR="004D3063" w:rsidRDefault="004D3063" w:rsidP="004D3063"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>(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 xml:space="preserve">startSquare, 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 xml:space="preserve">targetSquare, </w:t>
      </w:r>
      <w:r>
        <w:rPr>
          <w:rFonts w:ascii="CMTT10" w:hAnsi="CMTT10" w:cs="CMTT10"/>
          <w:color w:val="2121B3"/>
        </w:rPr>
        <w:t xml:space="preserve">int </w:t>
      </w:r>
      <w:r>
        <w:rPr>
          <w:rFonts w:ascii="CMTT10" w:hAnsi="CMTT10" w:cs="CMTT10"/>
        </w:rPr>
        <w:t>flag)</w:t>
      </w:r>
      <w:r>
        <w:t>,</w:t>
      </w:r>
      <w:r w:rsidR="00FB65C7">
        <w:t xml:space="preserve"> </w:t>
      </w:r>
      <w:r>
        <w:t xml:space="preserve">wobei der </w:t>
      </w:r>
      <w:r>
        <w:rPr>
          <w:rFonts w:ascii="CMTT10" w:hAnsi="CMTT10" w:cs="CMTT10"/>
        </w:rPr>
        <w:t>flag</w:t>
      </w:r>
      <w:r>
        <w:t>-Parameter optional ist. F</w:t>
      </w:r>
      <w:r w:rsidR="00FB65C7">
        <w:t>ü</w:t>
      </w:r>
      <w:r>
        <w:t>r einen Zug sind folgende m</w:t>
      </w:r>
      <w:r w:rsidR="00FB65C7">
        <w:t>ö</w:t>
      </w:r>
      <w:r>
        <w:t>gliche Flags</w:t>
      </w:r>
    </w:p>
    <w:p w14:paraId="3D7157B7" w14:textId="1057B563" w:rsidR="00C83B60" w:rsidRDefault="004D3063" w:rsidP="004D3063">
      <w:r>
        <w:t>de</w:t>
      </w:r>
      <w:r w:rsidR="00FB65C7">
        <w:t>fi</w:t>
      </w:r>
      <w:r>
        <w:t>niert:</w:t>
      </w:r>
    </w:p>
    <w:p w14:paraId="0FD644F9" w14:textId="77777777" w:rsidR="00D7583B" w:rsidRDefault="00D7583B" w:rsidP="004D3063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1821"/>
        <w:gridCol w:w="667"/>
      </w:tblGrid>
      <w:tr w:rsidR="00FB65C7" w14:paraId="2DBD77B3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5838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4A7D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FB65C7" w14:paraId="1D947112" w14:textId="77777777" w:rsidTr="00FB65C7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5E325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7E977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FB65C7" w14:paraId="47810234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2764F" w14:textId="5BEEECFD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EnPassantCapture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1AC6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FB65C7" w14:paraId="3A22DF98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E639A" w14:textId="19A0D73C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Castling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FD533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FB65C7" w14:paraId="43BBF90B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88A6E" w14:textId="7FBACC3E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PromoteToQueen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3915B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FB65C7" w14:paraId="173DF130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E028D" w14:textId="1F7DFA29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PromoteToKnight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4A6C0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FB65C7" w14:paraId="31C4E14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A8552" w14:textId="243855F8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PromoteToRook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96E2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FB65C7" w14:paraId="1940F36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369AF" w14:textId="5154287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PromoteToBishop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A594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FB65C7" w14:paraId="0B60564E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6B019" w14:textId="753E921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 w:rsidRPr="00FB65C7">
              <w:rPr>
                <w:rFonts w:asciiTheme="majorHAnsi" w:hAnsiTheme="majorHAnsi" w:cstheme="majorHAnsi"/>
                <w:color w:val="000000"/>
              </w:rPr>
              <w:t>PawnTwoForward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EAEAF" w14:textId="4EE7C41F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7</w:t>
            </w:r>
          </w:p>
        </w:tc>
      </w:tr>
    </w:tbl>
    <w:p w14:paraId="7FA0E466" w14:textId="5A67262C" w:rsidR="009F3055" w:rsidRDefault="009F3055" w:rsidP="00DE163D">
      <w:pPr>
        <w:rPr>
          <w:rFonts w:asciiTheme="majorHAnsi" w:hAnsiTheme="majorHAnsi" w:cstheme="majorHAnsi"/>
          <w:color w:val="000000"/>
        </w:rPr>
      </w:pPr>
    </w:p>
    <w:p w14:paraId="437879CD" w14:textId="3B3DCA89" w:rsidR="009F3055" w:rsidRDefault="00F01588" w:rsidP="00F01588">
      <w:pPr>
        <w:pStyle w:val="berschrift3"/>
      </w:pPr>
      <w:bookmarkStart w:id="4" w:name="_Toc76941606"/>
      <w:r>
        <w:t>2.3 Board</w:t>
      </w:r>
      <w:bookmarkEnd w:id="4"/>
    </w:p>
    <w:p w14:paraId="4C8FAB7B" w14:textId="3EB272FD" w:rsidR="00F01588" w:rsidRDefault="00F01588" w:rsidP="00F01588"/>
    <w:p w14:paraId="03921393" w14:textId="7C3D1302" w:rsidR="00F01588" w:rsidRDefault="00F01588" w:rsidP="00F01588">
      <w:r>
        <w:t xml:space="preserve">Die Klasse </w:t>
      </w:r>
      <w:r>
        <w:rPr>
          <w:rFonts w:ascii="CMTT10" w:hAnsi="CMTT10" w:cs="CMTT10"/>
        </w:rPr>
        <w:t xml:space="preserve">Board </w:t>
      </w:r>
      <w:r>
        <w:t>liefert eine vollständige Beschreibung einer Position auf dem Schachbrett.</w:t>
      </w:r>
    </w:p>
    <w:p w14:paraId="1605A5C7" w14:textId="59878493" w:rsidR="00F01588" w:rsidRDefault="00F01588" w:rsidP="00F01588">
      <w:r>
        <w:t xml:space="preserve">Dies ist notwendig damit Instanzen von </w:t>
      </w:r>
      <w:r>
        <w:rPr>
          <w:rFonts w:ascii="CMTT10" w:hAnsi="CMTT10" w:cs="CMTT10"/>
        </w:rPr>
        <w:t xml:space="preserve">Board </w:t>
      </w:r>
      <w:r>
        <w:t>dem Spielverlauf hinzugefügt, und</w:t>
      </w:r>
    </w:p>
    <w:p w14:paraId="71B57FAF" w14:textId="46CA48AC" w:rsidR="00F01588" w:rsidRDefault="00F01588" w:rsidP="00F01588">
      <w:r>
        <w:t>somit die Funktionalität „Rückgängig machen" implementiert werden kann.</w:t>
      </w:r>
    </w:p>
    <w:p w14:paraId="5AF045D9" w14:textId="70236F53" w:rsidR="00F01588" w:rsidRDefault="00F01588" w:rsidP="00F01588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Board </w:t>
      </w:r>
      <w:r>
        <w:t xml:space="preserve">merkt sich die Spielfiguren in einem </w:t>
      </w:r>
      <w:r>
        <w:rPr>
          <w:rFonts w:ascii="CMTT10" w:hAnsi="CMTT10" w:cs="CMTT10"/>
          <w:color w:val="2121B3"/>
        </w:rPr>
        <w:t>int</w:t>
      </w:r>
      <w:r>
        <w:rPr>
          <w:rFonts w:ascii="CMTT10" w:hAnsi="CMTT10" w:cs="CMTT10"/>
        </w:rPr>
        <w:t xml:space="preserve">[64] </w:t>
      </w:r>
      <w:r>
        <w:t xml:space="preserve">Array, sowie in einer </w:t>
      </w:r>
      <w:r>
        <w:rPr>
          <w:rFonts w:ascii="CMTT10" w:hAnsi="CMTT10" w:cs="CMTT10"/>
        </w:rPr>
        <w:t>List&lt;Integer&gt;</w:t>
      </w:r>
    </w:p>
    <w:p w14:paraId="4EB4779D" w14:textId="541BF67D" w:rsidR="00F01588" w:rsidRDefault="00F01588" w:rsidP="00F01588">
      <w:r>
        <w:t>für die geschlagenen Figuren.</w:t>
      </w:r>
    </w:p>
    <w:p w14:paraId="7C5D9D72" w14:textId="77777777" w:rsidR="00F01588" w:rsidRDefault="00F01588" w:rsidP="00F01588">
      <w:r>
        <w:t xml:space="preserve">Eine wichtige Methode ist </w:t>
      </w:r>
      <w:r w:rsidRPr="0022013B">
        <w:rPr>
          <w:rFonts w:ascii="Corbel Light" w:hAnsi="Corbel Light" w:cstheme="majorHAnsi"/>
          <w:color w:val="000000"/>
        </w:rPr>
        <w:t>Board.makeMove(Move move)</w:t>
      </w:r>
      <w:r>
        <w:t>, welche eine neue Instanz</w:t>
      </w:r>
    </w:p>
    <w:p w14:paraId="2E6E0F55" w14:textId="455649EE" w:rsidR="00F01588" w:rsidRDefault="00F01588" w:rsidP="00F01588">
      <w:r>
        <w:t xml:space="preserve">von </w:t>
      </w:r>
      <w:r>
        <w:rPr>
          <w:rFonts w:ascii="CMTT10" w:hAnsi="CMTT10" w:cs="CMTT10"/>
        </w:rPr>
        <w:t xml:space="preserve">Board </w:t>
      </w:r>
      <w:r>
        <w:t xml:space="preserve">zurückgibt in der </w:t>
      </w:r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 xml:space="preserve"> </w:t>
      </w:r>
      <w:r>
        <w:t>ausgeführt wurde. Die Methode beachtet dabei keine</w:t>
      </w:r>
    </w:p>
    <w:p w14:paraId="4F4EFF87" w14:textId="77777777" w:rsidR="00F01588" w:rsidRDefault="00F01588" w:rsidP="00F01588">
      <w:r>
        <w:t>der Schachregeln, setzt allerdings beim Bewegen von Figuren die an der Rochade-Regel</w:t>
      </w:r>
    </w:p>
    <w:p w14:paraId="24ADBB1B" w14:textId="03C66847" w:rsidR="00F01588" w:rsidRDefault="00F01588" w:rsidP="00F01588">
      <w:r>
        <w:t>teilnehmen (also die vier Türme sowie beide Könige) ein entsprechendes Flag das die</w:t>
      </w:r>
    </w:p>
    <w:p w14:paraId="5EF21D90" w14:textId="74065201" w:rsidR="00F01588" w:rsidRDefault="00F01588" w:rsidP="00F01588">
      <w:r>
        <w:t>Rochade verhindert</w:t>
      </w:r>
      <w:r w:rsidR="00D7583B" w:rsidRPr="00D7583B">
        <w:rPr>
          <w:rFonts w:ascii="CMR8" w:hAnsi="CMR8" w:cs="CMR8"/>
          <w:vertAlign w:val="superscript"/>
        </w:rPr>
        <w:t>3</w:t>
      </w:r>
      <w:r>
        <w:t>.</w:t>
      </w:r>
    </w:p>
    <w:p w14:paraId="022B6CD3" w14:textId="56FA8237" w:rsidR="006D0688" w:rsidRDefault="006D0688" w:rsidP="00F01588"/>
    <w:p w14:paraId="63624E39" w14:textId="013549E7" w:rsidR="006D0688" w:rsidRDefault="00B550A9" w:rsidP="00B550A9">
      <w:pPr>
        <w:pStyle w:val="berschrift3"/>
      </w:pPr>
      <w:bookmarkStart w:id="5" w:name="_Toc76941607"/>
      <w:r>
        <w:t xml:space="preserve">2.4 </w:t>
      </w:r>
      <w:r w:rsidR="006D0688">
        <w:t>Coordinate</w:t>
      </w:r>
      <w:bookmarkEnd w:id="5"/>
    </w:p>
    <w:p w14:paraId="7460E3E1" w14:textId="77777777" w:rsidR="0022013B" w:rsidRPr="0022013B" w:rsidRDefault="0022013B" w:rsidP="0022013B"/>
    <w:p w14:paraId="3B94EF83" w14:textId="5F50F62A" w:rsidR="00B550A9" w:rsidRDefault="00B550A9" w:rsidP="00B550A9">
      <w:r>
        <w:t xml:space="preserve">Die statische Klasse </w:t>
      </w:r>
      <w:r w:rsidRPr="0022013B">
        <w:rPr>
          <w:rFonts w:ascii="Corbel Light" w:hAnsi="Corbel Light" w:cstheme="majorHAnsi"/>
          <w:color w:val="000000"/>
        </w:rPr>
        <w:t>Coordinate</w:t>
      </w:r>
      <w:r>
        <w:rPr>
          <w:rFonts w:ascii="CMTT10" w:hAnsi="CMTT10" w:cs="CMTT10"/>
        </w:rPr>
        <w:t xml:space="preserve"> </w:t>
      </w:r>
      <w:r>
        <w:t>liefert einfache Wege um die verschiedenen Repräsentationen</w:t>
      </w:r>
    </w:p>
    <w:p w14:paraId="78A2DE87" w14:textId="3E380A84" w:rsidR="00B550A9" w:rsidRDefault="00B550A9" w:rsidP="00B550A9">
      <w:r>
        <w:t xml:space="preserve">von Brettpositionen (zB „b7" </w:t>
      </w:r>
      <w:r>
        <w:rPr>
          <w:rFonts w:ascii="CMSY10" w:hAnsi="CMSY10" w:cs="CMSY10"/>
        </w:rPr>
        <w:t xml:space="preserve">$ </w:t>
      </w:r>
      <w:r>
        <w:t xml:space="preserve">9 </w:t>
      </w:r>
      <w:r>
        <w:rPr>
          <w:rFonts w:ascii="CMSY10" w:hAnsi="CMSY10" w:cs="CMSY10"/>
        </w:rPr>
        <w:t>$ {</w:t>
      </w:r>
      <w:r>
        <w:t>1, 1</w:t>
      </w:r>
      <w:r>
        <w:rPr>
          <w:rFonts w:ascii="CMSY10" w:hAnsi="CMSY10" w:cs="CMSY10"/>
        </w:rPr>
        <w:t>}</w:t>
      </w:r>
      <w:r>
        <w:t>) zu konvertieren.</w:t>
      </w:r>
    </w:p>
    <w:p w14:paraId="06F84080" w14:textId="7CCF1A1B" w:rsidR="00E477B9" w:rsidRDefault="00E477B9" w:rsidP="00B550A9"/>
    <w:p w14:paraId="30297313" w14:textId="3AB49CCD" w:rsidR="00E477B9" w:rsidRPr="00B550A9" w:rsidRDefault="00E477B9" w:rsidP="00E477B9">
      <w:pPr>
        <w:pStyle w:val="berschrift3"/>
      </w:pPr>
      <w:bookmarkStart w:id="6" w:name="_Toc76941608"/>
      <w:r>
        <w:t>2.5 MoveGenerator</w:t>
      </w:r>
      <w:bookmarkEnd w:id="6"/>
    </w:p>
    <w:p w14:paraId="0415CB7A" w14:textId="77777777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</w:p>
    <w:p w14:paraId="6C92F2A4" w14:textId="20ECDB79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Die </w:t>
      </w:r>
      <w:r w:rsidRPr="0022013B">
        <w:rPr>
          <w:rFonts w:ascii="Corbel Light" w:hAnsi="Corbel Light" w:cstheme="majorHAnsi"/>
          <w:color w:val="000000"/>
        </w:rPr>
        <w:t>MoveGenerator</w:t>
      </w:r>
      <w:r>
        <w:rPr>
          <w:rFonts w:ascii="CMTT10" w:hAnsi="CMTT10" w:cs="CMTT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Klasse mit den statischen Auslagerungen implementieren die Regeln zum Bewegen </w:t>
      </w:r>
      <w:r>
        <w:rPr>
          <w:rFonts w:ascii="CMTI10" w:hAnsi="CMTI10" w:cs="CMTI10"/>
          <w:color w:val="000000"/>
        </w:rPr>
        <w:t xml:space="preserve">und nur zum Bewegen </w:t>
      </w:r>
      <w:r>
        <w:rPr>
          <w:rFonts w:ascii="CMR10" w:hAnsi="CMR10" w:cs="CMR10"/>
          <w:color w:val="000000"/>
        </w:rPr>
        <w:t>einer Figur</w:t>
      </w:r>
      <w:r w:rsidR="00D7583B" w:rsidRPr="00D7583B">
        <w:rPr>
          <w:rFonts w:ascii="CMR10" w:hAnsi="CMR10" w:cs="CMR10"/>
          <w:color w:val="000000"/>
          <w:vertAlign w:val="superscript"/>
        </w:rPr>
        <w:t>4</w:t>
      </w:r>
      <w:r>
        <w:rPr>
          <w:rFonts w:ascii="CMR10" w:hAnsi="CMR10" w:cs="CMR10"/>
          <w:color w:val="000000"/>
        </w:rPr>
        <w:t>. Von außen betrachtet sind zwei Methoden interessant:</w:t>
      </w:r>
    </w:p>
    <w:p w14:paraId="5C737B75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List&lt;Move&gt; generateMoves()</w:t>
      </w:r>
    </w:p>
    <w:p w14:paraId="55541756" w14:textId="0858CAA0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gibt alle möglichen Züge zu gegebener Spielposition zurück.</w:t>
      </w:r>
    </w:p>
    <w:p w14:paraId="1610244C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List&lt;Move&gt; generateMovesStartingAt(int position)</w:t>
      </w:r>
    </w:p>
    <w:p w14:paraId="044D3A39" w14:textId="4B360FBF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>
        <w:rPr>
          <w:rFonts w:ascii="CMR10" w:hAnsi="CMR10" w:cs="CMR10"/>
          <w:color w:val="000000"/>
        </w:rPr>
        <w:t xml:space="preserve">gibt alle möglichen Züge zu gegebener Spielposition zurück, die vom Feld </w:t>
      </w:r>
      <w:r w:rsidRPr="0022013B">
        <w:rPr>
          <w:rFonts w:ascii="Corbel Light" w:hAnsi="Corbel Light" w:cstheme="majorHAnsi"/>
          <w:color w:val="000000"/>
        </w:rPr>
        <w:t>position</w:t>
      </w:r>
    </w:p>
    <w:p w14:paraId="00012449" w14:textId="1653E49F" w:rsidR="001F74E1" w:rsidRDefault="00E477B9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  <w:color w:val="000000"/>
        </w:rPr>
        <w:t>ausgehen.</w:t>
      </w:r>
      <w:r w:rsidR="001F74E1">
        <w:rPr>
          <w:rFonts w:ascii="CMR10" w:hAnsi="CMR10" w:cs="CMR10"/>
          <w:color w:val="000000"/>
        </w:rPr>
        <w:t xml:space="preserve"> </w:t>
      </w:r>
      <w:r w:rsidR="001F74E1">
        <w:rPr>
          <w:rFonts w:ascii="CMR10" w:hAnsi="CMR10" w:cs="CMR10"/>
        </w:rPr>
        <w:t>Für den Fall, dass sich die Anforderungen an die Regeln zum Bewegen von Schach-</w:t>
      </w:r>
    </w:p>
    <w:p w14:paraId="46D9AC15" w14:textId="00B080E0" w:rsidR="001F74E1" w:rsidRDefault="001F74E1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Figuren ändern, muss lediglich von einer dieser Klasse geerbt und gewünschte Regeln</w:t>
      </w:r>
    </w:p>
    <w:p w14:paraId="78CDF12B" w14:textId="548BEF6C" w:rsidR="00F01588" w:rsidRDefault="001F74E1" w:rsidP="001F74E1">
      <w:pPr>
        <w:rPr>
          <w:rFonts w:asciiTheme="majorHAnsi" w:hAnsiTheme="majorHAnsi" w:cstheme="majorHAnsi"/>
          <w:color w:val="000000"/>
        </w:rPr>
      </w:pPr>
      <w:r>
        <w:rPr>
          <w:rFonts w:ascii="CMR10" w:hAnsi="CMR10" w:cs="CMR10"/>
        </w:rPr>
        <w:t>überschrieben werden.</w:t>
      </w:r>
    </w:p>
    <w:p w14:paraId="485BC1E5" w14:textId="77777777" w:rsidR="00D7583B" w:rsidRDefault="00D7583B" w:rsidP="00D7583B">
      <w:bookmarkStart w:id="7" w:name="_Toc76941609"/>
    </w:p>
    <w:p w14:paraId="7724F674" w14:textId="496602E5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 w:rsidRPr="00D7583B">
        <w:rPr>
          <w:rFonts w:ascii="CMR9" w:hAnsi="CMR9" w:cs="CMR9"/>
          <w:sz w:val="18"/>
          <w:szCs w:val="18"/>
          <w:vertAlign w:val="superscript"/>
        </w:rPr>
        <w:t>3</w:t>
      </w:r>
      <w:r>
        <w:rPr>
          <w:rFonts w:ascii="CMR9" w:hAnsi="CMR9" w:cs="CMR9"/>
          <w:sz w:val="18"/>
          <w:szCs w:val="18"/>
        </w:rPr>
        <w:t>Damit wird jedoch keine Regel umgesetzt, die Flags dienen lediglich zum frühzeitigen Abbrechen bei</w:t>
      </w:r>
    </w:p>
    <w:p w14:paraId="600FC656" w14:textId="5E249BAD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der Generierung von Zügen</w:t>
      </w:r>
    </w:p>
    <w:p w14:paraId="2D50B5A8" w14:textId="4F27BC87" w:rsidR="00D7583B" w:rsidRDefault="00D7583B" w:rsidP="00D7583B">
      <w:r w:rsidRPr="00D7583B">
        <w:rPr>
          <w:rFonts w:ascii="CMR9" w:hAnsi="CMR9" w:cs="CMR9"/>
          <w:sz w:val="18"/>
          <w:szCs w:val="18"/>
          <w:vertAlign w:val="superscript"/>
        </w:rPr>
        <w:t>4</w:t>
      </w:r>
      <w:r>
        <w:rPr>
          <w:rFonts w:ascii="CMR9" w:hAnsi="CMR9" w:cs="CMR9"/>
          <w:sz w:val="18"/>
          <w:szCs w:val="18"/>
        </w:rPr>
        <w:t xml:space="preserve">Das bedeutet der </w:t>
      </w:r>
      <w:r w:rsidRPr="00D7583B">
        <w:rPr>
          <w:rFonts w:ascii="Corbel Light" w:hAnsi="Corbel Light" w:cs="CMTT9"/>
          <w:sz w:val="18"/>
          <w:szCs w:val="18"/>
        </w:rPr>
        <w:t>MoveGenerator</w:t>
      </w:r>
      <w:r>
        <w:rPr>
          <w:rFonts w:ascii="CMTT9" w:hAnsi="CMTT9" w:cs="CMTT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liefert auch regelwidrige Züge!</w:t>
      </w:r>
    </w:p>
    <w:p w14:paraId="4931231F" w14:textId="7E7017DF" w:rsidR="00C83B60" w:rsidRPr="00DE163D" w:rsidRDefault="00F00D51" w:rsidP="00F00D51">
      <w:pPr>
        <w:pStyle w:val="berschrift3"/>
      </w:pPr>
      <w:r>
        <w:lastRenderedPageBreak/>
        <w:t>2.</w:t>
      </w:r>
      <w:r w:rsidR="007E3D73">
        <w:t>6</w:t>
      </w:r>
      <w:r>
        <w:t xml:space="preserve"> </w:t>
      </w:r>
      <w:r w:rsidR="002B0217" w:rsidRPr="00DE163D">
        <w:t>MoveGeneratorDirectional</w:t>
      </w:r>
      <w:bookmarkEnd w:id="7"/>
    </w:p>
    <w:p w14:paraId="55E15A3B" w14:textId="414F7ACD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2126DD7F" w14:textId="722ACF85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der Figuren in jede Richtung. Mit der Einschränkung </w:t>
      </w:r>
      <w:r w:rsidR="00705E09" w:rsidRPr="00DE163D">
        <w:rPr>
          <w:rFonts w:asciiTheme="majorHAnsi" w:hAnsiTheme="majorHAnsi" w:cstheme="majorHAnsi"/>
          <w:color w:val="000000"/>
        </w:rPr>
        <w:t>sich nicht vom Brett zu bewegen.</w:t>
      </w:r>
    </w:p>
    <w:p w14:paraId="6F682304" w14:textId="7E6EBD7B" w:rsidR="00705E09" w:rsidRPr="00DE163D" w:rsidRDefault="00705E09" w:rsidP="00DE163D">
      <w:pPr>
        <w:rPr>
          <w:rFonts w:asciiTheme="majorHAnsi" w:hAnsiTheme="majorHAnsi" w:cstheme="majorHAnsi"/>
          <w:color w:val="000000"/>
        </w:rPr>
      </w:pPr>
    </w:p>
    <w:p w14:paraId="79681B68" w14:textId="0CB1B994" w:rsidR="00705E09" w:rsidRDefault="00F00D51" w:rsidP="00F00D51">
      <w:pPr>
        <w:pStyle w:val="berschrift3"/>
      </w:pPr>
      <w:bookmarkStart w:id="8" w:name="_Toc76941610"/>
      <w:r>
        <w:t>2.</w:t>
      </w:r>
      <w:r w:rsidR="007E3D73">
        <w:t>7</w:t>
      </w:r>
      <w:r>
        <w:t xml:space="preserve"> </w:t>
      </w:r>
      <w:r w:rsidR="00705E09" w:rsidRPr="00DE163D">
        <w:t>MoveGeneratorKing</w:t>
      </w:r>
      <w:bookmarkEnd w:id="8"/>
    </w:p>
    <w:p w14:paraId="1929144C" w14:textId="77777777" w:rsidR="006A5858" w:rsidRPr="006A5858" w:rsidRDefault="006A5858" w:rsidP="006A5858"/>
    <w:p w14:paraId="0BFD9ECE" w14:textId="04574A64" w:rsidR="002B0217" w:rsidRPr="00DE163D" w:rsidRDefault="00705E0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des Königs. Zum einen beinhaltet </w:t>
      </w:r>
      <w:r w:rsidR="004D298D" w:rsidRPr="00DE163D">
        <w:rPr>
          <w:rFonts w:asciiTheme="majorHAnsi" w:hAnsiTheme="majorHAnsi" w:cstheme="majorHAnsi"/>
          <w:color w:val="000000"/>
        </w:rPr>
        <w:t xml:space="preserve">sie die Methode </w:t>
      </w:r>
      <w:r w:rsidR="004D298D" w:rsidRPr="0022013B">
        <w:rPr>
          <w:rFonts w:ascii="Corbel Light" w:hAnsi="Corbel Light" w:cstheme="majorHAnsi"/>
          <w:color w:val="000000"/>
        </w:rPr>
        <w:t>generateKingMoves,</w:t>
      </w:r>
      <w:r w:rsidR="004D298D" w:rsidRPr="00DE163D">
        <w:rPr>
          <w:rFonts w:asciiTheme="majorHAnsi" w:hAnsiTheme="majorHAnsi" w:cstheme="majorHAnsi"/>
          <w:color w:val="000000"/>
        </w:rPr>
        <w:t xml:space="preserve"> die die allgemeinen Bewegungen des Königs regelt. Zum anderen werden hier über mehrere Methoden die Regeln der Rochade implementiert.</w:t>
      </w:r>
    </w:p>
    <w:p w14:paraId="7D5F8FB6" w14:textId="77777777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1E865353" w14:textId="079CFB47" w:rsidR="00DF3F0A" w:rsidRPr="00DE163D" w:rsidRDefault="007E3D73" w:rsidP="00F00D51">
      <w:pPr>
        <w:pStyle w:val="berschrift3"/>
      </w:pPr>
      <w:bookmarkStart w:id="9" w:name="_Toc76941611"/>
      <w:r>
        <w:t xml:space="preserve">2.8 </w:t>
      </w:r>
      <w:r w:rsidR="00A47DE4" w:rsidRPr="00DE163D">
        <w:t>MoveGeneratorKnight</w:t>
      </w:r>
      <w:bookmarkEnd w:id="9"/>
    </w:p>
    <w:p w14:paraId="09ED7E02" w14:textId="7707BAF6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</w:p>
    <w:p w14:paraId="7E9C5DF5" w14:textId="407CB0ED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Diese Klasse implementiert die Regeln für d</w:t>
      </w:r>
      <w:r w:rsidR="00B83FD1" w:rsidRPr="00DE163D">
        <w:rPr>
          <w:rFonts w:asciiTheme="majorHAnsi" w:hAnsiTheme="majorHAnsi" w:cstheme="majorHAnsi"/>
          <w:color w:val="000000"/>
        </w:rPr>
        <w:t>en Spielstein Springer.</w:t>
      </w:r>
    </w:p>
    <w:p w14:paraId="0A9C4998" w14:textId="7D49F879" w:rsidR="00B83FD1" w:rsidRPr="00DE163D" w:rsidRDefault="00B83FD1" w:rsidP="00DE163D">
      <w:pPr>
        <w:rPr>
          <w:rFonts w:asciiTheme="majorHAnsi" w:hAnsiTheme="majorHAnsi" w:cstheme="majorHAnsi"/>
          <w:color w:val="000000"/>
        </w:rPr>
      </w:pPr>
    </w:p>
    <w:p w14:paraId="19CE40C1" w14:textId="57FC5D8E" w:rsidR="00771619" w:rsidRDefault="007E3D73" w:rsidP="007E3D73">
      <w:pPr>
        <w:pStyle w:val="berschrift3"/>
      </w:pPr>
      <w:bookmarkStart w:id="10" w:name="_Toc76941612"/>
      <w:r>
        <w:t xml:space="preserve">2.9 </w:t>
      </w:r>
      <w:r w:rsidR="00771619" w:rsidRPr="00DE163D">
        <w:t>MoveGeneratorPawn</w:t>
      </w:r>
      <w:bookmarkEnd w:id="10"/>
    </w:p>
    <w:p w14:paraId="079E0866" w14:textId="77777777" w:rsidR="006A5858" w:rsidRPr="006A5858" w:rsidRDefault="006A5858" w:rsidP="006A5858"/>
    <w:p w14:paraId="6A33F0A7" w14:textId="0E4CB0C6" w:rsidR="00B83FD1" w:rsidRDefault="0077161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Implementiert Regeln für die Bewegung der Bauernfigur.</w:t>
      </w:r>
    </w:p>
    <w:p w14:paraId="2F265387" w14:textId="6C5F3ED7" w:rsidR="001F74E1" w:rsidRDefault="001F74E1" w:rsidP="00DE163D">
      <w:pPr>
        <w:rPr>
          <w:rFonts w:asciiTheme="majorHAnsi" w:hAnsiTheme="majorHAnsi" w:cstheme="majorHAnsi"/>
          <w:color w:val="000000"/>
        </w:rPr>
      </w:pPr>
    </w:p>
    <w:p w14:paraId="1CFAA9AB" w14:textId="34913D52" w:rsidR="001F74E1" w:rsidRPr="00D21DFA" w:rsidRDefault="00D21DFA" w:rsidP="00D21DFA">
      <w:pPr>
        <w:pStyle w:val="berschrift3"/>
      </w:pPr>
      <w:bookmarkStart w:id="11" w:name="_Toc76941613"/>
      <w:r w:rsidRPr="00D21DFA">
        <w:t>2.</w:t>
      </w:r>
      <w:r w:rsidR="001F74E1" w:rsidRPr="00D21DFA">
        <w:t>10 MoveValidator</w:t>
      </w:r>
      <w:bookmarkEnd w:id="11"/>
    </w:p>
    <w:p w14:paraId="7858F8CF" w14:textId="77777777" w:rsidR="001F74E1" w:rsidRPr="001F74E1" w:rsidRDefault="001F74E1" w:rsidP="001F74E1"/>
    <w:p w14:paraId="230ACA82" w14:textId="77777777" w:rsidR="001F74E1" w:rsidRDefault="001F74E1" w:rsidP="001F74E1">
      <w:r>
        <w:t xml:space="preserve">Der </w:t>
      </w:r>
      <w:r w:rsidRPr="0022013B">
        <w:rPr>
          <w:rFonts w:ascii="Corbel Light" w:hAnsi="Corbel Light" w:cstheme="majorHAnsi"/>
          <w:color w:val="000000"/>
        </w:rPr>
        <w:t>MoveValidator</w:t>
      </w:r>
      <w:r>
        <w:rPr>
          <w:rFonts w:ascii="CMTT10" w:hAnsi="CMTT10" w:cs="CMTT10"/>
        </w:rPr>
        <w:t xml:space="preserve"> </w:t>
      </w:r>
      <w:r>
        <w:t>ist eine rein statische Klasse, die zu gegebener Spielposition und</w:t>
      </w:r>
    </w:p>
    <w:p w14:paraId="7007AE5F" w14:textId="7289D42A" w:rsidR="001F74E1" w:rsidRDefault="001F74E1" w:rsidP="001F74E1">
      <w:r>
        <w:t xml:space="preserve">einem Zug </w:t>
      </w:r>
      <w:r w:rsidR="00061672">
        <w:t>überprüft,</w:t>
      </w:r>
      <w:r>
        <w:t xml:space="preserve"> ob der Zug Regelkonform ist. Da die Bewegungsregeln bereits</w:t>
      </w:r>
    </w:p>
    <w:p w14:paraId="71B967D9" w14:textId="7908D7FD" w:rsidR="001F74E1" w:rsidRDefault="001F74E1" w:rsidP="001F74E1">
      <w:r>
        <w:t xml:space="preserve">in </w:t>
      </w:r>
      <w:r w:rsidRPr="0022013B">
        <w:rPr>
          <w:rFonts w:ascii="Corbel Light" w:hAnsi="Corbel Light" w:cstheme="majorHAnsi"/>
          <w:color w:val="000000"/>
        </w:rPr>
        <w:t xml:space="preserve">MoveGenerator </w:t>
      </w:r>
      <w:r>
        <w:t>implementiert sind, wird zunächst überprüft ob der Zug von ihm</w:t>
      </w:r>
    </w:p>
    <w:p w14:paraId="70D1DB0D" w14:textId="4B0DD8E8" w:rsidR="001F74E1" w:rsidRDefault="001F74E1" w:rsidP="001F74E1">
      <w:r>
        <w:t xml:space="preserve">gefunden wurde. Danach werden noch die folgenden Regeln </w:t>
      </w:r>
      <w:r w:rsidR="00D21DFA">
        <w:t>ü</w:t>
      </w:r>
      <w:r>
        <w:t>berpr</w:t>
      </w:r>
      <w:r w:rsidR="00D21DFA">
        <w:t>ü</w:t>
      </w:r>
      <w:r>
        <w:t>ft:</w:t>
      </w:r>
    </w:p>
    <w:p w14:paraId="3DCD7F3A" w14:textId="14C0BDEF" w:rsidR="001F74E1" w:rsidRDefault="001F74E1" w:rsidP="001F74E1">
      <w:r>
        <w:rPr>
          <w:rFonts w:ascii="SFRM1095" w:hAnsi="SFRM1095" w:cs="SFRM1095"/>
        </w:rPr>
        <w:t xml:space="preserve">• </w:t>
      </w:r>
      <w:r>
        <w:t>Der K</w:t>
      </w:r>
      <w:r w:rsidR="00D21DFA">
        <w:t>ö</w:t>
      </w:r>
      <w:r>
        <w:t>nig steht nach ausf</w:t>
      </w:r>
      <w:r w:rsidR="00D21DFA">
        <w:t>ü</w:t>
      </w:r>
      <w:r>
        <w:t>hren des Zugs nicht im Schach</w:t>
      </w:r>
    </w:p>
    <w:p w14:paraId="240A84C4" w14:textId="62CD0DBB" w:rsidR="001F74E1" w:rsidRDefault="001F74E1" w:rsidP="001F74E1">
      <w:r>
        <w:rPr>
          <w:rFonts w:ascii="SFRM1095" w:hAnsi="SFRM1095" w:cs="SFRM1095"/>
        </w:rPr>
        <w:t xml:space="preserve">• </w:t>
      </w:r>
      <w:r>
        <w:t xml:space="preserve">Falls der Zug eine Rochade ist, </w:t>
      </w:r>
      <w:r w:rsidR="00D21DFA">
        <w:t>ü</w:t>
      </w:r>
      <w:r>
        <w:t>berpr</w:t>
      </w:r>
      <w:r w:rsidR="00D21DFA">
        <w:t>ü</w:t>
      </w:r>
      <w:r>
        <w:t>fe das keines der betro</w:t>
      </w:r>
      <w:r w:rsidR="00D21DFA">
        <w:t>ff</w:t>
      </w:r>
      <w:r>
        <w:t>enen Felder angegri</w:t>
      </w:r>
      <w:r w:rsidR="00D21DFA">
        <w:t>ff</w:t>
      </w:r>
      <w:r>
        <w:t>en wird.</w:t>
      </w:r>
    </w:p>
    <w:p w14:paraId="42940FD2" w14:textId="06E750E4" w:rsidR="001F74E1" w:rsidRDefault="001F74E1" w:rsidP="001F74E1">
      <w:r>
        <w:rPr>
          <w:rFonts w:ascii="SFRM1095" w:hAnsi="SFRM1095" w:cs="SFRM1095"/>
        </w:rPr>
        <w:t xml:space="preserve">• </w:t>
      </w:r>
      <w:r>
        <w:t>Ist der K</w:t>
      </w:r>
      <w:r w:rsidR="0003232F">
        <w:t>ö</w:t>
      </w:r>
      <w:r>
        <w:t>nig im Schach und es existiert kein valider Zug nachdem der K</w:t>
      </w:r>
      <w:r w:rsidR="00D21DFA">
        <w:t>ö</w:t>
      </w:r>
      <w:r>
        <w:t>nig nicht</w:t>
      </w:r>
    </w:p>
    <w:p w14:paraId="452FC31B" w14:textId="77777777" w:rsidR="001F74E1" w:rsidRDefault="001F74E1" w:rsidP="001F74E1">
      <w:r>
        <w:t>mehr im Schach steht, ist das Spiel verloren: SCHACHMATT!</w:t>
      </w:r>
    </w:p>
    <w:p w14:paraId="50090B5D" w14:textId="61646247" w:rsidR="001F74E1" w:rsidRPr="00FB7104" w:rsidRDefault="001F74E1" w:rsidP="00FB7104">
      <w:pPr>
        <w:rPr>
          <w:rFonts w:ascii="CMR8" w:hAnsi="CMR8" w:cs="CMR8"/>
          <w:color w:val="0000FF"/>
        </w:rPr>
      </w:pPr>
      <w:r>
        <w:rPr>
          <w:rFonts w:ascii="SFRM1095" w:hAnsi="SFRM1095" w:cs="SFRM1095"/>
        </w:rPr>
        <w:t xml:space="preserve">• </w:t>
      </w:r>
      <w:r>
        <w:t>Falls kein valider Zug m</w:t>
      </w:r>
      <w:r w:rsidR="00D21DFA">
        <w:t>ö</w:t>
      </w:r>
      <w:r>
        <w:t>glich ist, gibt es ein remis: PATT!</w:t>
      </w:r>
      <w:r w:rsidR="00FB7104" w:rsidRPr="00FB7104">
        <w:rPr>
          <w:vertAlign w:val="superscript"/>
        </w:rPr>
        <w:t>5</w:t>
      </w:r>
    </w:p>
    <w:p w14:paraId="31C40B93" w14:textId="48FCDA19" w:rsidR="00D21DFA" w:rsidRDefault="00D21DFA" w:rsidP="001F74E1">
      <w:pPr>
        <w:rPr>
          <w:rFonts w:ascii="CMR8" w:hAnsi="CMR8" w:cs="CMR8"/>
          <w:color w:val="0000FF"/>
          <w:sz w:val="16"/>
          <w:szCs w:val="16"/>
        </w:rPr>
      </w:pPr>
    </w:p>
    <w:p w14:paraId="2747C6CD" w14:textId="40CB3B6B" w:rsidR="00D21DFA" w:rsidRDefault="00D21DFA" w:rsidP="00D21DFA">
      <w:pPr>
        <w:pStyle w:val="berschrift3"/>
      </w:pPr>
      <w:bookmarkStart w:id="12" w:name="_Toc76941614"/>
      <w:r>
        <w:t>2.11 Game</w:t>
      </w:r>
      <w:bookmarkEnd w:id="12"/>
    </w:p>
    <w:p w14:paraId="4FB35049" w14:textId="2D1BE73F" w:rsidR="00D21DFA" w:rsidRDefault="00D21DFA" w:rsidP="00D21DFA"/>
    <w:p w14:paraId="367D4B46" w14:textId="6EB2AEA6" w:rsidR="00D21DFA" w:rsidRDefault="00D21DFA" w:rsidP="00D21DFA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Die Klasse </w:t>
      </w:r>
      <w:r>
        <w:rPr>
          <w:rFonts w:ascii="CMTT10" w:hAnsi="CMTT10" w:cs="CMTT10"/>
        </w:rPr>
        <w:t xml:space="preserve">Game </w:t>
      </w:r>
      <w:r>
        <w:rPr>
          <w:rFonts w:ascii="CMR10" w:hAnsi="CMR10" w:cs="CMR10"/>
        </w:rPr>
        <w:t xml:space="preserve">bietet ein einfaches, übersichtliches Interface zum </w:t>
      </w:r>
      <w:r w:rsidR="002441B5">
        <w:rPr>
          <w:rFonts w:ascii="CMR10" w:hAnsi="CMR10" w:cs="CMR10"/>
        </w:rPr>
        <w:t>Ausführen</w:t>
      </w:r>
      <w:r>
        <w:rPr>
          <w:rFonts w:ascii="CMR10" w:hAnsi="CMR10" w:cs="CMR10"/>
        </w:rPr>
        <w:t xml:space="preserve"> eines Zugs</w:t>
      </w:r>
    </w:p>
    <w:p w14:paraId="228336DA" w14:textId="5D799EAE" w:rsidR="00D21DFA" w:rsidRPr="00D21DFA" w:rsidRDefault="00D21DFA" w:rsidP="00D21DFA">
      <w:r>
        <w:rPr>
          <w:rFonts w:ascii="CMR10" w:hAnsi="CMR10" w:cs="CMR10"/>
        </w:rPr>
        <w:t>und dem erhalten von Informationen der aktuellen Partie für die Clients.</w:t>
      </w:r>
    </w:p>
    <w:p w14:paraId="1BEDCC20" w14:textId="096EF91B" w:rsidR="00D21DFA" w:rsidRDefault="00D21DFA" w:rsidP="001F74E1"/>
    <w:p w14:paraId="01572E98" w14:textId="08A33006" w:rsidR="00FB7104" w:rsidRDefault="00FB7104" w:rsidP="001F74E1"/>
    <w:p w14:paraId="77760F7F" w14:textId="073D851F" w:rsidR="00FB7104" w:rsidRDefault="00FB7104" w:rsidP="001F74E1"/>
    <w:p w14:paraId="5E28A970" w14:textId="58F909D9" w:rsidR="00FB7104" w:rsidRDefault="00FB7104" w:rsidP="001F74E1"/>
    <w:p w14:paraId="64FBB3B4" w14:textId="2729F37B" w:rsidR="00FB7104" w:rsidRDefault="00FB7104" w:rsidP="001F74E1"/>
    <w:p w14:paraId="0F6E8F87" w14:textId="1F84D95B" w:rsidR="00FB7104" w:rsidRDefault="00FB7104" w:rsidP="001F74E1"/>
    <w:p w14:paraId="46932B16" w14:textId="16E8B938" w:rsidR="00FB7104" w:rsidRDefault="00FB7104" w:rsidP="001F74E1"/>
    <w:p w14:paraId="79166518" w14:textId="6B313C0F" w:rsidR="00FB7104" w:rsidRDefault="00FB7104" w:rsidP="001F74E1"/>
    <w:p w14:paraId="5AD9EC7B" w14:textId="631B1E73" w:rsidR="00FB7104" w:rsidRDefault="00FB7104" w:rsidP="001F74E1"/>
    <w:p w14:paraId="226C07C2" w14:textId="77777777" w:rsidR="00FB7104" w:rsidRDefault="00FB7104" w:rsidP="001F74E1"/>
    <w:p w14:paraId="4A6D46B4" w14:textId="7682DF6E" w:rsidR="00FB7104" w:rsidRDefault="00FB7104" w:rsidP="00FB7104">
      <w:r w:rsidRPr="00FB7104">
        <w:rPr>
          <w:vertAlign w:val="superscript"/>
        </w:rPr>
        <w:t>5</w:t>
      </w:r>
      <w:r>
        <w:t>Laut FIDE-Regeln gibt es noch weitere Möglichkeiten ein remis zu generieren, diese sind aber nicht</w:t>
      </w:r>
    </w:p>
    <w:p w14:paraId="67D1CB59" w14:textId="5D3E469F" w:rsidR="00FB7104" w:rsidRPr="001F74E1" w:rsidRDefault="00FB7104" w:rsidP="00FB7104">
      <w:r>
        <w:t>Teil der Anforderungen.</w:t>
      </w:r>
    </w:p>
    <w:p w14:paraId="41A0ACD8" w14:textId="4C13C10C" w:rsidR="00DF3F0A" w:rsidRPr="00DE163D" w:rsidRDefault="00DF3F0A" w:rsidP="00DE163D">
      <w:pPr>
        <w:rPr>
          <w:rFonts w:asciiTheme="majorHAnsi" w:hAnsiTheme="majorHAnsi" w:cstheme="majorHAnsi"/>
          <w:color w:val="000000"/>
        </w:rPr>
      </w:pPr>
    </w:p>
    <w:p w14:paraId="2CE1B663" w14:textId="0594927F" w:rsidR="00DF3F0A" w:rsidRDefault="00DF3F0A" w:rsidP="006A5858">
      <w:pPr>
        <w:pStyle w:val="berschrift2"/>
      </w:pPr>
      <w:bookmarkStart w:id="13" w:name="_Toc76941615"/>
      <w:r w:rsidRPr="00DE163D">
        <w:lastRenderedPageBreak/>
        <w:t>Cli</w:t>
      </w:r>
      <w:bookmarkEnd w:id="13"/>
    </w:p>
    <w:p w14:paraId="2FC4BAD3" w14:textId="79A31BC0" w:rsidR="006A5858" w:rsidRDefault="006A5858" w:rsidP="006A5858"/>
    <w:p w14:paraId="016C8C57" w14:textId="784075FE" w:rsidR="00963662" w:rsidRPr="006A5858" w:rsidRDefault="00963662" w:rsidP="00963662">
      <w:pPr>
        <w:pStyle w:val="berschrift3"/>
      </w:pPr>
      <w:bookmarkStart w:id="14" w:name="_Toc76941616"/>
      <w:r>
        <w:t>3.1 Cli</w:t>
      </w:r>
      <w:bookmarkEnd w:id="14"/>
    </w:p>
    <w:p w14:paraId="73E2ABBE" w14:textId="0C17BB66" w:rsidR="001A54BB" w:rsidRPr="00DE163D" w:rsidRDefault="001A54B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Der Vordergrund im </w:t>
      </w:r>
      <w:r w:rsidRPr="0022013B">
        <w:rPr>
          <w:rFonts w:ascii="Corbel Light" w:hAnsi="Corbel Light" w:cstheme="majorHAnsi"/>
          <w:color w:val="000000"/>
        </w:rPr>
        <w:t>Cli</w:t>
      </w:r>
      <w:r w:rsidRPr="00DE163D">
        <w:rPr>
          <w:rFonts w:asciiTheme="majorHAnsi" w:hAnsiTheme="majorHAnsi" w:cstheme="majorHAnsi"/>
        </w:rPr>
        <w:t xml:space="preserve"> ist </w:t>
      </w:r>
      <w:r w:rsidR="00652C9A" w:rsidRPr="00DE163D">
        <w:rPr>
          <w:rFonts w:asciiTheme="majorHAnsi" w:hAnsiTheme="majorHAnsi" w:cstheme="majorHAnsi"/>
        </w:rPr>
        <w:t>das Initialisieren</w:t>
      </w:r>
      <w:r w:rsidRPr="00DE163D">
        <w:rPr>
          <w:rFonts w:asciiTheme="majorHAnsi" w:hAnsiTheme="majorHAnsi" w:cstheme="majorHAnsi"/>
        </w:rPr>
        <w:t xml:space="preserve"> der Klasse Game. </w:t>
      </w:r>
      <w:r w:rsidR="00652C9A" w:rsidRPr="00DE163D">
        <w:rPr>
          <w:rFonts w:asciiTheme="majorHAnsi" w:hAnsiTheme="majorHAnsi" w:cstheme="majorHAnsi"/>
        </w:rPr>
        <w:t>Damit kann ein Spiel im Client gestartet werden.</w:t>
      </w:r>
      <w:r w:rsidR="005F2DE8" w:rsidRPr="00DE163D">
        <w:rPr>
          <w:rFonts w:asciiTheme="majorHAnsi" w:hAnsiTheme="majorHAnsi" w:cstheme="majorHAnsi"/>
        </w:rPr>
        <w:t xml:space="preserve"> </w:t>
      </w:r>
      <w:r w:rsidR="0046494B" w:rsidRPr="00DE163D">
        <w:rPr>
          <w:rFonts w:asciiTheme="majorHAnsi" w:hAnsiTheme="majorHAnsi" w:cstheme="majorHAnsi"/>
        </w:rPr>
        <w:t>Von der Methode „</w:t>
      </w:r>
      <w:r w:rsidR="0046494B" w:rsidRPr="0022013B">
        <w:rPr>
          <w:rFonts w:ascii="Corbel Light" w:hAnsi="Corbel Light" w:cstheme="majorHAnsi"/>
          <w:color w:val="000000"/>
        </w:rPr>
        <w:t>runGame“</w:t>
      </w:r>
      <w:r w:rsidR="0046494B" w:rsidRPr="00DE163D">
        <w:rPr>
          <w:rFonts w:asciiTheme="majorHAnsi" w:hAnsiTheme="majorHAnsi" w:cstheme="majorHAnsi"/>
        </w:rPr>
        <w:t xml:space="preserve"> aus werden die </w:t>
      </w:r>
      <w:r w:rsidR="005F2DE8" w:rsidRPr="00DE163D">
        <w:rPr>
          <w:rFonts w:asciiTheme="majorHAnsi" w:hAnsiTheme="majorHAnsi" w:cstheme="majorHAnsi"/>
        </w:rPr>
        <w:t>Spielschleifen für PVP</w:t>
      </w:r>
      <w:r w:rsidR="0046494B" w:rsidRPr="00DE163D">
        <w:rPr>
          <w:rFonts w:asciiTheme="majorHAnsi" w:hAnsiTheme="majorHAnsi" w:cstheme="majorHAnsi"/>
        </w:rPr>
        <w:t>, PVPC und Netzwerk gestartet:</w:t>
      </w:r>
    </w:p>
    <w:p w14:paraId="057CEBC2" w14:textId="151907F4" w:rsidR="0046494B" w:rsidRPr="00DE163D" w:rsidRDefault="0046494B" w:rsidP="00DE163D">
      <w:pPr>
        <w:rPr>
          <w:rFonts w:asciiTheme="majorHAnsi" w:hAnsiTheme="majorHAnsi" w:cstheme="majorHAnsi"/>
        </w:rPr>
      </w:pPr>
      <w:r w:rsidRPr="0022013B">
        <w:rPr>
          <w:rFonts w:ascii="Corbel Light" w:hAnsi="Corbel Light" w:cstheme="majorHAnsi"/>
          <w:color w:val="000000"/>
        </w:rPr>
        <w:t>gameLoop</w:t>
      </w:r>
      <w:r w:rsidR="0086678C" w:rsidRPr="0022013B">
        <w:rPr>
          <w:rFonts w:ascii="Corbel Light" w:hAnsi="Corbel Light" w:cstheme="majorHAnsi"/>
          <w:color w:val="000000"/>
        </w:rPr>
        <w:t>PVP()</w:t>
      </w:r>
    </w:p>
    <w:p w14:paraId="3D5D388E" w14:textId="11B50E7E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gameLoopPVPC()</w:t>
      </w:r>
    </w:p>
    <w:p w14:paraId="24025A96" w14:textId="1E89677F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gameLoopNetwork()</w:t>
      </w:r>
    </w:p>
    <w:p w14:paraId="185424BE" w14:textId="770EEB12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Eine weitere Methode der </w:t>
      </w:r>
      <w:r w:rsidRPr="0022013B">
        <w:rPr>
          <w:rFonts w:ascii="Corbel Light" w:hAnsi="Corbel Light" w:cstheme="majorHAnsi"/>
          <w:color w:val="000000"/>
        </w:rPr>
        <w:t>Cli</w:t>
      </w:r>
      <w:r w:rsidRPr="00DE163D">
        <w:rPr>
          <w:rFonts w:asciiTheme="majorHAnsi" w:hAnsiTheme="majorHAnsi" w:cstheme="majorHAnsi"/>
        </w:rPr>
        <w:t xml:space="preserve"> Klasse ist die </w:t>
      </w:r>
      <w:r w:rsidRPr="0022013B">
        <w:rPr>
          <w:rFonts w:ascii="Corbel Light" w:hAnsi="Corbel Light" w:cstheme="majorHAnsi"/>
          <w:color w:val="000000"/>
        </w:rPr>
        <w:t>PerformAction</w:t>
      </w:r>
      <w:r w:rsidRPr="00DE163D">
        <w:rPr>
          <w:rFonts w:asciiTheme="majorHAnsi" w:hAnsiTheme="majorHAnsi" w:cstheme="majorHAnsi"/>
        </w:rPr>
        <w:t>, die einen String entgegennimmt und dem Spieler ermöglicht das Spiel neu zu starten, die geschlagenen Figuren auszugeben und ins Menü zu gelangen. Durch die vorige Sting Eingabe des Spielers.</w:t>
      </w:r>
    </w:p>
    <w:p w14:paraId="125D1BA3" w14:textId="18F9E6B4" w:rsidR="009D0B06" w:rsidRPr="00DE163D" w:rsidRDefault="009D0B06" w:rsidP="00DE163D">
      <w:pPr>
        <w:rPr>
          <w:rFonts w:asciiTheme="majorHAnsi" w:hAnsiTheme="majorHAnsi" w:cstheme="majorHAnsi"/>
        </w:rPr>
      </w:pPr>
    </w:p>
    <w:p w14:paraId="46143A7E" w14:textId="58038773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="00FC7E01" w:rsidRPr="0022013B">
        <w:rPr>
          <w:rFonts w:ascii="Corbel Light" w:hAnsi="Corbel Light" w:cstheme="majorHAnsi"/>
          <w:color w:val="000000"/>
        </w:rPr>
        <w:t>PerformeMove</w:t>
      </w:r>
      <w:r w:rsidR="00FC7E01" w:rsidRPr="00DE163D">
        <w:rPr>
          <w:rFonts w:asciiTheme="majorHAnsi" w:hAnsiTheme="majorHAnsi" w:cstheme="majorHAnsi"/>
        </w:rPr>
        <w:t xml:space="preserve"> </w:t>
      </w:r>
      <w:r w:rsidR="008C7D84" w:rsidRPr="00DE163D">
        <w:rPr>
          <w:rFonts w:asciiTheme="majorHAnsi" w:hAnsiTheme="majorHAnsi" w:cstheme="majorHAnsi"/>
        </w:rPr>
        <w:t>führt die Bewegung</w:t>
      </w:r>
      <w:r w:rsidR="00FC7E01" w:rsidRPr="00DE163D">
        <w:rPr>
          <w:rFonts w:asciiTheme="majorHAnsi" w:hAnsiTheme="majorHAnsi" w:cstheme="majorHAnsi"/>
        </w:rPr>
        <w:t xml:space="preserve"> des Spielers und </w:t>
      </w:r>
      <w:r w:rsidR="008C7D84" w:rsidRPr="00DE163D">
        <w:rPr>
          <w:rFonts w:asciiTheme="majorHAnsi" w:hAnsiTheme="majorHAnsi" w:cstheme="majorHAnsi"/>
        </w:rPr>
        <w:t>der KI aus.</w:t>
      </w:r>
    </w:p>
    <w:p w14:paraId="1A7022F1" w14:textId="5AF93B0F" w:rsidR="008C7D84" w:rsidRPr="00DE163D" w:rsidRDefault="008C7D84" w:rsidP="00DE163D">
      <w:pPr>
        <w:rPr>
          <w:rFonts w:asciiTheme="majorHAnsi" w:hAnsiTheme="majorHAnsi" w:cstheme="majorHAnsi"/>
        </w:rPr>
      </w:pPr>
    </w:p>
    <w:p w14:paraId="42A1B9A5" w14:textId="34A230AE" w:rsidR="00083096" w:rsidRPr="00DE163D" w:rsidRDefault="008C7D8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Allgemein verarbeitet diese Klasse die User-Eingaben und führt die entsprechenden Befehle aus.</w:t>
      </w:r>
    </w:p>
    <w:p w14:paraId="49BF4BFE" w14:textId="4AD31E8C" w:rsidR="00083096" w:rsidRPr="00DE163D" w:rsidRDefault="00083096" w:rsidP="00DE163D">
      <w:pPr>
        <w:rPr>
          <w:rFonts w:asciiTheme="majorHAnsi" w:hAnsiTheme="majorHAnsi" w:cstheme="majorHAnsi"/>
        </w:rPr>
      </w:pPr>
    </w:p>
    <w:p w14:paraId="2047C172" w14:textId="52853B4C" w:rsidR="00083096" w:rsidRPr="00DE163D" w:rsidRDefault="00963662" w:rsidP="00963662">
      <w:pPr>
        <w:pStyle w:val="berschrift3"/>
      </w:pPr>
      <w:bookmarkStart w:id="15" w:name="_Toc76941617"/>
      <w:r>
        <w:t xml:space="preserve">3.2 </w:t>
      </w:r>
      <w:r w:rsidR="00083096" w:rsidRPr="00DE163D">
        <w:t>CliMenus</w:t>
      </w:r>
      <w:bookmarkEnd w:id="15"/>
    </w:p>
    <w:p w14:paraId="2B990971" w14:textId="290C07E6" w:rsidR="00083096" w:rsidRPr="00DE163D" w:rsidRDefault="00083096" w:rsidP="00DE163D">
      <w:pPr>
        <w:rPr>
          <w:rFonts w:asciiTheme="majorHAnsi" w:hAnsiTheme="majorHAnsi" w:cstheme="majorHAnsi"/>
        </w:rPr>
      </w:pPr>
    </w:p>
    <w:p w14:paraId="4D97BFD8" w14:textId="1FC74C88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In dieser Klasse wird das Verhalten der Konsolenmenüs verwaltet und gesteuert.</w:t>
      </w:r>
    </w:p>
    <w:p w14:paraId="59FC8E8B" w14:textId="6271053A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die Methode </w:t>
      </w:r>
      <w:r w:rsidRPr="0022013B">
        <w:rPr>
          <w:rFonts w:ascii="Corbel Light" w:hAnsi="Corbel Light" w:cstheme="majorHAnsi"/>
          <w:color w:val="000000"/>
        </w:rPr>
        <w:t>runMainMenu()</w:t>
      </w:r>
      <w:r w:rsidRPr="00DE163D">
        <w:rPr>
          <w:rFonts w:asciiTheme="majorHAnsi" w:hAnsiTheme="majorHAnsi" w:cstheme="majorHAnsi"/>
        </w:rPr>
        <w:t xml:space="preserve"> wird das Standardmenü aufgerufen</w:t>
      </w:r>
      <w:r w:rsidR="00E07D62">
        <w:rPr>
          <w:rFonts w:asciiTheme="majorHAnsi" w:hAnsiTheme="majorHAnsi" w:cstheme="majorHAnsi"/>
        </w:rPr>
        <w:t>.</w:t>
      </w:r>
    </w:p>
    <w:p w14:paraId="383B0221" w14:textId="4ACD70CF" w:rsidR="00BE0096" w:rsidRPr="00DE163D" w:rsidRDefault="00BE0096" w:rsidP="00DE163D">
      <w:pPr>
        <w:rPr>
          <w:rFonts w:asciiTheme="majorHAnsi" w:hAnsiTheme="majorHAnsi" w:cstheme="majorHAnsi"/>
        </w:rPr>
      </w:pPr>
    </w:p>
    <w:p w14:paraId="466D9C00" w14:textId="1546C94C" w:rsidR="00BE0096" w:rsidRPr="00DE163D" w:rsidRDefault="00BE0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</w:t>
      </w:r>
      <w:r w:rsidRPr="0022013B">
        <w:rPr>
          <w:rFonts w:ascii="Corbel Light" w:hAnsi="Corbel Light" w:cstheme="majorHAnsi"/>
          <w:color w:val="000000"/>
        </w:rPr>
        <w:t>runGameModeMenu()</w:t>
      </w:r>
      <w:r w:rsidRPr="00DE163D">
        <w:rPr>
          <w:rFonts w:asciiTheme="majorHAnsi" w:hAnsiTheme="majorHAnsi" w:cstheme="majorHAnsi"/>
        </w:rPr>
        <w:t xml:space="preserve"> wird das Spielmodimenü </w:t>
      </w:r>
      <w:r w:rsidR="00E07D62">
        <w:rPr>
          <w:rFonts w:asciiTheme="majorHAnsi" w:hAnsiTheme="majorHAnsi" w:cstheme="majorHAnsi"/>
        </w:rPr>
        <w:t>implementiert</w:t>
      </w:r>
      <w:r w:rsidRPr="00DE163D">
        <w:rPr>
          <w:rFonts w:asciiTheme="majorHAnsi" w:hAnsiTheme="majorHAnsi" w:cstheme="majorHAnsi"/>
        </w:rPr>
        <w:t xml:space="preserve">. Dieses Menü startet durch die Eingaben des Users die Spielmodi Methoden. </w:t>
      </w:r>
    </w:p>
    <w:p w14:paraId="684560E7" w14:textId="48A35C7A" w:rsidR="00EB7946" w:rsidRPr="00DE163D" w:rsidRDefault="00EB7946" w:rsidP="00DE163D">
      <w:pPr>
        <w:rPr>
          <w:rFonts w:asciiTheme="majorHAnsi" w:hAnsiTheme="majorHAnsi" w:cstheme="majorHAnsi"/>
        </w:rPr>
      </w:pPr>
    </w:p>
    <w:p w14:paraId="3E1F9700" w14:textId="26DEDCB5" w:rsidR="00EB7946" w:rsidRPr="00DE163D" w:rsidRDefault="00E7543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="00EB7946" w:rsidRPr="0022013B">
        <w:rPr>
          <w:rFonts w:ascii="Corbel Light" w:hAnsi="Corbel Light" w:cstheme="majorHAnsi"/>
          <w:color w:val="000000"/>
        </w:rPr>
        <w:t>startNetworkGame()</w:t>
      </w:r>
      <w:r w:rsidRPr="00DE163D">
        <w:rPr>
          <w:rFonts w:asciiTheme="majorHAnsi" w:hAnsiTheme="majorHAnsi" w:cstheme="majorHAnsi"/>
        </w:rPr>
        <w:t xml:space="preserve"> gibt das Netzwerkmenü aus. Diese Methode nimmt die Eingabe der IP-Adresse und des Ports entgegen und startet die entsprechende Methode.</w:t>
      </w:r>
    </w:p>
    <w:p w14:paraId="4EC5CF90" w14:textId="15B8AFEA" w:rsidR="000B3244" w:rsidRPr="00DE163D" w:rsidRDefault="000B3244" w:rsidP="00DE163D">
      <w:pPr>
        <w:rPr>
          <w:rFonts w:asciiTheme="majorHAnsi" w:hAnsiTheme="majorHAnsi" w:cstheme="majorHAnsi"/>
        </w:rPr>
      </w:pPr>
    </w:p>
    <w:p w14:paraId="69416D5C" w14:textId="74104E21" w:rsidR="000B3244" w:rsidRPr="00DE163D" w:rsidRDefault="000B324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>runLanguageMenu()</w:t>
      </w:r>
      <w:r w:rsidRPr="00DE163D">
        <w:rPr>
          <w:rFonts w:asciiTheme="majorHAnsi" w:hAnsiTheme="majorHAnsi" w:cstheme="majorHAnsi"/>
        </w:rPr>
        <w:t xml:space="preserve"> ruft das Sprachmenü auf. Von hier aus werden die Textman</w:t>
      </w:r>
      <w:r w:rsidR="009A32DC" w:rsidRPr="00DE163D">
        <w:rPr>
          <w:rFonts w:asciiTheme="majorHAnsi" w:hAnsiTheme="majorHAnsi" w:cstheme="majorHAnsi"/>
        </w:rPr>
        <w:t>a</w:t>
      </w:r>
      <w:r w:rsidRPr="00DE163D">
        <w:rPr>
          <w:rFonts w:asciiTheme="majorHAnsi" w:hAnsiTheme="majorHAnsi" w:cstheme="majorHAnsi"/>
        </w:rPr>
        <w:t xml:space="preserve">ger Methoden aufgerufen, die die Sprachen </w:t>
      </w:r>
      <w:r w:rsidR="009A32DC" w:rsidRPr="00DE163D">
        <w:rPr>
          <w:rFonts w:asciiTheme="majorHAnsi" w:hAnsiTheme="majorHAnsi" w:cstheme="majorHAnsi"/>
        </w:rPr>
        <w:t>regeln.</w:t>
      </w:r>
    </w:p>
    <w:p w14:paraId="309232C3" w14:textId="73B23688" w:rsidR="0029629D" w:rsidRPr="00DE163D" w:rsidRDefault="0029629D" w:rsidP="00DE163D">
      <w:pPr>
        <w:rPr>
          <w:rFonts w:asciiTheme="majorHAnsi" w:hAnsiTheme="majorHAnsi" w:cstheme="majorHAnsi"/>
        </w:rPr>
      </w:pPr>
    </w:p>
    <w:p w14:paraId="16E2FB7E" w14:textId="767ACF68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>runLoadMenu()</w:t>
      </w:r>
      <w:r w:rsidRPr="00DE163D">
        <w:rPr>
          <w:rFonts w:asciiTheme="majorHAnsi" w:hAnsiTheme="majorHAnsi" w:cstheme="majorHAnsi"/>
        </w:rPr>
        <w:t xml:space="preserve"> regelt das Menü für das </w:t>
      </w:r>
      <w:r w:rsidR="00E07D62">
        <w:rPr>
          <w:rFonts w:asciiTheme="majorHAnsi" w:hAnsiTheme="majorHAnsi" w:cstheme="majorHAnsi"/>
        </w:rPr>
        <w:t>L</w:t>
      </w:r>
      <w:r w:rsidRPr="00DE163D">
        <w:rPr>
          <w:rFonts w:asciiTheme="majorHAnsi" w:hAnsiTheme="majorHAnsi" w:cstheme="majorHAnsi"/>
        </w:rPr>
        <w:t>aden des Spielstandes.</w:t>
      </w:r>
    </w:p>
    <w:p w14:paraId="732A53E5" w14:textId="3B6527AF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r w:rsidRPr="0022013B">
        <w:rPr>
          <w:rFonts w:ascii="Corbel Light" w:hAnsi="Corbel Light" w:cstheme="majorHAnsi"/>
          <w:color w:val="000000"/>
        </w:rPr>
        <w:t xml:space="preserve">runSaveMenu() </w:t>
      </w:r>
      <w:r w:rsidRPr="00DE163D">
        <w:rPr>
          <w:rFonts w:asciiTheme="majorHAnsi" w:hAnsiTheme="majorHAnsi" w:cstheme="majorHAnsi"/>
        </w:rPr>
        <w:t xml:space="preserve">regelt das Menü für das </w:t>
      </w:r>
      <w:r w:rsidR="002441B5" w:rsidRPr="00DE163D">
        <w:rPr>
          <w:rFonts w:asciiTheme="majorHAnsi" w:hAnsiTheme="majorHAnsi" w:cstheme="majorHAnsi"/>
        </w:rPr>
        <w:t>Speichern</w:t>
      </w:r>
      <w:r w:rsidRPr="00DE163D">
        <w:rPr>
          <w:rFonts w:asciiTheme="majorHAnsi" w:hAnsiTheme="majorHAnsi" w:cstheme="majorHAnsi"/>
        </w:rPr>
        <w:t xml:space="preserve"> des Spielstandes.</w:t>
      </w:r>
    </w:p>
    <w:p w14:paraId="07D81909" w14:textId="0845263F" w:rsidR="0029629D" w:rsidRPr="00DE163D" w:rsidRDefault="0029629D" w:rsidP="00DE163D">
      <w:pPr>
        <w:rPr>
          <w:rFonts w:asciiTheme="majorHAnsi" w:hAnsiTheme="majorHAnsi" w:cstheme="majorHAnsi"/>
        </w:rPr>
      </w:pPr>
    </w:p>
    <w:p w14:paraId="5FD8E64C" w14:textId="3A468CBD" w:rsidR="0029629D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6" w:name="_Toc76941618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3.3 </w:t>
      </w:r>
      <w:r w:rsidR="007943DF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ConsoleColors</w:t>
      </w:r>
      <w:bookmarkEnd w:id="16"/>
    </w:p>
    <w:p w14:paraId="6DB4F414" w14:textId="520495AE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EF1C24" w14:textId="0C82300B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</w:t>
      </w:r>
      <w:r w:rsidR="00CD758B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beinhaltet die Funktionen für die Stil- und Farbänderung der Konsolenausgabe.</w:t>
      </w:r>
    </w:p>
    <w:p w14:paraId="7979C499" w14:textId="2220E1C6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2824012" w14:textId="3A8038EB" w:rsidR="008C5655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7" w:name="_Toc76941619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3.4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Help</w:t>
      </w:r>
      <w:bookmarkEnd w:id="17"/>
    </w:p>
    <w:p w14:paraId="4E982F0F" w14:textId="45776F72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Diese Klasse beinhaltet die Funktionen zur Steuerung der Anzeige und Ausgabe von Hilfsbefehlen.</w:t>
      </w:r>
    </w:p>
    <w:p w14:paraId="0E099EE1" w14:textId="77777777" w:rsidR="008C5655" w:rsidRPr="00DE163D" w:rsidRDefault="008C5655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1FB4434" w14:textId="0B0F9BB0" w:rsidR="00CD758B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8" w:name="_Toc76941620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3.5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Menu</w:t>
      </w:r>
      <w:bookmarkEnd w:id="18"/>
    </w:p>
    <w:p w14:paraId="5AAB5011" w14:textId="693944AF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 Funktionen dieser Klasse steuert die Auswahl der verfügbaren Optionen. Außerdem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wird hier das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Menü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repräsentiert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0F7B69CF" w14:textId="0C96E792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3E7674" w14:textId="3B52EC46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E945357" w14:textId="3B4DF3D1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523C1DEA" w14:textId="327968A0" w:rsidR="00771619" w:rsidRDefault="00771619" w:rsidP="00963662">
      <w:pPr>
        <w:pStyle w:val="berschrift2"/>
      </w:pPr>
      <w:bookmarkStart w:id="19" w:name="_Toc76941621"/>
      <w:r w:rsidRPr="00DE163D">
        <w:lastRenderedPageBreak/>
        <w:t>Engine</w:t>
      </w:r>
      <w:bookmarkEnd w:id="19"/>
      <w:r w:rsidRPr="00DE163D">
        <w:t xml:space="preserve"> </w:t>
      </w:r>
    </w:p>
    <w:p w14:paraId="76AF9465" w14:textId="48DCD177" w:rsidR="00FF651F" w:rsidRDefault="00FF651F" w:rsidP="00FF651F"/>
    <w:p w14:paraId="5A5C95ED" w14:textId="087B6032" w:rsidR="00FF651F" w:rsidRPr="00FF651F" w:rsidRDefault="00FF651F" w:rsidP="00FF651F">
      <w:r w:rsidRPr="00FF651F">
        <w:rPr>
          <w:noProof/>
        </w:rPr>
        <w:drawing>
          <wp:inline distT="0" distB="0" distL="0" distR="0" wp14:anchorId="00262460" wp14:editId="723BEB01">
            <wp:extent cx="5760720" cy="2628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A581" w14:textId="5EEE4384" w:rsidR="00771619" w:rsidRPr="00DE163D" w:rsidRDefault="00771619" w:rsidP="00DE163D">
      <w:pPr>
        <w:rPr>
          <w:rFonts w:asciiTheme="majorHAnsi" w:hAnsiTheme="majorHAnsi" w:cstheme="majorHAnsi"/>
        </w:rPr>
      </w:pPr>
    </w:p>
    <w:p w14:paraId="75A11051" w14:textId="23234CE3" w:rsidR="00771619" w:rsidRDefault="00963662" w:rsidP="00963662">
      <w:pPr>
        <w:pStyle w:val="berschrift3"/>
      </w:pPr>
      <w:bookmarkStart w:id="20" w:name="_Toc76941622"/>
      <w:r>
        <w:t xml:space="preserve">4.1 </w:t>
      </w:r>
      <w:r w:rsidR="00771619" w:rsidRPr="00DE163D">
        <w:t>Engine</w:t>
      </w:r>
      <w:bookmarkEnd w:id="20"/>
    </w:p>
    <w:p w14:paraId="1C4954A8" w14:textId="77777777" w:rsidR="00292F3E" w:rsidRPr="00292F3E" w:rsidRDefault="00292F3E" w:rsidP="00292F3E"/>
    <w:p w14:paraId="66F793E0" w14:textId="43E64CCB" w:rsidR="009A32DC" w:rsidRPr="00DE163D" w:rsidRDefault="009220A2" w:rsidP="00696078">
      <w:r>
        <w:t xml:space="preserve">Die </w:t>
      </w:r>
      <w:r w:rsidR="00771619" w:rsidRPr="00DE163D">
        <w:t xml:space="preserve">Engine-Klasse </w:t>
      </w:r>
      <w:r>
        <w:t>b</w:t>
      </w:r>
      <w:r w:rsidRPr="009220A2">
        <w:t xml:space="preserve">ietet </w:t>
      </w:r>
      <w:r>
        <w:t xml:space="preserve">ein </w:t>
      </w:r>
      <w:r w:rsidRPr="009220A2">
        <w:t>einfaches Interface durch</w:t>
      </w:r>
      <w:r>
        <w:t xml:space="preserve"> das</w:t>
      </w:r>
      <w:r w:rsidRPr="009220A2">
        <w:t xml:space="preserve"> </w:t>
      </w:r>
      <w:r>
        <w:t>B</w:t>
      </w:r>
      <w:r w:rsidRPr="009220A2">
        <w:t>ereitstellen der Funktion</w:t>
      </w:r>
      <w:r>
        <w:t xml:space="preserve"> </w:t>
      </w:r>
      <w:r w:rsidRPr="0022013B">
        <w:rPr>
          <w:rFonts w:ascii="Corbel Light" w:hAnsi="Corbel Light" w:cstheme="majorHAnsi"/>
          <w:color w:val="000000"/>
        </w:rPr>
        <w:t>Move generateBestMove(Board board)</w:t>
      </w:r>
      <w:r w:rsidR="00A406EC" w:rsidRPr="00DE163D">
        <w:t>. Außerdem beinhaltet diese Klasse das Alpha-Beta</w:t>
      </w:r>
      <w:r w:rsidR="00A406EC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-Pruning</w:t>
      </w: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3A7B778A" w14:textId="2DA5B796" w:rsidR="00771619" w:rsidRPr="00DE163D" w:rsidRDefault="00771619" w:rsidP="00DE163D">
      <w:pPr>
        <w:rPr>
          <w:rFonts w:asciiTheme="majorHAnsi" w:hAnsiTheme="majorHAnsi" w:cstheme="majorHAnsi"/>
        </w:rPr>
      </w:pPr>
    </w:p>
    <w:p w14:paraId="3157B91F" w14:textId="444164FE" w:rsidR="009A32DC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21" w:name="_Toc76941623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4.2 </w:t>
      </w:r>
      <w:r w:rsidR="00CE0FA4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EngineBoard</w:t>
      </w:r>
      <w:bookmarkEnd w:id="21"/>
    </w:p>
    <w:p w14:paraId="1BCC500F" w14:textId="77777777" w:rsidR="00292F3E" w:rsidRPr="00292F3E" w:rsidRDefault="00292F3E" w:rsidP="00292F3E"/>
    <w:p w14:paraId="03E61518" w14:textId="349D3817" w:rsidR="00CE0FA4" w:rsidRDefault="00CE0FA4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erweitert die </w:t>
      </w:r>
      <w:r w:rsidRPr="0022013B">
        <w:rPr>
          <w:rFonts w:ascii="Corbel Light" w:hAnsi="Corbel Light"/>
          <w:color w:val="000000"/>
        </w:rPr>
        <w:t>Boardklasse</w:t>
      </w:r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um eine Funktion</w:t>
      </w: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</w:t>
      </w:r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zur Bewegung einer Position. </w:t>
      </w:r>
    </w:p>
    <w:p w14:paraId="0E7D8853" w14:textId="0EC34C00" w:rsidR="00E20EB0" w:rsidRPr="00DE163D" w:rsidRDefault="00E20EB0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 im Vordergrund liegende Methode ist </w:t>
      </w:r>
      <w:r w:rsidR="00B65210" w:rsidRPr="002C4CC8">
        <w:rPr>
          <w:rFonts w:ascii="Corbel Light" w:hAnsi="Corbel Light"/>
          <w:color w:val="000000"/>
        </w:rPr>
        <w:t>Comparable</w:t>
      </w:r>
      <w:r w:rsidR="00B65210">
        <w:rPr>
          <w:rStyle w:val="HTMLCode"/>
          <w:rFonts w:asciiTheme="majorHAnsi" w:eastAsiaTheme="minorHAnsi" w:hAnsiTheme="majorHAnsi" w:cstheme="majorHAnsi"/>
          <w:sz w:val="22"/>
          <w:szCs w:val="22"/>
        </w:rPr>
        <w:t>. Die Funktion ist die Sortierung einer Liste von Positionen nach der Bewegung.</w:t>
      </w:r>
    </w:p>
    <w:p w14:paraId="33724FD7" w14:textId="436DBC07" w:rsidR="00FC6750" w:rsidRPr="00DE163D" w:rsidRDefault="00FC6750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3D338F9" w14:textId="08282146" w:rsidR="00FC6750" w:rsidRDefault="00963662" w:rsidP="00963662">
      <w:pPr>
        <w:pStyle w:val="berschrift3"/>
        <w:rPr>
          <w:rStyle w:val="HTMLCode"/>
          <w:rFonts w:asciiTheme="majorHAnsi" w:eastAsiaTheme="majorEastAsia" w:hAnsiTheme="majorHAnsi" w:cstheme="majorHAnsi"/>
          <w:sz w:val="22"/>
          <w:szCs w:val="22"/>
        </w:rPr>
      </w:pPr>
      <w:bookmarkStart w:id="22" w:name="_Toc76941624"/>
      <w:r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4.3 </w:t>
      </w:r>
      <w:r w:rsidR="00FC6750" w:rsidRPr="00DE163D">
        <w:rPr>
          <w:rStyle w:val="HTMLCode"/>
          <w:rFonts w:asciiTheme="majorHAnsi" w:eastAsiaTheme="majorEastAsia" w:hAnsiTheme="majorHAnsi" w:cstheme="majorHAnsi"/>
          <w:sz w:val="22"/>
          <w:szCs w:val="22"/>
        </w:rPr>
        <w:t>ScoreGenerator</w:t>
      </w:r>
      <w:bookmarkEnd w:id="22"/>
    </w:p>
    <w:p w14:paraId="06913B65" w14:textId="77777777" w:rsidR="00292F3E" w:rsidRPr="00292F3E" w:rsidRDefault="00292F3E" w:rsidP="00292F3E"/>
    <w:p w14:paraId="49F46A29" w14:textId="09F79858" w:rsidR="00FC6750" w:rsidRDefault="00FC6750" w:rsidP="00696078">
      <w:r w:rsidRPr="00DE163D">
        <w:t>Diese Klasse weist einer gegebenen Brettposition einen Punktwert</w:t>
      </w:r>
      <w:r w:rsidR="00FC205D">
        <w:t xml:space="preserve"> („Score“)</w:t>
      </w:r>
      <w:r w:rsidRPr="00DE163D">
        <w:t xml:space="preserve"> zu, basierend auf dem Wert der geschlagenen Figuren und dem Wert der Position der Spielsteine.</w:t>
      </w:r>
      <w:r w:rsidR="00FC205D">
        <w:t xml:space="preserve"> </w:t>
      </w:r>
    </w:p>
    <w:p w14:paraId="485FBF58" w14:textId="08A662D5" w:rsidR="00B65210" w:rsidRDefault="00DD36FA" w:rsidP="00696078">
      <w:pPr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t>D</w:t>
      </w:r>
      <w:r w:rsidR="00FC205D">
        <w:rPr>
          <w:rFonts w:ascii="LMSans10-Regular" w:hAnsi="LMSans10-Regular" w:cs="LMSans10-Regular"/>
        </w:rPr>
        <w:t xml:space="preserve">ie Position </w:t>
      </w:r>
      <w:r>
        <w:rPr>
          <w:rFonts w:ascii="LMSans10-Regular" w:hAnsi="LMSans10-Regular" w:cs="LMSans10-Regular"/>
        </w:rPr>
        <w:t>einer Figur</w:t>
      </w:r>
      <w:r w:rsidR="00B65210">
        <w:rPr>
          <w:rFonts w:ascii="LMSans10-Regular" w:hAnsi="LMSans10-Regular" w:cs="LMSans10-Regular"/>
        </w:rPr>
        <w:t xml:space="preserve">, </w:t>
      </w:r>
      <w:r>
        <w:rPr>
          <w:rFonts w:ascii="LMSans10-Regular" w:hAnsi="LMSans10-Regular" w:cs="LMSans10-Regular"/>
        </w:rPr>
        <w:t xml:space="preserve">wird </w:t>
      </w:r>
      <w:r w:rsidR="00B65210">
        <w:rPr>
          <w:rFonts w:ascii="LMSans10-Regular" w:hAnsi="LMSans10-Regular" w:cs="LMSans10-Regular"/>
        </w:rPr>
        <w:t>durch eine hartcodierte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 xml:space="preserve">Positionstabelle </w:t>
      </w:r>
      <w:r>
        <w:rPr>
          <w:rFonts w:ascii="LMSans10-Regular" w:hAnsi="LMSans10-Regular" w:cs="LMSans10-Regular"/>
        </w:rPr>
        <w:t xml:space="preserve">bewertet </w:t>
      </w:r>
      <w:r w:rsidR="00B65210">
        <w:rPr>
          <w:rFonts w:ascii="LMSans10-Regular" w:hAnsi="LMSans10-Regular" w:cs="LMSans10-Regular"/>
        </w:rPr>
        <w:t>für jede Figur und Phase des Spiels.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>Der Score ergibt sich durch Aufsummieren aller Werte. Ein</w:t>
      </w:r>
    </w:p>
    <w:p w14:paraId="4F614338" w14:textId="1C3C6F95" w:rsidR="00B65210" w:rsidRPr="00DE163D" w:rsidRDefault="00B65210" w:rsidP="00696078">
      <w:r>
        <w:rPr>
          <w:rFonts w:ascii="LMSans10-Regular" w:hAnsi="LMSans10-Regular" w:cs="LMSans10-Regular"/>
        </w:rPr>
        <w:t>positiver Score ist gut für weiß, negativ für schwarz.</w:t>
      </w:r>
    </w:p>
    <w:p w14:paraId="715F90A9" w14:textId="6073CFF3" w:rsidR="00AD5144" w:rsidRDefault="00AD5144" w:rsidP="00DE163D">
      <w:pPr>
        <w:rPr>
          <w:rFonts w:asciiTheme="majorHAnsi" w:hAnsiTheme="majorHAnsi" w:cstheme="majorHAnsi"/>
        </w:rPr>
      </w:pPr>
    </w:p>
    <w:p w14:paraId="55FD9131" w14:textId="7BB7DE90" w:rsidR="00E07D62" w:rsidRDefault="00E07D62" w:rsidP="00DE163D">
      <w:pPr>
        <w:rPr>
          <w:rFonts w:asciiTheme="majorHAnsi" w:hAnsiTheme="majorHAnsi" w:cstheme="majorHAnsi"/>
        </w:rPr>
      </w:pPr>
    </w:p>
    <w:p w14:paraId="57E22B61" w14:textId="0A2AA11D" w:rsidR="00E07D62" w:rsidRDefault="00E07D62" w:rsidP="00DE163D">
      <w:pPr>
        <w:rPr>
          <w:rFonts w:asciiTheme="majorHAnsi" w:hAnsiTheme="majorHAnsi" w:cstheme="majorHAnsi"/>
        </w:rPr>
      </w:pPr>
    </w:p>
    <w:p w14:paraId="20739022" w14:textId="064403ED" w:rsidR="00E07D62" w:rsidRDefault="00E07D62" w:rsidP="00DE163D">
      <w:pPr>
        <w:rPr>
          <w:rFonts w:asciiTheme="majorHAnsi" w:hAnsiTheme="majorHAnsi" w:cstheme="majorHAnsi"/>
        </w:rPr>
      </w:pPr>
    </w:p>
    <w:p w14:paraId="7A574B33" w14:textId="02066339" w:rsidR="00E07D62" w:rsidRDefault="00E07D62" w:rsidP="00DE163D">
      <w:pPr>
        <w:rPr>
          <w:rFonts w:asciiTheme="majorHAnsi" w:hAnsiTheme="majorHAnsi" w:cstheme="majorHAnsi"/>
        </w:rPr>
      </w:pPr>
    </w:p>
    <w:p w14:paraId="4A193F13" w14:textId="3AC0D095" w:rsidR="00E07D62" w:rsidRDefault="00E07D62" w:rsidP="00DE163D">
      <w:pPr>
        <w:rPr>
          <w:rFonts w:asciiTheme="majorHAnsi" w:hAnsiTheme="majorHAnsi" w:cstheme="majorHAnsi"/>
        </w:rPr>
      </w:pPr>
    </w:p>
    <w:p w14:paraId="120EAC37" w14:textId="5AA27163" w:rsidR="00E07D62" w:rsidRDefault="00E07D62" w:rsidP="00DE163D">
      <w:pPr>
        <w:rPr>
          <w:rFonts w:asciiTheme="majorHAnsi" w:hAnsiTheme="majorHAnsi" w:cstheme="majorHAnsi"/>
        </w:rPr>
      </w:pPr>
    </w:p>
    <w:p w14:paraId="24E4CBB7" w14:textId="77777777" w:rsidR="00E07D62" w:rsidRPr="00DE163D" w:rsidRDefault="00E07D62" w:rsidP="00DE163D">
      <w:pPr>
        <w:rPr>
          <w:rFonts w:asciiTheme="majorHAnsi" w:hAnsiTheme="majorHAnsi" w:cstheme="majorHAnsi"/>
        </w:rPr>
      </w:pPr>
    </w:p>
    <w:p w14:paraId="276F90B7" w14:textId="386C5D80" w:rsidR="00AD5144" w:rsidRPr="00DE163D" w:rsidRDefault="00AD5144" w:rsidP="00963662">
      <w:pPr>
        <w:pStyle w:val="berschrift2"/>
      </w:pPr>
      <w:bookmarkStart w:id="23" w:name="_Toc76941625"/>
      <w:r w:rsidRPr="00DE163D">
        <w:lastRenderedPageBreak/>
        <w:t>GIU</w:t>
      </w:r>
      <w:bookmarkEnd w:id="23"/>
    </w:p>
    <w:p w14:paraId="31C555FD" w14:textId="09D67BF0" w:rsidR="00AD5144" w:rsidRDefault="002441B5" w:rsidP="00696078">
      <w:r>
        <w:t xml:space="preserve">Die </w:t>
      </w:r>
      <w:r w:rsidRPr="002C4CC8">
        <w:rPr>
          <w:rFonts w:ascii="Corbel Light" w:hAnsi="Corbel Light"/>
          <w:color w:val="000000"/>
        </w:rPr>
        <w:t>GUI</w:t>
      </w:r>
      <w:r>
        <w:t xml:space="preserve"> zeigt,</w:t>
      </w:r>
      <w:r w:rsidR="00AD5144" w:rsidRPr="00DE163D">
        <w:t xml:space="preserve"> wie ein Klick des Users auf dem Spielfeld</w:t>
      </w:r>
      <w:r>
        <w:t xml:space="preserve"> </w:t>
      </w:r>
      <w:r w:rsidR="00AD5144" w:rsidRPr="00DE163D">
        <w:t>verarbeitet wird. Dabei ist zu sehen, dass es nicht f</w:t>
      </w:r>
      <w:r>
        <w:t>ü</w:t>
      </w:r>
      <w:r w:rsidR="00AD5144" w:rsidRPr="00DE163D">
        <w:t>r</w:t>
      </w:r>
      <w:r>
        <w:t xml:space="preserve"> </w:t>
      </w:r>
      <w:r w:rsidR="00AD5144" w:rsidRPr="00DE163D">
        <w:t>jeden Spielmodus einen eigenen</w:t>
      </w:r>
      <w:r>
        <w:t xml:space="preserve"> </w:t>
      </w:r>
      <w:r w:rsidR="00AD5144" w:rsidRPr="00DE163D">
        <w:t>loop</w:t>
      </w:r>
      <w:r>
        <w:t xml:space="preserve"> </w:t>
      </w:r>
      <w:r w:rsidR="00AD5144" w:rsidRPr="00DE163D">
        <w:t xml:space="preserve">gibt. Stattdessen teilen sich die Spielmodi weitgehend </w:t>
      </w:r>
      <w:r>
        <w:t>in F</w:t>
      </w:r>
      <w:r w:rsidR="00AD5144" w:rsidRPr="00DE163D">
        <w:t>unktionen.</w:t>
      </w:r>
    </w:p>
    <w:p w14:paraId="045D59D1" w14:textId="3FC36C54" w:rsidR="001A42DF" w:rsidRDefault="001A42DF" w:rsidP="00DE163D">
      <w:pPr>
        <w:rPr>
          <w:rFonts w:asciiTheme="majorHAnsi" w:hAnsiTheme="majorHAnsi" w:cstheme="majorHAnsi"/>
        </w:rPr>
      </w:pPr>
    </w:p>
    <w:p w14:paraId="471F973A" w14:textId="30234B03" w:rsidR="001A42DF" w:rsidRDefault="001A42DF" w:rsidP="00FB3452">
      <w:r>
        <w:t xml:space="preserve">Die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besteht aus fünf Paketen und der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Klasse. </w:t>
      </w:r>
      <w:r w:rsidR="00E45782">
        <w:t xml:space="preserve">Die Pakete </w:t>
      </w:r>
      <w:r w:rsidR="00F06707">
        <w:t xml:space="preserve">enthalten die </w:t>
      </w:r>
      <w:r w:rsidR="00E45782">
        <w:t>g</w:t>
      </w:r>
      <w:r>
        <w:t>raphische</w:t>
      </w:r>
      <w:r w:rsidR="00F06707">
        <w:t>n</w:t>
      </w:r>
      <w:r>
        <w:t xml:space="preserve"> Benutzeroberfläche</w:t>
      </w:r>
      <w:r w:rsidR="00F06707">
        <w:t xml:space="preserve">n der Spielmenüs: </w:t>
      </w:r>
    </w:p>
    <w:p w14:paraId="550186AF" w14:textId="3698C430" w:rsidR="00F06707" w:rsidRDefault="00F06707" w:rsidP="00FB3452"/>
    <w:p w14:paraId="1DAB2C66" w14:textId="47AED895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Hauptmenü: </w:t>
      </w:r>
      <w:r w:rsidRPr="002C4CC8">
        <w:rPr>
          <w:rFonts w:ascii="Corbel Light" w:hAnsi="Corbel Light"/>
          <w:color w:val="000000"/>
        </w:rPr>
        <w:t>menu</w:t>
      </w:r>
    </w:p>
    <w:p w14:paraId="19B7A8BE" w14:textId="6466A60D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Spielmenü: </w:t>
      </w:r>
      <w:r w:rsidRPr="002C4CC8">
        <w:rPr>
          <w:rFonts w:ascii="Corbel Light" w:hAnsi="Corbel Light"/>
          <w:color w:val="000000"/>
        </w:rPr>
        <w:t>game</w:t>
      </w:r>
    </w:p>
    <w:p w14:paraId="50FD3B9B" w14:textId="71E05288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Netzwerkmenü: </w:t>
      </w:r>
      <w:r w:rsidRPr="002C4CC8">
        <w:rPr>
          <w:rFonts w:ascii="Corbel Light" w:hAnsi="Corbel Light"/>
          <w:color w:val="000000"/>
        </w:rPr>
        <w:t>network</w:t>
      </w:r>
    </w:p>
    <w:p w14:paraId="45CB2E28" w14:textId="25A02FF1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Einstellungsmenü: </w:t>
      </w:r>
      <w:r w:rsidRPr="002C4CC8">
        <w:rPr>
          <w:rFonts w:ascii="Corbel Light" w:hAnsi="Corbel Light"/>
          <w:color w:val="000000"/>
        </w:rPr>
        <w:t>Settings</w:t>
      </w:r>
    </w:p>
    <w:p w14:paraId="03E824BB" w14:textId="0CCC7704" w:rsidR="00FC3A26" w:rsidRDefault="00FC3A26" w:rsidP="00FC3A26"/>
    <w:p w14:paraId="1AFE8130" w14:textId="46558D4B" w:rsidR="00FC3A26" w:rsidRDefault="00FC3A26" w:rsidP="00FC3A26">
      <w:r>
        <w:t>In den Packages befinden sich die folgenden Klassen:</w:t>
      </w:r>
    </w:p>
    <w:p w14:paraId="5B1A5B2C" w14:textId="1D289A87" w:rsidR="00FC3A26" w:rsidRDefault="00FC3A26" w:rsidP="00FC3A26"/>
    <w:p w14:paraId="39BCE3F7" w14:textId="0AC322F0" w:rsidR="00FC3A26" w:rsidRDefault="00FC3A26" w:rsidP="00FC3A26">
      <w:r>
        <w:t>Menu Packaging:</w:t>
      </w:r>
    </w:p>
    <w:p w14:paraId="7B201299" w14:textId="36C1E73F" w:rsidR="00FC3A26" w:rsidRPr="002C4CC8" w:rsidRDefault="00FC3A26" w:rsidP="00FC3A26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MenuController</w:t>
      </w:r>
    </w:p>
    <w:p w14:paraId="2C5A2637" w14:textId="4D3BD649" w:rsidR="00F06707" w:rsidRDefault="00F06707" w:rsidP="00F06707">
      <w:pPr>
        <w:rPr>
          <w:rFonts w:asciiTheme="majorHAnsi" w:hAnsiTheme="majorHAnsi" w:cstheme="majorHAnsi"/>
        </w:rPr>
      </w:pPr>
    </w:p>
    <w:p w14:paraId="1E465B18" w14:textId="77777777" w:rsidR="00FC3A26" w:rsidRDefault="00FC3A26" w:rsidP="00FB3452">
      <w:r>
        <w:t xml:space="preserve">Game </w:t>
      </w:r>
      <w:r w:rsidR="0056749A">
        <w:t>Packaging</w:t>
      </w:r>
      <w:r>
        <w:t>:</w:t>
      </w:r>
    </w:p>
    <w:p w14:paraId="643698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BoardController</w:t>
      </w:r>
    </w:p>
    <w:p w14:paraId="4FAA6A1E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GameController</w:t>
      </w:r>
    </w:p>
    <w:p w14:paraId="5BDB22E0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GameModel</w:t>
      </w:r>
    </w:p>
    <w:p w14:paraId="7286B7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GamePopup</w:t>
      </w:r>
    </w:p>
    <w:p w14:paraId="6B7FAE8D" w14:textId="77777777" w:rsidR="00FC3A26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PerformeEngineMoveService</w:t>
      </w:r>
    </w:p>
    <w:p w14:paraId="0B9887B0" w14:textId="461D4227" w:rsidR="0056749A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PerformeEngineMoveTask</w:t>
      </w:r>
      <w:r w:rsidR="00FC3A26" w:rsidRPr="002C4CC8">
        <w:rPr>
          <w:rFonts w:ascii="Corbel Light" w:hAnsi="Corbel Light"/>
          <w:color w:val="000000"/>
        </w:rPr>
        <w:t>.</w:t>
      </w:r>
    </w:p>
    <w:p w14:paraId="18C46CA8" w14:textId="47D13833" w:rsidR="00FC3A26" w:rsidRDefault="00FC3A26" w:rsidP="00FB3452"/>
    <w:p w14:paraId="4065CDFA" w14:textId="6558F469" w:rsidR="00FC3A26" w:rsidRDefault="00FC3A26" w:rsidP="00FB3452">
      <w:r>
        <w:t>Network Packaging:</w:t>
      </w:r>
    </w:p>
    <w:p w14:paraId="20A54167" w14:textId="40534EDB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NetworkController</w:t>
      </w:r>
    </w:p>
    <w:p w14:paraId="5705024C" w14:textId="29EF936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NetworkModel</w:t>
      </w:r>
    </w:p>
    <w:p w14:paraId="124FB64A" w14:textId="77777777" w:rsidR="00FC3A26" w:rsidRDefault="00FC3A26" w:rsidP="00FC3A26"/>
    <w:p w14:paraId="66F7DD8B" w14:textId="1710E2E4" w:rsidR="00FC3A26" w:rsidRDefault="00FC3A26" w:rsidP="00FC3A26">
      <w:r>
        <w:t>Settings Packaging:</w:t>
      </w:r>
    </w:p>
    <w:p w14:paraId="43F0AE80" w14:textId="066F751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SettingsController</w:t>
      </w:r>
    </w:p>
    <w:p w14:paraId="7CECDA8F" w14:textId="4E2396B1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SettingsModel</w:t>
      </w:r>
    </w:p>
    <w:p w14:paraId="4658D346" w14:textId="20F1235E" w:rsidR="00FC3A26" w:rsidRDefault="00FC3A26" w:rsidP="00FC3A26"/>
    <w:p w14:paraId="5DE69082" w14:textId="3EBC83EA" w:rsidR="00FC3A26" w:rsidRDefault="009D1AF8" w:rsidP="00FC3A26">
      <w:r>
        <w:t>Util Packeging:</w:t>
      </w:r>
    </w:p>
    <w:p w14:paraId="06EDF788" w14:textId="52369928" w:rsidR="0075183D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GraphicsManager</w:t>
      </w:r>
    </w:p>
    <w:p w14:paraId="139E7F35" w14:textId="17C36EE7" w:rsidR="00880AC1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r w:rsidRPr="002C4CC8">
        <w:rPr>
          <w:rFonts w:ascii="Corbel Light" w:hAnsi="Corbel Light"/>
          <w:color w:val="000000"/>
        </w:rPr>
        <w:t>ResizeManager</w:t>
      </w:r>
    </w:p>
    <w:p w14:paraId="3F826451" w14:textId="6250CCBA" w:rsidR="004456B1" w:rsidRDefault="004456B1" w:rsidP="004456B1"/>
    <w:p w14:paraId="50CAF002" w14:textId="146660E9" w:rsidR="004456B1" w:rsidRDefault="004456B1" w:rsidP="004456B1"/>
    <w:p w14:paraId="36A07880" w14:textId="0F0A433A" w:rsidR="004456B1" w:rsidRDefault="00696078" w:rsidP="004456B1">
      <w:r>
        <w:t>Die Controll</w:t>
      </w:r>
      <w:r w:rsidR="001F65DA">
        <w:t>er</w:t>
      </w:r>
      <w:r>
        <w:t xml:space="preserve">-Klassen steuern das Verhalten der entsprechenden Menüklassen. </w:t>
      </w:r>
      <w:r w:rsidR="001F65DA">
        <w:t>Die Modelklassen beinhalten die Verknüpfungen der Funktionen mit den graphischen Oberflächen der jeweiligen Menüs.</w:t>
      </w:r>
    </w:p>
    <w:p w14:paraId="17C1B794" w14:textId="7487715F" w:rsidR="00DD5BB4" w:rsidRDefault="00DD5BB4" w:rsidP="004456B1"/>
    <w:p w14:paraId="0B1540CD" w14:textId="77777777" w:rsidR="009A7FE3" w:rsidRDefault="009A7FE3" w:rsidP="004456B1"/>
    <w:p w14:paraId="3ED0BF4F" w14:textId="77777777" w:rsidR="00E07D62" w:rsidRDefault="00E07D62" w:rsidP="004456B1"/>
    <w:p w14:paraId="7027296F" w14:textId="20DB90F0" w:rsidR="00DD5BB4" w:rsidRDefault="00DD5BB4" w:rsidP="00DD5BB4">
      <w:pPr>
        <w:pStyle w:val="berschrift2"/>
      </w:pPr>
      <w:r>
        <w:lastRenderedPageBreak/>
        <w:t>Util</w:t>
      </w:r>
    </w:p>
    <w:p w14:paraId="65978255" w14:textId="31F9827D" w:rsidR="001F65DA" w:rsidRDefault="001F65DA" w:rsidP="004456B1"/>
    <w:p w14:paraId="4C0FB480" w14:textId="4F26C459" w:rsidR="00483958" w:rsidRDefault="00483958" w:rsidP="004456B1">
      <w:r>
        <w:t xml:space="preserve">Hier </w:t>
      </w:r>
      <w:r w:rsidR="00F05EB5">
        <w:t>befinden sich zum einen</w:t>
      </w:r>
      <w:r>
        <w:t xml:space="preserve"> die Funktionen für das Speichern, in den Klassen </w:t>
      </w:r>
      <w:r w:rsidRPr="00F05EB5">
        <w:rPr>
          <w:rFonts w:ascii="Corbel Light" w:hAnsi="Corbel Light"/>
          <w:color w:val="000000"/>
        </w:rPr>
        <w:t>Saving</w:t>
      </w:r>
      <w:r>
        <w:t xml:space="preserve"> und </w:t>
      </w:r>
      <w:r w:rsidRPr="00F05EB5">
        <w:rPr>
          <w:rFonts w:ascii="Corbel Light" w:hAnsi="Corbel Light"/>
          <w:color w:val="000000"/>
        </w:rPr>
        <w:t>SavingManager</w:t>
      </w:r>
      <w:r w:rsidR="00F05EB5">
        <w:t>. Zum anderen wird hier das Netzwerkspiel geregelt.</w:t>
      </w:r>
      <w:r>
        <w:t xml:space="preserve"> </w:t>
      </w:r>
    </w:p>
    <w:p w14:paraId="61B30FFC" w14:textId="77777777" w:rsidR="0075183D" w:rsidRDefault="0075183D" w:rsidP="0075183D"/>
    <w:p w14:paraId="5B69EFBD" w14:textId="78AF7649" w:rsidR="00F06707" w:rsidRPr="00F06707" w:rsidRDefault="00F06707" w:rsidP="00F06707">
      <w:pPr>
        <w:rPr>
          <w:rFonts w:asciiTheme="majorHAnsi" w:hAnsiTheme="majorHAnsi" w:cstheme="majorHAnsi"/>
        </w:rPr>
      </w:pPr>
    </w:p>
    <w:p w14:paraId="42B54922" w14:textId="77777777" w:rsidR="001A42DF" w:rsidRPr="00DE163D" w:rsidRDefault="001A42DF" w:rsidP="00DE163D">
      <w:pPr>
        <w:rPr>
          <w:rFonts w:asciiTheme="majorHAnsi" w:hAnsiTheme="majorHAnsi" w:cstheme="majorHAnsi"/>
        </w:rPr>
      </w:pPr>
    </w:p>
    <w:p w14:paraId="350B5252" w14:textId="0E61E1DE" w:rsidR="00CA79B4" w:rsidRPr="00DE163D" w:rsidRDefault="00CA79B4" w:rsidP="00DE163D">
      <w:pPr>
        <w:rPr>
          <w:rFonts w:asciiTheme="majorHAnsi" w:hAnsiTheme="majorHAnsi" w:cstheme="majorHAnsi"/>
        </w:rPr>
      </w:pPr>
    </w:p>
    <w:p w14:paraId="5C22BF76" w14:textId="77777777" w:rsidR="00CA79B4" w:rsidRPr="00DE163D" w:rsidRDefault="00CA79B4" w:rsidP="00DE163D">
      <w:pPr>
        <w:rPr>
          <w:rFonts w:asciiTheme="majorHAnsi" w:hAnsiTheme="majorHAnsi" w:cstheme="majorHAnsi"/>
        </w:rPr>
      </w:pPr>
    </w:p>
    <w:p w14:paraId="454E657C" w14:textId="6B9821FB" w:rsidR="00E7543B" w:rsidRPr="00DE163D" w:rsidRDefault="00E7543B" w:rsidP="00DE163D">
      <w:pPr>
        <w:rPr>
          <w:rFonts w:asciiTheme="majorHAnsi" w:hAnsiTheme="majorHAnsi" w:cstheme="majorHAnsi"/>
        </w:rPr>
      </w:pPr>
    </w:p>
    <w:p w14:paraId="465C9584" w14:textId="77777777" w:rsidR="00E7543B" w:rsidRPr="00DE163D" w:rsidRDefault="00E7543B" w:rsidP="00DE163D">
      <w:pPr>
        <w:rPr>
          <w:rFonts w:asciiTheme="majorHAnsi" w:hAnsiTheme="majorHAnsi" w:cstheme="majorHAnsi"/>
        </w:rPr>
      </w:pPr>
    </w:p>
    <w:p w14:paraId="3871ABA9" w14:textId="7BD3358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70B972A7" w14:textId="7777777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2378448C" w14:textId="57EA64E2" w:rsidR="00083096" w:rsidRPr="00DE163D" w:rsidRDefault="00083096" w:rsidP="00DE163D">
      <w:pPr>
        <w:rPr>
          <w:rFonts w:asciiTheme="majorHAnsi" w:hAnsiTheme="majorHAnsi" w:cstheme="majorHAnsi"/>
        </w:rPr>
      </w:pPr>
    </w:p>
    <w:p w14:paraId="34C485FD" w14:textId="77777777" w:rsidR="0006375D" w:rsidRPr="00DE163D" w:rsidRDefault="0006375D" w:rsidP="00DE163D">
      <w:pPr>
        <w:rPr>
          <w:rFonts w:asciiTheme="majorHAnsi" w:hAnsiTheme="majorHAnsi" w:cstheme="majorHAnsi"/>
        </w:rPr>
      </w:pPr>
    </w:p>
    <w:sectPr w:rsidR="0006375D" w:rsidRPr="00DE1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1262E" w14:textId="77777777" w:rsidR="00197E10" w:rsidRDefault="00197E10" w:rsidP="001A2A5E">
      <w:pPr>
        <w:spacing w:line="240" w:lineRule="auto"/>
      </w:pPr>
      <w:r>
        <w:separator/>
      </w:r>
    </w:p>
  </w:endnote>
  <w:endnote w:type="continuationSeparator" w:id="0">
    <w:p w14:paraId="4376464A" w14:textId="77777777" w:rsidR="00197E10" w:rsidRDefault="00197E10" w:rsidP="001A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E8081" w14:textId="77777777" w:rsidR="00197E10" w:rsidRDefault="00197E10" w:rsidP="001A2A5E">
      <w:pPr>
        <w:spacing w:line="240" w:lineRule="auto"/>
      </w:pPr>
      <w:r>
        <w:separator/>
      </w:r>
    </w:p>
  </w:footnote>
  <w:footnote w:type="continuationSeparator" w:id="0">
    <w:p w14:paraId="39D79205" w14:textId="77777777" w:rsidR="00197E10" w:rsidRDefault="00197E10" w:rsidP="001A2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6EC"/>
    <w:multiLevelType w:val="hybridMultilevel"/>
    <w:tmpl w:val="3C4EC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6F6"/>
    <w:multiLevelType w:val="hybridMultilevel"/>
    <w:tmpl w:val="4D38C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168"/>
    <w:multiLevelType w:val="hybridMultilevel"/>
    <w:tmpl w:val="EE026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398"/>
    <w:multiLevelType w:val="hybridMultilevel"/>
    <w:tmpl w:val="79809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017D3"/>
    <w:multiLevelType w:val="hybridMultilevel"/>
    <w:tmpl w:val="60A28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ECE"/>
    <w:multiLevelType w:val="multilevel"/>
    <w:tmpl w:val="6A7A628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D5040F"/>
    <w:multiLevelType w:val="multilevel"/>
    <w:tmpl w:val="0407001F"/>
    <w:numStyleLink w:val="Formatvorlage1"/>
  </w:abstractNum>
  <w:abstractNum w:abstractNumId="7" w15:restartNumberingAfterBreak="0">
    <w:nsid w:val="28D24CA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879E9"/>
    <w:multiLevelType w:val="multilevel"/>
    <w:tmpl w:val="0407001F"/>
    <w:styleLink w:val="Formatvorlag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E11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D59BE"/>
    <w:multiLevelType w:val="hybridMultilevel"/>
    <w:tmpl w:val="20A2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21AA9"/>
    <w:multiLevelType w:val="hybridMultilevel"/>
    <w:tmpl w:val="E0B4D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91C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DC2436"/>
    <w:multiLevelType w:val="hybridMultilevel"/>
    <w:tmpl w:val="C4347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79C"/>
    <w:multiLevelType w:val="hybridMultilevel"/>
    <w:tmpl w:val="DFD45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D"/>
    <w:rsid w:val="0003232F"/>
    <w:rsid w:val="00061672"/>
    <w:rsid w:val="0006375D"/>
    <w:rsid w:val="00083096"/>
    <w:rsid w:val="000B3244"/>
    <w:rsid w:val="000E3262"/>
    <w:rsid w:val="00197E10"/>
    <w:rsid w:val="001A2A5E"/>
    <w:rsid w:val="001A42DF"/>
    <w:rsid w:val="001A54BB"/>
    <w:rsid w:val="001F1C8F"/>
    <w:rsid w:val="001F65DA"/>
    <w:rsid w:val="001F74E1"/>
    <w:rsid w:val="0022013B"/>
    <w:rsid w:val="002441B5"/>
    <w:rsid w:val="00244939"/>
    <w:rsid w:val="00292F3E"/>
    <w:rsid w:val="0029629D"/>
    <w:rsid w:val="002B0217"/>
    <w:rsid w:val="002C4CC8"/>
    <w:rsid w:val="0035321B"/>
    <w:rsid w:val="003674C7"/>
    <w:rsid w:val="00400F65"/>
    <w:rsid w:val="004456B1"/>
    <w:rsid w:val="0046494B"/>
    <w:rsid w:val="00472C7B"/>
    <w:rsid w:val="00483958"/>
    <w:rsid w:val="004B789F"/>
    <w:rsid w:val="004D298D"/>
    <w:rsid w:val="004D3063"/>
    <w:rsid w:val="004F27E3"/>
    <w:rsid w:val="00510408"/>
    <w:rsid w:val="0056749A"/>
    <w:rsid w:val="005D2FB1"/>
    <w:rsid w:val="005F2DE8"/>
    <w:rsid w:val="00652C9A"/>
    <w:rsid w:val="00696078"/>
    <w:rsid w:val="006A5858"/>
    <w:rsid w:val="006D0688"/>
    <w:rsid w:val="00705E09"/>
    <w:rsid w:val="0075183D"/>
    <w:rsid w:val="00771619"/>
    <w:rsid w:val="007943DF"/>
    <w:rsid w:val="007E3D73"/>
    <w:rsid w:val="008118C4"/>
    <w:rsid w:val="00834C2F"/>
    <w:rsid w:val="0086678C"/>
    <w:rsid w:val="00880AC1"/>
    <w:rsid w:val="008C5655"/>
    <w:rsid w:val="008C7D84"/>
    <w:rsid w:val="009220A2"/>
    <w:rsid w:val="00963662"/>
    <w:rsid w:val="009A32DC"/>
    <w:rsid w:val="009A7FE3"/>
    <w:rsid w:val="009C36E0"/>
    <w:rsid w:val="009D0B06"/>
    <w:rsid w:val="009D1AF8"/>
    <w:rsid w:val="009F3055"/>
    <w:rsid w:val="00A406EC"/>
    <w:rsid w:val="00A47DE4"/>
    <w:rsid w:val="00AB1B1A"/>
    <w:rsid w:val="00AB5AE6"/>
    <w:rsid w:val="00AD5144"/>
    <w:rsid w:val="00B550A9"/>
    <w:rsid w:val="00B65210"/>
    <w:rsid w:val="00B83FD1"/>
    <w:rsid w:val="00BD7649"/>
    <w:rsid w:val="00BE0096"/>
    <w:rsid w:val="00C7107C"/>
    <w:rsid w:val="00C767CF"/>
    <w:rsid w:val="00C83B60"/>
    <w:rsid w:val="00CA79B4"/>
    <w:rsid w:val="00CD758B"/>
    <w:rsid w:val="00CE0FA4"/>
    <w:rsid w:val="00CE3B36"/>
    <w:rsid w:val="00D21DFA"/>
    <w:rsid w:val="00D27E82"/>
    <w:rsid w:val="00D7583B"/>
    <w:rsid w:val="00D80D78"/>
    <w:rsid w:val="00D865EE"/>
    <w:rsid w:val="00DD36FA"/>
    <w:rsid w:val="00DD5BB4"/>
    <w:rsid w:val="00DE163D"/>
    <w:rsid w:val="00DF3F0A"/>
    <w:rsid w:val="00E07D62"/>
    <w:rsid w:val="00E20EB0"/>
    <w:rsid w:val="00E21FA0"/>
    <w:rsid w:val="00E45782"/>
    <w:rsid w:val="00E477B9"/>
    <w:rsid w:val="00E7543B"/>
    <w:rsid w:val="00EB7946"/>
    <w:rsid w:val="00F00D51"/>
    <w:rsid w:val="00F01588"/>
    <w:rsid w:val="00F05EB5"/>
    <w:rsid w:val="00F06707"/>
    <w:rsid w:val="00FB3452"/>
    <w:rsid w:val="00FB65C7"/>
    <w:rsid w:val="00FB7104"/>
    <w:rsid w:val="00FC205D"/>
    <w:rsid w:val="00FC3A26"/>
    <w:rsid w:val="00FC6750"/>
    <w:rsid w:val="00FC7E01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A5D5"/>
  <w15:chartTrackingRefBased/>
  <w15:docId w15:val="{7E086048-E698-4252-BC66-7BCB7DD4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063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674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674C7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F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494B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943DF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74C7"/>
    <w:rPr>
      <w:rFonts w:asciiTheme="majorHAnsi" w:eastAsiaTheme="majorEastAsia" w:hAnsiTheme="majorHAnsi" w:cstheme="majorBidi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4C7"/>
    <w:rPr>
      <w:rFonts w:asciiTheme="majorHAnsi" w:eastAsiaTheme="majorEastAsia" w:hAnsiTheme="majorHAnsi" w:cstheme="majorBidi"/>
      <w:b/>
      <w:sz w:val="40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A5E"/>
  </w:style>
  <w:style w:type="paragraph" w:styleId="Fuzeile">
    <w:name w:val="footer"/>
    <w:basedOn w:val="Standard"/>
    <w:link w:val="Fu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A5E"/>
  </w:style>
  <w:style w:type="character" w:customStyle="1" w:styleId="berschrift3Zchn">
    <w:name w:val="Überschrift 3 Zchn"/>
    <w:basedOn w:val="Absatz-Standardschriftart"/>
    <w:link w:val="berschrift3"/>
    <w:uiPriority w:val="9"/>
    <w:rsid w:val="00E21FA0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Formatvorlage1">
    <w:name w:val="Formatvorlage1"/>
    <w:uiPriority w:val="99"/>
    <w:rsid w:val="00F00D51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81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939"/>
    <w:pPr>
      <w:outlineLvl w:val="9"/>
    </w:pPr>
    <w:rPr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49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49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49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4493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44939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4939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7FA678-E902-4D4B-A3D8-15F8C8A7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1515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Norkunas</dc:creator>
  <cp:keywords/>
  <dc:description/>
  <cp:lastModifiedBy>Eva Norkunas</cp:lastModifiedBy>
  <cp:revision>60</cp:revision>
  <cp:lastPrinted>2021-07-13T08:52:00Z</cp:lastPrinted>
  <dcterms:created xsi:type="dcterms:W3CDTF">2021-07-07T18:22:00Z</dcterms:created>
  <dcterms:modified xsi:type="dcterms:W3CDTF">2021-07-13T08:52:00Z</dcterms:modified>
</cp:coreProperties>
</file>