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FC15D" w14:textId="7937DDE1" w:rsidR="0020005D" w:rsidRDefault="00AE4B8C" w:rsidP="00AE4B8C">
      <w:pPr>
        <w:pStyle w:val="2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为了保证程序运行的便利性，加入了start</w:t>
      </w:r>
      <w:r>
        <w:rPr>
          <w:rFonts w:ascii="宋体" w:eastAsia="宋体" w:hAnsi="宋体" w:cs="宋体"/>
        </w:rPr>
        <w:t>.py</w:t>
      </w:r>
      <w:r>
        <w:rPr>
          <w:rFonts w:ascii="宋体" w:eastAsia="宋体" w:hAnsi="宋体" w:cs="宋体" w:hint="eastAsia"/>
        </w:rPr>
        <w:t>文件，这个文件保证了更新数据库+选股能够一键执行，为了保证程序的运行成功，现在数据库，两个程序必须放在同一目录下运行。</w:t>
      </w:r>
    </w:p>
    <w:p w14:paraId="6BF7F15C" w14:textId="49D395C0" w:rsidR="001F3DD4" w:rsidRPr="001F3DD4" w:rsidRDefault="001F3DD4" w:rsidP="001F3DD4">
      <w:pPr>
        <w:rPr>
          <w:rFonts w:hint="eastAsia"/>
        </w:rPr>
      </w:pPr>
      <w:r>
        <w:rPr>
          <w:rFonts w:hint="eastAsia"/>
        </w:rPr>
        <w:t>多余数的概念：以跌五反包的例子举例，一个股票符合这个策略的时候，它会至少多出五个多余策略，这些策略不能形成共振，需要在策略数的基础上减五。</w:t>
      </w:r>
    </w:p>
    <w:sectPr w:rsidR="001F3DD4" w:rsidRPr="001F3D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E1067" w14:textId="77777777" w:rsidR="00214B09" w:rsidRDefault="00214B09" w:rsidP="001F3DD4">
      <w:r>
        <w:separator/>
      </w:r>
    </w:p>
  </w:endnote>
  <w:endnote w:type="continuationSeparator" w:id="0">
    <w:p w14:paraId="17003265" w14:textId="77777777" w:rsidR="00214B09" w:rsidRDefault="00214B09" w:rsidP="001F3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1CA00" w14:textId="77777777" w:rsidR="00214B09" w:rsidRDefault="00214B09" w:rsidP="001F3DD4">
      <w:r>
        <w:separator/>
      </w:r>
    </w:p>
  </w:footnote>
  <w:footnote w:type="continuationSeparator" w:id="0">
    <w:p w14:paraId="7751C36F" w14:textId="77777777" w:rsidR="00214B09" w:rsidRDefault="00214B09" w:rsidP="001F3D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A27"/>
    <w:rsid w:val="000A1CA9"/>
    <w:rsid w:val="000C573E"/>
    <w:rsid w:val="001F3DD4"/>
    <w:rsid w:val="0020005D"/>
    <w:rsid w:val="00214B09"/>
    <w:rsid w:val="005B3A0F"/>
    <w:rsid w:val="00745B6C"/>
    <w:rsid w:val="007B3BFB"/>
    <w:rsid w:val="008577B4"/>
    <w:rsid w:val="00892A27"/>
    <w:rsid w:val="00A61168"/>
    <w:rsid w:val="00AA08B9"/>
    <w:rsid w:val="00AE4B8C"/>
    <w:rsid w:val="00C921E4"/>
    <w:rsid w:val="00D3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92C5EAF"/>
  <w14:defaultImageDpi w14:val="32767"/>
  <w15:chartTrackingRefBased/>
  <w15:docId w15:val="{D42F2AA3-2D6E-49BC-BF3F-E11BBDC99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3A0F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E4B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0C573E"/>
    <w:pPr>
      <w:keepNext/>
      <w:keepLines/>
      <w:spacing w:before="480" w:after="240"/>
      <w:outlineLvl w:val="1"/>
    </w:pPr>
    <w:rPr>
      <w:rFonts w:eastAsia="Times New Roman" w:cs="Times New Roman"/>
      <w:b/>
      <w:bCs/>
      <w:snapToGrid w:val="0"/>
      <w:sz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A61168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921E4"/>
    <w:pPr>
      <w:keepNext/>
      <w:keepLines/>
      <w:spacing w:before="280" w:after="290" w:line="376" w:lineRule="auto"/>
      <w:outlineLvl w:val="3"/>
    </w:pPr>
    <w:rPr>
      <w:rFonts w:ascii="宋体" w:hAnsi="宋体" w:cs="宋体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章节标题"/>
    <w:link w:val="a4"/>
    <w:qFormat/>
    <w:rsid w:val="00745B6C"/>
    <w:pPr>
      <w:jc w:val="center"/>
    </w:pPr>
    <w:rPr>
      <w:rFonts w:ascii="Times New Roman" w:eastAsia="黑体" w:hAnsi="Times New Roman"/>
      <w:sz w:val="30"/>
    </w:rPr>
  </w:style>
  <w:style w:type="character" w:customStyle="1" w:styleId="a4">
    <w:name w:val="章节标题 字符"/>
    <w:basedOn w:val="a0"/>
    <w:link w:val="a3"/>
    <w:rsid w:val="00745B6C"/>
    <w:rPr>
      <w:rFonts w:ascii="Times New Roman" w:eastAsia="黑体" w:hAnsi="Times New Roman"/>
      <w:sz w:val="30"/>
    </w:rPr>
  </w:style>
  <w:style w:type="character" w:customStyle="1" w:styleId="20">
    <w:name w:val="标题 2 字符"/>
    <w:basedOn w:val="a0"/>
    <w:link w:val="2"/>
    <w:uiPriority w:val="9"/>
    <w:rsid w:val="000C573E"/>
    <w:rPr>
      <w:rFonts w:ascii="Times New Roman" w:eastAsia="Times New Roman" w:hAnsi="Times New Roman" w:cs="Times New Roman"/>
      <w:b/>
      <w:bCs/>
      <w:snapToGrid w:val="0"/>
      <w:sz w:val="22"/>
    </w:rPr>
  </w:style>
  <w:style w:type="character" w:customStyle="1" w:styleId="30">
    <w:name w:val="标题 3 字符"/>
    <w:basedOn w:val="a0"/>
    <w:link w:val="3"/>
    <w:uiPriority w:val="9"/>
    <w:rsid w:val="00A61168"/>
    <w:rPr>
      <w:rFonts w:ascii="Times New Roman" w:eastAsia="宋体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C921E4"/>
    <w:rPr>
      <w:rFonts w:ascii="宋体" w:eastAsia="宋体" w:hAnsi="宋体" w:cs="宋体"/>
      <w:b/>
      <w:bCs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AE4B8C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a5">
    <w:name w:val="header"/>
    <w:basedOn w:val="a"/>
    <w:link w:val="a6"/>
    <w:uiPriority w:val="99"/>
    <w:unhideWhenUsed/>
    <w:rsid w:val="001F3DD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F3DD4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F3D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F3DD4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Mingyuan Pan</dc:creator>
  <cp:keywords/>
  <dc:description/>
  <cp:lastModifiedBy>Mingyuan Pan</cp:lastModifiedBy>
  <cp:revision>3</cp:revision>
  <dcterms:created xsi:type="dcterms:W3CDTF">2023-06-28T02:06:00Z</dcterms:created>
  <dcterms:modified xsi:type="dcterms:W3CDTF">2023-06-28T02:35:00Z</dcterms:modified>
</cp:coreProperties>
</file>