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0E" w:rsidRPr="00374C54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</w:pPr>
      <w:r w:rsidRPr="00374C54">
        <w:rPr>
          <w:rFonts w:ascii="Helvetica" w:eastAsia="굴림" w:hAnsi="Helvetica" w:cs="Helvetica" w:hint="eastAsia"/>
          <w:b/>
          <w:bCs/>
          <w:color w:val="161616"/>
          <w:kern w:val="0"/>
          <w:sz w:val="23"/>
          <w:szCs w:val="23"/>
        </w:rPr>
        <w:t>T</w:t>
      </w:r>
      <w:r w:rsidRPr="00374C54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eam Assignment ( 2 pts.)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통하여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기생충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”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영화를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몇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번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보았을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까요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? 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가능한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모든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고려하여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답하기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바랍니다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그리고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답이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나왔는지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과정을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여러분의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말로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설명하기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바랍니다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)  ( 2pts.)</w:t>
      </w:r>
    </w:p>
    <w:p w:rsidR="0003290E" w:rsidRPr="0032133E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 and Yunghee</w:t>
      </w:r>
    </w:p>
    <w:p w:rsidR="0003290E" w:rsidRPr="00EC099E" w:rsidRDefault="0003290E" w:rsidP="0003290E">
      <w:pPr>
        <w:widowControl/>
        <w:shd w:val="clear" w:color="auto" w:fill="F7F7F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Pr="00EC099E" w:rsidRDefault="0003290E" w:rsidP="0003290E">
      <w:pPr>
        <w:widowControl/>
        <w:pBdr>
          <w:top w:val="single" w:sz="6" w:space="1" w:color="auto"/>
        </w:pBdr>
        <w:wordWrap/>
        <w:autoSpaceDE/>
        <w:autoSpaceDN/>
        <w:spacing w:line="240" w:lineRule="auto"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EC099E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03290E" w:rsidRPr="00EC099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Arial" w:eastAsia="굴림" w:hAnsi="Arial" w:cs="Arial" w:hint="eastAsia"/>
          <w:vanish/>
          <w:kern w:val="0"/>
          <w:sz w:val="16"/>
          <w:szCs w:val="16"/>
        </w:rPr>
        <w:t>C</w:t>
      </w:r>
      <w:r>
        <w:rPr>
          <w:rFonts w:ascii="Arial" w:eastAsia="굴림" w:hAnsi="Arial" w:cs="Arial"/>
          <w:vanish/>
          <w:kern w:val="0"/>
          <w:sz w:val="16"/>
          <w:szCs w:val="16"/>
        </w:rPr>
        <w:t>Hulsoo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Chulsoo 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and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told me separately how many times they watched the movie </w:t>
      </w:r>
      <w:r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. I told them "you guys both watched it, but one of you watched it once more than the other". Then they had the following conversation:</w:t>
      </w:r>
    </w:p>
    <w:p w:rsidR="0003290E" w:rsidRPr="00EC099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I have no idea if you watched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more than I did. 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Me neither. Do you know now? 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Yes, indeed! 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br/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: Really? Then so do I!</w:t>
      </w:r>
    </w:p>
    <w:p w:rsidR="0003290E" w:rsidRPr="00EC099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What is the possible number of times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watched </w:t>
      </w:r>
      <w:r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? (Select </w:t>
      </w:r>
      <w:r w:rsidRPr="00EC099E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every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answer that is possible.)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Please justify your answer in your comfortable language,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(</w:t>
      </w:r>
      <w:r w:rsidRPr="00EC099E">
        <w:rPr>
          <w:rFonts w:ascii="Helvetica" w:eastAsia="굴림" w:hAnsi="Helvetica" w:cs="Helvetica"/>
          <w:b/>
          <w:bCs/>
          <w:color w:val="161616"/>
          <w:kern w:val="0"/>
          <w:sz w:val="23"/>
          <w:szCs w:val="23"/>
        </w:rPr>
        <w:t>Note: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 At no point did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Chulsoo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and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Yunghee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watch </w:t>
      </w:r>
      <w:r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Parasite</w:t>
      </w:r>
      <w:r w:rsidRPr="00EC099E">
        <w:rPr>
          <w:rFonts w:ascii="Helvetica" w:eastAsia="굴림" w:hAnsi="Helvetica" w:cs="Helvetica"/>
          <w:color w:val="161616"/>
          <w:kern w:val="0"/>
          <w:sz w:val="23"/>
          <w:szCs w:val="23"/>
        </w:rPr>
        <w:t> together.)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해설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</w:p>
    <w:p w:rsidR="0003290E" w:rsidRPr="00A940A9" w:rsidRDefault="0003290E" w:rsidP="0003290E">
      <w:pPr>
        <w:pStyle w:val="a3"/>
        <w:widowControl/>
        <w:numPr>
          <w:ilvl w:val="0"/>
          <w:numId w:val="1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1,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가정할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 w:rsidRPr="00A940A9"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: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네가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기생충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을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나보다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더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많이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봤는지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모르겠다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.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=1 or 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가능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1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)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1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2)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,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 or 4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그러나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알고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있으므로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0 or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있는데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전제조건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영화를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0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불가하기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때문에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확신할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있음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아니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no, I didn’t.)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대답할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것인데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그렇게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일치하지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않으므로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틀리게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pStyle w:val="a3"/>
        <w:widowControl/>
        <w:numPr>
          <w:ilvl w:val="0"/>
          <w:numId w:val="1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2,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1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</w:p>
    <w:p w:rsidR="0003290E" w:rsidRDefault="0003290E" w:rsidP="0003290E">
      <w:pPr>
        <w:pStyle w:val="a3"/>
        <w:widowControl/>
        <w:shd w:val="clear" w:color="auto" w:fill="F7F7F7"/>
        <w:wordWrap/>
        <w:autoSpaceDE/>
        <w:autoSpaceDN/>
        <w:spacing w:after="270" w:line="240" w:lineRule="auto"/>
        <w:ind w:leftChars="0"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시작되기도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전에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확신할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때문에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전제조건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필요성이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없어지므로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틀리게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pStyle w:val="a3"/>
        <w:widowControl/>
        <w:shd w:val="clear" w:color="auto" w:fill="F7F7F7"/>
        <w:wordWrap/>
        <w:autoSpaceDE/>
        <w:autoSpaceDN/>
        <w:spacing w:after="270" w:line="240" w:lineRule="auto"/>
        <w:ind w:leftChars="0"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pStyle w:val="a3"/>
        <w:widowControl/>
        <w:numPr>
          <w:ilvl w:val="0"/>
          <w:numId w:val="1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lastRenderedPageBreak/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2,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</w:p>
    <w:p w:rsidR="0003290E" w:rsidRDefault="0003290E" w:rsidP="0003290E">
      <w:pPr>
        <w:pStyle w:val="a3"/>
        <w:widowControl/>
        <w:shd w:val="clear" w:color="auto" w:fill="F7F7F7"/>
        <w:wordWrap/>
        <w:autoSpaceDE/>
        <w:autoSpaceDN/>
        <w:spacing w:after="270" w:line="240" w:lineRule="auto"/>
        <w:ind w:leftChars="0"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시작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전에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1 or 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있으며</w:t>
      </w:r>
    </w:p>
    <w:p w:rsidR="0003290E" w:rsidRPr="00251E99" w:rsidRDefault="0003290E" w:rsidP="0003290E">
      <w:pPr>
        <w:pStyle w:val="a3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1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자신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알고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전제조건에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0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불가능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인지하고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때문에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필요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없음을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알게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그러므로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대화가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확신할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pStyle w:val="a3"/>
        <w:widowControl/>
        <w:numPr>
          <w:ilvl w:val="0"/>
          <w:numId w:val="2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자신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 or 4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인지하고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 or 4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있으며</w:t>
      </w:r>
    </w:p>
    <w:p w:rsidR="0003290E" w:rsidRDefault="0003290E" w:rsidP="0003290E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자신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뿐임을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인지하고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설명으로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1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없음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</w:p>
    <w:p w:rsidR="0003290E" w:rsidRDefault="0003290E" w:rsidP="0003290E">
      <w:pPr>
        <w:pStyle w:val="a3"/>
        <w:widowControl/>
        <w:numPr>
          <w:ilvl w:val="0"/>
          <w:numId w:val="3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4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자신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3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o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r 5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인지하고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있습니다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31"/>
        <w:gridCol w:w="1544"/>
        <w:gridCol w:w="1637"/>
        <w:gridCol w:w="1613"/>
        <w:gridCol w:w="1731"/>
      </w:tblGrid>
      <w:tr w:rsidR="0003290E" w:rsidTr="001254A7"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Cs w:val="20"/>
              </w:rPr>
            </w:pPr>
          </w:p>
        </w:tc>
        <w:tc>
          <w:tcPr>
            <w:tcW w:w="3181" w:type="dxa"/>
            <w:gridSpan w:val="2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철수</w:t>
            </w:r>
          </w:p>
        </w:tc>
        <w:tc>
          <w:tcPr>
            <w:tcW w:w="3344" w:type="dxa"/>
            <w:gridSpan w:val="2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영희</w:t>
            </w:r>
          </w:p>
        </w:tc>
      </w:tr>
      <w:tr w:rsidR="0003290E" w:rsidTr="001254A7"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실제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시청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횟수</w:t>
            </w:r>
          </w:p>
        </w:tc>
        <w:tc>
          <w:tcPr>
            <w:tcW w:w="3181" w:type="dxa"/>
            <w:gridSpan w:val="2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2</w:t>
            </w:r>
          </w:p>
        </w:tc>
        <w:tc>
          <w:tcPr>
            <w:tcW w:w="3344" w:type="dxa"/>
            <w:gridSpan w:val="2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3</w:t>
            </w:r>
          </w:p>
        </w:tc>
      </w:tr>
      <w:tr w:rsidR="0003290E" w:rsidTr="001254A7"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상대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횟수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추리</w:t>
            </w:r>
          </w:p>
        </w:tc>
        <w:tc>
          <w:tcPr>
            <w:tcW w:w="1544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1</w:t>
            </w:r>
            <w:r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  <w:t>(x)</w:t>
            </w:r>
          </w:p>
        </w:tc>
        <w:tc>
          <w:tcPr>
            <w:tcW w:w="1637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3</w:t>
            </w:r>
          </w:p>
        </w:tc>
        <w:tc>
          <w:tcPr>
            <w:tcW w:w="1613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2</w:t>
            </w:r>
          </w:p>
        </w:tc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4</w:t>
            </w:r>
          </w:p>
        </w:tc>
      </w:tr>
      <w:tr w:rsidR="0003290E" w:rsidTr="001254A7"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상대가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추리할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수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있는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자신의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 xml:space="preserve"> </w:t>
            </w: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횟수</w:t>
            </w:r>
          </w:p>
        </w:tc>
        <w:tc>
          <w:tcPr>
            <w:tcW w:w="1544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-</w:t>
            </w:r>
          </w:p>
        </w:tc>
        <w:tc>
          <w:tcPr>
            <w:tcW w:w="1637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2</w:t>
            </w:r>
            <w:r w:rsidRPr="00FD368B"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  <w:t xml:space="preserve"> or 4</w:t>
            </w:r>
          </w:p>
        </w:tc>
        <w:tc>
          <w:tcPr>
            <w:tcW w:w="1613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3</w:t>
            </w:r>
          </w:p>
        </w:tc>
        <w:tc>
          <w:tcPr>
            <w:tcW w:w="1731" w:type="dxa"/>
          </w:tcPr>
          <w:p w:rsidR="0003290E" w:rsidRPr="00FD368B" w:rsidRDefault="0003290E" w:rsidP="001254A7">
            <w:pPr>
              <w:widowControl/>
              <w:wordWrap/>
              <w:autoSpaceDE/>
              <w:autoSpaceDN/>
              <w:spacing w:after="120"/>
              <w:jc w:val="center"/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</w:pPr>
            <w:r w:rsidRPr="00FD368B">
              <w:rPr>
                <w:rFonts w:ascii="Helvetica" w:eastAsia="굴림" w:hAnsi="Helvetica" w:cs="Helvetica" w:hint="eastAsia"/>
                <w:color w:val="161616"/>
                <w:kern w:val="0"/>
                <w:sz w:val="18"/>
                <w:szCs w:val="18"/>
              </w:rPr>
              <w:t>3</w:t>
            </w:r>
            <w:r w:rsidRPr="00FD368B">
              <w:rPr>
                <w:rFonts w:ascii="Helvetica" w:eastAsia="굴림" w:hAnsi="Helvetica" w:cs="Helvetica"/>
                <w:color w:val="161616"/>
                <w:kern w:val="0"/>
                <w:sz w:val="18"/>
                <w:szCs w:val="18"/>
              </w:rPr>
              <w:t xml:space="preserve"> or 5</w:t>
            </w:r>
          </w:p>
        </w:tc>
      </w:tr>
    </w:tbl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&lt;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이전에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추리할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있는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정보들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&gt;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이러한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상황에서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대화내용을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살펴보게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</w:p>
    <w:p w:rsidR="0003290E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: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네가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i/>
          <w:iCs/>
          <w:color w:val="161616"/>
          <w:kern w:val="0"/>
          <w:sz w:val="23"/>
          <w:szCs w:val="23"/>
        </w:rPr>
        <w:t>기생충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을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나보다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더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많이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봤는지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 w:rsidRPr="00401C30">
        <w:rPr>
          <w:rFonts w:ascii="Helvetica" w:eastAsia="굴림" w:hAnsi="Helvetica" w:cs="Helvetica"/>
          <w:color w:val="161616"/>
          <w:kern w:val="0"/>
          <w:sz w:val="23"/>
          <w:szCs w:val="23"/>
        </w:rPr>
        <w:t>모르겠다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.</w:t>
      </w:r>
    </w:p>
    <w:p w:rsidR="0003290E" w:rsidRPr="00C33C31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 w:firstLine="4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철수는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질문을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통해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,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3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임을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확신하게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.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그러므로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아니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(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no, I didn’t.)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대답할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것인데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그렇게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되면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대화와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일치하지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않으므로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위의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가정은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틀리게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됩니다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.</w:t>
      </w:r>
    </w:p>
    <w:p w:rsidR="0003290E" w:rsidRDefault="0003290E" w:rsidP="0003290E">
      <w:pPr>
        <w:widowControl/>
        <w:wordWrap/>
        <w:autoSpaceDE/>
        <w:autoSpaceDN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br w:type="page"/>
      </w:r>
    </w:p>
    <w:p w:rsidR="0003290E" w:rsidRDefault="0003290E" w:rsidP="0003290E">
      <w:pPr>
        <w:pStyle w:val="a3"/>
        <w:widowControl/>
        <w:numPr>
          <w:ilvl w:val="0"/>
          <w:numId w:val="1"/>
        </w:numPr>
        <w:shd w:val="clear" w:color="auto" w:fill="F7F7F7"/>
        <w:wordWrap/>
        <w:autoSpaceDE/>
        <w:autoSpaceDN/>
        <w:spacing w:after="270" w:line="240" w:lineRule="auto"/>
        <w:ind w:leftChars="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lastRenderedPageBreak/>
        <w:t>철수의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3,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영희의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시청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횟수를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 xml:space="preserve"> 2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라고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가정할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 xml:space="preserve"> </w:t>
      </w:r>
      <w:r>
        <w:rPr>
          <w:rFonts w:ascii="Helvetica" w:eastAsia="굴림" w:hAnsi="Helvetica" w:cs="Helvetica" w:hint="eastAsia"/>
          <w:color w:val="161616"/>
          <w:kern w:val="0"/>
          <w:sz w:val="23"/>
          <w:szCs w:val="23"/>
        </w:rPr>
        <w:t>경우</w:t>
      </w:r>
      <w:r>
        <w:rPr>
          <w:rFonts w:ascii="Helvetica" w:eastAsia="굴림" w:hAnsi="Helvetica" w:cs="Helvetica"/>
          <w:color w:val="161616"/>
          <w:kern w:val="0"/>
          <w:sz w:val="23"/>
          <w:szCs w:val="23"/>
        </w:rPr>
        <w:t>,</w:t>
      </w:r>
    </w:p>
    <w:p w:rsidR="0003290E" w:rsidRPr="004F6A65" w:rsidRDefault="0003290E" w:rsidP="0003290E">
      <w:pPr>
        <w:pStyle w:val="a3"/>
        <w:widowControl/>
        <w:shd w:val="clear" w:color="auto" w:fill="F7F7F7"/>
        <w:wordWrap/>
        <w:autoSpaceDE/>
        <w:autoSpaceDN/>
        <w:spacing w:after="270" w:line="240" w:lineRule="auto"/>
        <w:ind w:leftChars="0"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Pr="00AD77BB" w:rsidRDefault="0003290E" w:rsidP="0003290E">
      <w:pPr>
        <w:widowControl/>
        <w:shd w:val="clear" w:color="auto" w:fill="F7F7F7"/>
        <w:wordWrap/>
        <w:autoSpaceDE/>
        <w:autoSpaceDN/>
        <w:spacing w:after="270" w:line="240" w:lineRule="auto"/>
        <w:ind w:left="760"/>
        <w:jc w:val="left"/>
        <w:rPr>
          <w:rFonts w:ascii="Helvetica" w:eastAsia="굴림" w:hAnsi="Helvetica" w:cs="Helvetica"/>
          <w:color w:val="161616"/>
          <w:kern w:val="0"/>
          <w:sz w:val="23"/>
          <w:szCs w:val="23"/>
        </w:rPr>
      </w:pPr>
    </w:p>
    <w:p w:rsidR="0003290E" w:rsidRDefault="0003290E" w:rsidP="0003290E">
      <w:pPr>
        <w:jc w:val="center"/>
      </w:pPr>
      <w:r w:rsidRPr="00A734E4">
        <w:rPr>
          <w:noProof/>
        </w:rPr>
        <w:drawing>
          <wp:inline distT="0" distB="0" distL="0" distR="0" wp14:anchorId="720B9079" wp14:editId="40B25F6D">
            <wp:extent cx="2794096" cy="3984172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649" cy="40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FF4" w:rsidRDefault="0003290E">
      <w:bookmarkStart w:id="0" w:name="_GoBack"/>
      <w:bookmarkEnd w:id="0"/>
    </w:p>
    <w:sectPr w:rsidR="002A3FF4" w:rsidSect="00442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733A"/>
    <w:multiLevelType w:val="hybridMultilevel"/>
    <w:tmpl w:val="04A6A87A"/>
    <w:lvl w:ilvl="0" w:tplc="A80AFA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C76237"/>
    <w:multiLevelType w:val="hybridMultilevel"/>
    <w:tmpl w:val="137CD0A2"/>
    <w:lvl w:ilvl="0" w:tplc="ADAC1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CB13B03"/>
    <w:multiLevelType w:val="hybridMultilevel"/>
    <w:tmpl w:val="184C670E"/>
    <w:lvl w:ilvl="0" w:tplc="5C20BF7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0E"/>
    <w:rsid w:val="0003290E"/>
    <w:rsid w:val="00511828"/>
    <w:rsid w:val="00523FDA"/>
    <w:rsid w:val="008F0063"/>
    <w:rsid w:val="0091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D490E3-F45D-B546-B020-5DC1F3AE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3290E"/>
    <w:pPr>
      <w:widowControl w:val="0"/>
      <w:wordWrap w:val="0"/>
      <w:autoSpaceDE w:val="0"/>
      <w:autoSpaceDN w:val="0"/>
      <w:spacing w:after="160" w:line="259" w:lineRule="auto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90E"/>
    <w:pPr>
      <w:ind w:leftChars="400" w:left="800"/>
    </w:pPr>
  </w:style>
  <w:style w:type="table" w:styleId="a4">
    <w:name w:val="Table Grid"/>
    <w:basedOn w:val="a1"/>
    <w:uiPriority w:val="39"/>
    <w:rsid w:val="0003290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kyh08160209@gmail.com</dc:creator>
  <cp:keywords/>
  <dc:description/>
  <cp:lastModifiedBy>kyh08160209@gmail.com</cp:lastModifiedBy>
  <cp:revision>1</cp:revision>
  <dcterms:created xsi:type="dcterms:W3CDTF">2019-09-21T00:47:00Z</dcterms:created>
  <dcterms:modified xsi:type="dcterms:W3CDTF">2019-09-21T00:47:00Z</dcterms:modified>
</cp:coreProperties>
</file>