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98B" w:rsidRDefault="009C398B" w:rsidP="004773FD">
      <w:pPr>
        <w:jc w:val="center"/>
        <w:rPr>
          <w:b/>
          <w:sz w:val="32"/>
        </w:rPr>
      </w:pPr>
    </w:p>
    <w:p w:rsidR="004773FD" w:rsidRDefault="004773FD" w:rsidP="004773FD">
      <w:pPr>
        <w:jc w:val="center"/>
        <w:rPr>
          <w:b/>
          <w:sz w:val="32"/>
        </w:rPr>
      </w:pPr>
    </w:p>
    <w:p w:rsidR="004773FD" w:rsidRDefault="004773FD" w:rsidP="004773FD">
      <w:pPr>
        <w:jc w:val="center"/>
        <w:rPr>
          <w:b/>
          <w:sz w:val="32"/>
        </w:rPr>
      </w:pPr>
    </w:p>
    <w:p w:rsidR="004773FD" w:rsidRDefault="004773FD" w:rsidP="004773FD">
      <w:pPr>
        <w:jc w:val="center"/>
        <w:rPr>
          <w:b/>
          <w:sz w:val="32"/>
        </w:rPr>
      </w:pPr>
    </w:p>
    <w:p w:rsidR="004773FD" w:rsidRPr="004773FD" w:rsidRDefault="004773FD" w:rsidP="004773FD">
      <w:pPr>
        <w:jc w:val="center"/>
        <w:rPr>
          <w:rFonts w:asciiTheme="majorHAnsi" w:hAnsiTheme="majorHAnsi" w:cstheme="majorHAnsi"/>
          <w:b/>
          <w:sz w:val="44"/>
        </w:rPr>
      </w:pPr>
      <w:r w:rsidRPr="004773FD">
        <w:rPr>
          <w:rFonts w:asciiTheme="majorHAnsi" w:hAnsiTheme="majorHAnsi" w:cstheme="majorHAnsi"/>
          <w:b/>
          <w:sz w:val="44"/>
        </w:rPr>
        <w:t xml:space="preserve">MIE1622 </w:t>
      </w:r>
    </w:p>
    <w:p w:rsidR="004773FD" w:rsidRPr="004773FD" w:rsidRDefault="004773FD" w:rsidP="004773FD">
      <w:pPr>
        <w:jc w:val="center"/>
        <w:rPr>
          <w:rFonts w:asciiTheme="majorHAnsi" w:hAnsiTheme="majorHAnsi" w:cstheme="majorHAnsi"/>
          <w:b/>
          <w:sz w:val="44"/>
        </w:rPr>
      </w:pPr>
      <w:r w:rsidRPr="004773FD">
        <w:rPr>
          <w:rFonts w:asciiTheme="majorHAnsi" w:hAnsiTheme="majorHAnsi" w:cstheme="majorHAnsi"/>
          <w:b/>
          <w:sz w:val="44"/>
        </w:rPr>
        <w:t>Assignment 3</w:t>
      </w:r>
    </w:p>
    <w:p w:rsidR="004773FD" w:rsidRPr="004773FD" w:rsidRDefault="004773FD" w:rsidP="004773FD">
      <w:pPr>
        <w:jc w:val="center"/>
        <w:rPr>
          <w:rFonts w:asciiTheme="majorHAnsi" w:hAnsiTheme="majorHAnsi" w:cstheme="majorHAnsi"/>
          <w:b/>
          <w:sz w:val="36"/>
        </w:rPr>
      </w:pPr>
    </w:p>
    <w:p w:rsidR="004773FD" w:rsidRPr="004773FD" w:rsidRDefault="004773FD" w:rsidP="004773FD">
      <w:pPr>
        <w:jc w:val="center"/>
        <w:rPr>
          <w:rFonts w:asciiTheme="majorHAnsi" w:hAnsiTheme="majorHAnsi" w:cstheme="majorHAnsi"/>
          <w:b/>
          <w:sz w:val="36"/>
        </w:rPr>
      </w:pPr>
    </w:p>
    <w:p w:rsidR="004773FD" w:rsidRPr="004773FD" w:rsidRDefault="004773FD" w:rsidP="004773FD">
      <w:pPr>
        <w:jc w:val="center"/>
        <w:rPr>
          <w:rFonts w:asciiTheme="majorHAnsi" w:hAnsiTheme="majorHAnsi" w:cstheme="majorHAnsi"/>
          <w:b/>
          <w:sz w:val="72"/>
        </w:rPr>
      </w:pPr>
      <w:r w:rsidRPr="004773FD">
        <w:rPr>
          <w:rFonts w:asciiTheme="majorHAnsi" w:hAnsiTheme="majorHAnsi" w:cstheme="majorHAnsi"/>
          <w:b/>
          <w:sz w:val="72"/>
        </w:rPr>
        <w:t>REPORT</w:t>
      </w:r>
    </w:p>
    <w:p w:rsidR="004773FD" w:rsidRPr="004773FD" w:rsidRDefault="004773FD" w:rsidP="004773FD">
      <w:pPr>
        <w:jc w:val="center"/>
        <w:rPr>
          <w:rFonts w:asciiTheme="majorHAnsi" w:hAnsiTheme="majorHAnsi" w:cstheme="majorHAnsi"/>
          <w:b/>
          <w:sz w:val="36"/>
        </w:rPr>
      </w:pPr>
    </w:p>
    <w:p w:rsidR="004773FD" w:rsidRPr="004773FD" w:rsidRDefault="004773FD" w:rsidP="004773FD">
      <w:pPr>
        <w:jc w:val="center"/>
        <w:rPr>
          <w:rFonts w:asciiTheme="majorHAnsi" w:hAnsiTheme="majorHAnsi" w:cstheme="majorHAnsi"/>
          <w:b/>
          <w:sz w:val="36"/>
        </w:rPr>
      </w:pPr>
    </w:p>
    <w:p w:rsidR="004773FD" w:rsidRPr="004773FD" w:rsidRDefault="004773FD" w:rsidP="004773FD">
      <w:pPr>
        <w:jc w:val="center"/>
        <w:rPr>
          <w:rFonts w:asciiTheme="majorHAnsi" w:hAnsiTheme="majorHAnsi" w:cstheme="majorHAnsi"/>
          <w:b/>
          <w:sz w:val="36"/>
        </w:rPr>
      </w:pPr>
    </w:p>
    <w:p w:rsidR="004773FD" w:rsidRPr="004773FD" w:rsidRDefault="004773FD" w:rsidP="004773FD">
      <w:pPr>
        <w:jc w:val="center"/>
        <w:rPr>
          <w:rFonts w:asciiTheme="majorHAnsi" w:hAnsiTheme="majorHAnsi" w:cstheme="majorHAnsi"/>
          <w:b/>
          <w:sz w:val="36"/>
        </w:rPr>
      </w:pPr>
      <w:r w:rsidRPr="004773FD">
        <w:rPr>
          <w:rFonts w:asciiTheme="majorHAnsi" w:hAnsiTheme="majorHAnsi" w:cstheme="majorHAnsi"/>
          <w:b/>
          <w:sz w:val="36"/>
        </w:rPr>
        <w:t>By:</w:t>
      </w:r>
    </w:p>
    <w:p w:rsidR="004773FD" w:rsidRPr="004773FD" w:rsidRDefault="004773FD" w:rsidP="004773FD">
      <w:pPr>
        <w:jc w:val="center"/>
        <w:rPr>
          <w:rFonts w:asciiTheme="majorHAnsi" w:hAnsiTheme="majorHAnsi" w:cstheme="majorHAnsi"/>
          <w:b/>
          <w:sz w:val="36"/>
        </w:rPr>
      </w:pPr>
      <w:r w:rsidRPr="004773FD">
        <w:rPr>
          <w:rFonts w:asciiTheme="majorHAnsi" w:hAnsiTheme="majorHAnsi" w:cstheme="majorHAnsi"/>
          <w:b/>
          <w:sz w:val="36"/>
        </w:rPr>
        <w:t>Qian Zhang</w:t>
      </w:r>
    </w:p>
    <w:p w:rsidR="004773FD" w:rsidRPr="004773FD" w:rsidRDefault="004773FD" w:rsidP="004773FD">
      <w:pPr>
        <w:jc w:val="center"/>
        <w:rPr>
          <w:rFonts w:asciiTheme="majorHAnsi" w:hAnsiTheme="majorHAnsi" w:cstheme="majorHAnsi"/>
          <w:b/>
          <w:sz w:val="36"/>
        </w:rPr>
      </w:pPr>
      <w:r w:rsidRPr="004773FD">
        <w:rPr>
          <w:rFonts w:asciiTheme="majorHAnsi" w:hAnsiTheme="majorHAnsi" w:cstheme="majorHAnsi"/>
          <w:b/>
          <w:sz w:val="36"/>
        </w:rPr>
        <w:t>1000062736</w:t>
      </w:r>
    </w:p>
    <w:p w:rsidR="004773FD" w:rsidRPr="004773FD" w:rsidRDefault="004773FD" w:rsidP="004773FD">
      <w:pPr>
        <w:jc w:val="center"/>
        <w:rPr>
          <w:rFonts w:asciiTheme="majorHAnsi" w:hAnsiTheme="majorHAnsi" w:cstheme="majorHAnsi"/>
          <w:b/>
          <w:sz w:val="36"/>
        </w:rPr>
      </w:pPr>
    </w:p>
    <w:p w:rsidR="004773FD" w:rsidRPr="004773FD" w:rsidRDefault="004773FD" w:rsidP="004773FD">
      <w:pPr>
        <w:jc w:val="center"/>
        <w:rPr>
          <w:rFonts w:asciiTheme="majorHAnsi" w:hAnsiTheme="majorHAnsi" w:cstheme="majorHAnsi"/>
          <w:b/>
          <w:sz w:val="36"/>
        </w:rPr>
      </w:pPr>
      <w:r w:rsidRPr="004773FD">
        <w:rPr>
          <w:rFonts w:asciiTheme="majorHAnsi" w:hAnsiTheme="majorHAnsi" w:cstheme="majorHAnsi"/>
          <w:b/>
          <w:sz w:val="36"/>
        </w:rPr>
        <w:t>March 24, 2019</w:t>
      </w:r>
    </w:p>
    <w:p w:rsidR="004773FD" w:rsidRDefault="004773FD" w:rsidP="004773FD">
      <w:pPr>
        <w:jc w:val="center"/>
        <w:rPr>
          <w:b/>
          <w:sz w:val="32"/>
        </w:rPr>
      </w:pPr>
    </w:p>
    <w:p w:rsidR="004773FD" w:rsidRDefault="004773FD" w:rsidP="004773FD">
      <w:pPr>
        <w:jc w:val="center"/>
        <w:rPr>
          <w:b/>
          <w:sz w:val="32"/>
        </w:rPr>
      </w:pPr>
    </w:p>
    <w:p w:rsidR="004773FD" w:rsidRDefault="004773FD" w:rsidP="004773FD">
      <w:pPr>
        <w:jc w:val="center"/>
        <w:rPr>
          <w:b/>
          <w:sz w:val="32"/>
        </w:rPr>
      </w:pPr>
    </w:p>
    <w:p w:rsidR="004773FD" w:rsidRDefault="004773FD" w:rsidP="004773FD">
      <w:pPr>
        <w:jc w:val="center"/>
        <w:rPr>
          <w:b/>
          <w:sz w:val="32"/>
        </w:rPr>
      </w:pPr>
    </w:p>
    <w:p w:rsidR="004773FD" w:rsidRDefault="004773FD" w:rsidP="004773FD">
      <w:pPr>
        <w:jc w:val="center"/>
        <w:rPr>
          <w:b/>
          <w:sz w:val="32"/>
        </w:rPr>
      </w:pPr>
    </w:p>
    <w:p w:rsidR="004773FD" w:rsidRDefault="004773FD" w:rsidP="004773FD">
      <w:pPr>
        <w:jc w:val="center"/>
        <w:rPr>
          <w:b/>
          <w:sz w:val="32"/>
        </w:rPr>
      </w:pPr>
    </w:p>
    <w:p w:rsidR="004773FD" w:rsidRDefault="004773FD" w:rsidP="004773FD">
      <w:pPr>
        <w:jc w:val="center"/>
        <w:rPr>
          <w:b/>
          <w:sz w:val="32"/>
        </w:rPr>
      </w:pPr>
    </w:p>
    <w:p w:rsidR="004773FD" w:rsidRDefault="004773FD" w:rsidP="004773FD">
      <w:pPr>
        <w:jc w:val="center"/>
        <w:rPr>
          <w:b/>
          <w:sz w:val="32"/>
        </w:rPr>
      </w:pPr>
    </w:p>
    <w:p w:rsidR="004773FD" w:rsidRDefault="004773FD" w:rsidP="004773FD">
      <w:pPr>
        <w:jc w:val="center"/>
        <w:rPr>
          <w:b/>
          <w:sz w:val="32"/>
        </w:rPr>
      </w:pPr>
    </w:p>
    <w:p w:rsidR="004773FD" w:rsidRDefault="004773FD" w:rsidP="004773FD">
      <w:pPr>
        <w:jc w:val="center"/>
        <w:rPr>
          <w:b/>
          <w:sz w:val="32"/>
        </w:rPr>
      </w:pPr>
    </w:p>
    <w:p w:rsidR="004773FD" w:rsidRDefault="004773FD" w:rsidP="004773FD">
      <w:pPr>
        <w:jc w:val="center"/>
        <w:rPr>
          <w:b/>
          <w:sz w:val="32"/>
        </w:rPr>
      </w:pPr>
    </w:p>
    <w:p w:rsidR="004773FD" w:rsidRDefault="004773FD" w:rsidP="004773FD">
      <w:pPr>
        <w:jc w:val="center"/>
        <w:rPr>
          <w:b/>
          <w:sz w:val="32"/>
        </w:rPr>
      </w:pPr>
    </w:p>
    <w:p w:rsidR="004773FD" w:rsidRPr="004773FD" w:rsidRDefault="004773FD" w:rsidP="004773FD"/>
    <w:p w:rsidR="004773FD" w:rsidRPr="00E64A33" w:rsidRDefault="004773FD" w:rsidP="004773FD">
      <w:pPr>
        <w:pStyle w:val="ListParagraph"/>
        <w:numPr>
          <w:ilvl w:val="0"/>
          <w:numId w:val="1"/>
        </w:numPr>
        <w:rPr>
          <w:b/>
          <w:sz w:val="28"/>
        </w:rPr>
      </w:pPr>
      <w:r w:rsidRPr="00E64A33">
        <w:rPr>
          <w:b/>
          <w:sz w:val="28"/>
        </w:rPr>
        <w:lastRenderedPageBreak/>
        <w:t xml:space="preserve">Introduction </w:t>
      </w:r>
    </w:p>
    <w:p w:rsidR="004773FD" w:rsidRDefault="004773FD" w:rsidP="004773FD"/>
    <w:p w:rsidR="004773FD" w:rsidRDefault="004773FD" w:rsidP="004773FD">
      <w:r>
        <w:t>This report inve</w:t>
      </w:r>
      <w:r w:rsidR="006A2507">
        <w:t>stigates three different ways of modelling a credit-risky portfolio consisted of 100 corporate bonds, over a period of 1 year. The three methods are as follows:</w:t>
      </w:r>
    </w:p>
    <w:p w:rsidR="006A2507" w:rsidRDefault="006A2507" w:rsidP="004773FD"/>
    <w:p w:rsidR="006A2507" w:rsidRDefault="006A2507" w:rsidP="006A2507">
      <w:pPr>
        <w:pStyle w:val="ListParagraph"/>
        <w:numPr>
          <w:ilvl w:val="0"/>
          <w:numId w:val="3"/>
        </w:numPr>
      </w:pPr>
      <w:r>
        <w:t>Monte Carlo approximation using 5000 in-sample scenarios with 1000 systemic scenarios and 5 idiosyncratic scenarios for each systemic</w:t>
      </w:r>
    </w:p>
    <w:p w:rsidR="006A2507" w:rsidRDefault="006A2507" w:rsidP="006A2507">
      <w:pPr>
        <w:pStyle w:val="ListParagraph"/>
        <w:numPr>
          <w:ilvl w:val="0"/>
          <w:numId w:val="3"/>
        </w:numPr>
      </w:pPr>
      <w:r>
        <w:t>Monte Carlo approximation using 5000 in-sample scenarios with 5000 systemic scenarios and 1 idiosyncratic scenario for each systemic</w:t>
      </w:r>
    </w:p>
    <w:p w:rsidR="006A2507" w:rsidRPr="004773FD" w:rsidRDefault="006A2507" w:rsidP="006A2507">
      <w:pPr>
        <w:pStyle w:val="ListParagraph"/>
        <w:numPr>
          <w:ilvl w:val="0"/>
          <w:numId w:val="3"/>
        </w:numPr>
      </w:pPr>
      <w:r>
        <w:t>True distribution using 100,000 out-of-sample scenarios, which are all systemic</w:t>
      </w:r>
    </w:p>
    <w:p w:rsidR="004773FD" w:rsidRDefault="004773FD" w:rsidP="006A2507">
      <w:pPr>
        <w:rPr>
          <w:b/>
        </w:rPr>
      </w:pPr>
    </w:p>
    <w:p w:rsidR="006A2507" w:rsidRDefault="006A2507" w:rsidP="006A2507">
      <w:r>
        <w:t xml:space="preserve">As part of this report, the corresponding </w:t>
      </w:r>
      <w:proofErr w:type="spellStart"/>
      <w:r>
        <w:t>VaR</w:t>
      </w:r>
      <w:proofErr w:type="spellEnd"/>
      <w:r>
        <w:t xml:space="preserve"> and </w:t>
      </w:r>
      <w:proofErr w:type="spellStart"/>
      <w:r>
        <w:t>CVaR</w:t>
      </w:r>
      <w:proofErr w:type="spellEnd"/>
      <w:r>
        <w:t xml:space="preserve"> values for each model is calculated. The normal distribution of each model is also calculated. </w:t>
      </w:r>
    </w:p>
    <w:p w:rsidR="00F268D7" w:rsidRDefault="00F268D7" w:rsidP="006A2507"/>
    <w:p w:rsidR="00F268D7" w:rsidRPr="00E64A33" w:rsidRDefault="00F268D7" w:rsidP="00F268D7">
      <w:pPr>
        <w:pStyle w:val="ListParagraph"/>
        <w:numPr>
          <w:ilvl w:val="0"/>
          <w:numId w:val="1"/>
        </w:numPr>
        <w:rPr>
          <w:b/>
          <w:sz w:val="28"/>
        </w:rPr>
      </w:pPr>
      <w:r w:rsidRPr="00E64A33">
        <w:rPr>
          <w:b/>
          <w:sz w:val="28"/>
        </w:rPr>
        <w:t>MATLAB Outputs</w:t>
      </w:r>
    </w:p>
    <w:p w:rsidR="00F268D7" w:rsidRDefault="00F268D7" w:rsidP="00F268D7">
      <w:pPr>
        <w:pStyle w:val="ListParagraph"/>
      </w:pPr>
    </w:p>
    <w:p w:rsidR="00F268D7" w:rsidRPr="00711E7A" w:rsidRDefault="00F268D7" w:rsidP="00F268D7">
      <w:pPr>
        <w:rPr>
          <w:sz w:val="21"/>
        </w:rPr>
      </w:pPr>
      <w:r w:rsidRPr="00711E7A">
        <w:rPr>
          <w:sz w:val="21"/>
        </w:rPr>
        <w:t>======= Credit Risk Model with Credit-State Migrations =======</w:t>
      </w:r>
    </w:p>
    <w:p w:rsidR="00F268D7" w:rsidRPr="00711E7A" w:rsidRDefault="00F268D7" w:rsidP="00F268D7">
      <w:pPr>
        <w:rPr>
          <w:sz w:val="21"/>
        </w:rPr>
      </w:pPr>
      <w:r w:rsidRPr="00711E7A">
        <w:rPr>
          <w:sz w:val="21"/>
        </w:rPr>
        <w:t>============== Monte Carlo Scenario Generation ===============</w:t>
      </w:r>
    </w:p>
    <w:p w:rsidR="00F268D7" w:rsidRPr="00711E7A" w:rsidRDefault="00F268D7" w:rsidP="00F268D7">
      <w:pPr>
        <w:rPr>
          <w:sz w:val="21"/>
        </w:rPr>
      </w:pPr>
    </w:p>
    <w:p w:rsidR="00F268D7" w:rsidRPr="00711E7A" w:rsidRDefault="00F268D7" w:rsidP="00F268D7">
      <w:pPr>
        <w:rPr>
          <w:sz w:val="21"/>
        </w:rPr>
      </w:pPr>
      <w:r w:rsidRPr="00711E7A">
        <w:rPr>
          <w:sz w:val="21"/>
        </w:rPr>
        <w:t>Number of out-of-sample Monte Carlo scenarios = 100000</w:t>
      </w:r>
    </w:p>
    <w:p w:rsidR="00F268D7" w:rsidRPr="00711E7A" w:rsidRDefault="00F268D7" w:rsidP="00F268D7">
      <w:pPr>
        <w:rPr>
          <w:sz w:val="21"/>
        </w:rPr>
      </w:pPr>
      <w:r w:rsidRPr="00711E7A">
        <w:rPr>
          <w:sz w:val="21"/>
        </w:rPr>
        <w:t>Number of in-sample Monte Carlo scenarios = 5000</w:t>
      </w:r>
    </w:p>
    <w:p w:rsidR="00F268D7" w:rsidRPr="00711E7A" w:rsidRDefault="00F268D7" w:rsidP="00F268D7">
      <w:pPr>
        <w:rPr>
          <w:sz w:val="21"/>
        </w:rPr>
      </w:pPr>
      <w:r w:rsidRPr="00711E7A">
        <w:rPr>
          <w:sz w:val="21"/>
        </w:rPr>
        <w:t>Number of counterparties = 100</w:t>
      </w:r>
    </w:p>
    <w:p w:rsidR="00F268D7" w:rsidRPr="00711E7A" w:rsidRDefault="00F268D7" w:rsidP="00F268D7">
      <w:pPr>
        <w:rPr>
          <w:sz w:val="21"/>
        </w:rPr>
      </w:pPr>
    </w:p>
    <w:p w:rsidR="00F268D7" w:rsidRPr="00711E7A" w:rsidRDefault="00F268D7" w:rsidP="00F268D7">
      <w:pPr>
        <w:rPr>
          <w:sz w:val="21"/>
        </w:rPr>
      </w:pPr>
      <w:r w:rsidRPr="00711E7A">
        <w:rPr>
          <w:sz w:val="21"/>
        </w:rPr>
        <w:t>Portfolio 1:</w:t>
      </w:r>
    </w:p>
    <w:p w:rsidR="00F268D7" w:rsidRPr="00711E7A" w:rsidRDefault="00F268D7" w:rsidP="00F268D7">
      <w:pPr>
        <w:rPr>
          <w:sz w:val="21"/>
        </w:rPr>
      </w:pPr>
    </w:p>
    <w:p w:rsidR="00F268D7" w:rsidRPr="00711E7A" w:rsidRDefault="00F268D7" w:rsidP="00F268D7">
      <w:pPr>
        <w:rPr>
          <w:sz w:val="21"/>
        </w:rPr>
      </w:pPr>
      <w:r w:rsidRPr="00711E7A">
        <w:rPr>
          <w:sz w:val="21"/>
        </w:rPr>
        <w:t xml:space="preserve">Out-of-sample: </w:t>
      </w:r>
      <w:proofErr w:type="spellStart"/>
      <w:r w:rsidRPr="00711E7A">
        <w:rPr>
          <w:sz w:val="21"/>
        </w:rPr>
        <w:t>VaR</w:t>
      </w:r>
      <w:proofErr w:type="spellEnd"/>
      <w:r w:rsidRPr="00711E7A">
        <w:rPr>
          <w:sz w:val="21"/>
        </w:rPr>
        <w:t xml:space="preserve"> 99.0% = $55133563.30, </w:t>
      </w:r>
      <w:proofErr w:type="spellStart"/>
      <w:r w:rsidRPr="00711E7A">
        <w:rPr>
          <w:sz w:val="21"/>
        </w:rPr>
        <w:t>CVaR</w:t>
      </w:r>
      <w:proofErr w:type="spellEnd"/>
      <w:r w:rsidRPr="00711E7A">
        <w:rPr>
          <w:sz w:val="21"/>
        </w:rPr>
        <w:t xml:space="preserve"> 99.0% = $62248780.93</w:t>
      </w:r>
    </w:p>
    <w:p w:rsidR="00F268D7" w:rsidRPr="00711E7A" w:rsidRDefault="00F268D7" w:rsidP="00F268D7">
      <w:pPr>
        <w:rPr>
          <w:sz w:val="21"/>
        </w:rPr>
      </w:pPr>
      <w:r w:rsidRPr="00711E7A">
        <w:rPr>
          <w:sz w:val="21"/>
        </w:rPr>
        <w:t xml:space="preserve">In-sample MC1: </w:t>
      </w:r>
      <w:proofErr w:type="spellStart"/>
      <w:r w:rsidRPr="00711E7A">
        <w:rPr>
          <w:sz w:val="21"/>
        </w:rPr>
        <w:t>VaR</w:t>
      </w:r>
      <w:proofErr w:type="spellEnd"/>
      <w:r w:rsidRPr="00711E7A">
        <w:rPr>
          <w:sz w:val="21"/>
        </w:rPr>
        <w:t xml:space="preserve"> 99.0% = $54387175.08, </w:t>
      </w:r>
      <w:proofErr w:type="spellStart"/>
      <w:r w:rsidRPr="00711E7A">
        <w:rPr>
          <w:sz w:val="21"/>
        </w:rPr>
        <w:t>CVaR</w:t>
      </w:r>
      <w:proofErr w:type="spellEnd"/>
      <w:r w:rsidRPr="00711E7A">
        <w:rPr>
          <w:sz w:val="21"/>
        </w:rPr>
        <w:t xml:space="preserve"> 99.0% = $61696195.62</w:t>
      </w:r>
    </w:p>
    <w:p w:rsidR="00F268D7" w:rsidRPr="00711E7A" w:rsidRDefault="00F268D7" w:rsidP="00F268D7">
      <w:pPr>
        <w:rPr>
          <w:sz w:val="21"/>
        </w:rPr>
      </w:pPr>
      <w:r w:rsidRPr="00711E7A">
        <w:rPr>
          <w:sz w:val="21"/>
        </w:rPr>
        <w:t xml:space="preserve">In-sample MC2: </w:t>
      </w:r>
      <w:proofErr w:type="spellStart"/>
      <w:r w:rsidRPr="00711E7A">
        <w:rPr>
          <w:sz w:val="21"/>
        </w:rPr>
        <w:t>VaR</w:t>
      </w:r>
      <w:proofErr w:type="spellEnd"/>
      <w:r w:rsidRPr="00711E7A">
        <w:rPr>
          <w:sz w:val="21"/>
        </w:rPr>
        <w:t xml:space="preserve"> 99.0% = $54701896.62, </w:t>
      </w:r>
      <w:proofErr w:type="spellStart"/>
      <w:r w:rsidRPr="00711E7A">
        <w:rPr>
          <w:sz w:val="21"/>
        </w:rPr>
        <w:t>CVaR</w:t>
      </w:r>
      <w:proofErr w:type="spellEnd"/>
      <w:r w:rsidRPr="00711E7A">
        <w:rPr>
          <w:sz w:val="21"/>
        </w:rPr>
        <w:t xml:space="preserve"> 99.0% = $60321119.57</w:t>
      </w:r>
    </w:p>
    <w:p w:rsidR="00F268D7" w:rsidRPr="00711E7A" w:rsidRDefault="00F268D7" w:rsidP="00F268D7">
      <w:pPr>
        <w:rPr>
          <w:sz w:val="21"/>
        </w:rPr>
      </w:pPr>
      <w:r w:rsidRPr="00711E7A">
        <w:rPr>
          <w:sz w:val="21"/>
        </w:rPr>
        <w:t xml:space="preserve">In-sample No: </w:t>
      </w:r>
      <w:proofErr w:type="spellStart"/>
      <w:r w:rsidRPr="00711E7A">
        <w:rPr>
          <w:sz w:val="21"/>
        </w:rPr>
        <w:t>VaR</w:t>
      </w:r>
      <w:proofErr w:type="spellEnd"/>
      <w:r w:rsidRPr="00711E7A">
        <w:rPr>
          <w:sz w:val="21"/>
        </w:rPr>
        <w:t xml:space="preserve"> 99.0% = $42361941.91, </w:t>
      </w:r>
      <w:proofErr w:type="spellStart"/>
      <w:r w:rsidRPr="00711E7A">
        <w:rPr>
          <w:sz w:val="21"/>
        </w:rPr>
        <w:t>CVaR</w:t>
      </w:r>
      <w:proofErr w:type="spellEnd"/>
      <w:r w:rsidRPr="00711E7A">
        <w:rPr>
          <w:sz w:val="21"/>
        </w:rPr>
        <w:t xml:space="preserve"> 99.0% = $46955344.15</w:t>
      </w:r>
    </w:p>
    <w:p w:rsidR="00F268D7" w:rsidRPr="00711E7A" w:rsidRDefault="00F268D7" w:rsidP="00F268D7">
      <w:pPr>
        <w:rPr>
          <w:sz w:val="21"/>
        </w:rPr>
      </w:pPr>
      <w:r w:rsidRPr="00711E7A">
        <w:rPr>
          <w:sz w:val="21"/>
        </w:rPr>
        <w:t xml:space="preserve">In-sample N1: </w:t>
      </w:r>
      <w:proofErr w:type="spellStart"/>
      <w:r w:rsidRPr="00711E7A">
        <w:rPr>
          <w:sz w:val="21"/>
        </w:rPr>
        <w:t>VaR</w:t>
      </w:r>
      <w:proofErr w:type="spellEnd"/>
      <w:r w:rsidRPr="00711E7A">
        <w:rPr>
          <w:sz w:val="21"/>
        </w:rPr>
        <w:t xml:space="preserve"> 99.0% = $41313173.98, </w:t>
      </w:r>
      <w:proofErr w:type="spellStart"/>
      <w:r w:rsidRPr="00711E7A">
        <w:rPr>
          <w:sz w:val="21"/>
        </w:rPr>
        <w:t>CVaR</w:t>
      </w:r>
      <w:proofErr w:type="spellEnd"/>
      <w:r w:rsidRPr="00711E7A">
        <w:rPr>
          <w:sz w:val="21"/>
        </w:rPr>
        <w:t xml:space="preserve"> 99.0% = $41313173.98</w:t>
      </w:r>
    </w:p>
    <w:p w:rsidR="00F268D7" w:rsidRPr="00711E7A" w:rsidRDefault="00F268D7" w:rsidP="00F268D7">
      <w:pPr>
        <w:rPr>
          <w:sz w:val="21"/>
        </w:rPr>
      </w:pPr>
      <w:r w:rsidRPr="00711E7A">
        <w:rPr>
          <w:sz w:val="21"/>
        </w:rPr>
        <w:t xml:space="preserve">In-sample N2: </w:t>
      </w:r>
      <w:proofErr w:type="spellStart"/>
      <w:r w:rsidRPr="00711E7A">
        <w:rPr>
          <w:sz w:val="21"/>
        </w:rPr>
        <w:t>VaR</w:t>
      </w:r>
      <w:proofErr w:type="spellEnd"/>
      <w:r w:rsidRPr="00711E7A">
        <w:rPr>
          <w:sz w:val="21"/>
        </w:rPr>
        <w:t xml:space="preserve"> 99.0% = $42369186.15, </w:t>
      </w:r>
      <w:proofErr w:type="spellStart"/>
      <w:r w:rsidRPr="00711E7A">
        <w:rPr>
          <w:sz w:val="21"/>
        </w:rPr>
        <w:t>CVaR</w:t>
      </w:r>
      <w:proofErr w:type="spellEnd"/>
      <w:r w:rsidRPr="00711E7A">
        <w:rPr>
          <w:sz w:val="21"/>
        </w:rPr>
        <w:t xml:space="preserve"> 99.0% = $42369186.15</w:t>
      </w:r>
    </w:p>
    <w:p w:rsidR="00F268D7" w:rsidRPr="00711E7A" w:rsidRDefault="00F268D7" w:rsidP="00F268D7">
      <w:pPr>
        <w:rPr>
          <w:sz w:val="21"/>
        </w:rPr>
      </w:pPr>
    </w:p>
    <w:p w:rsidR="00F268D7" w:rsidRPr="00711E7A" w:rsidRDefault="00F268D7" w:rsidP="00F268D7">
      <w:pPr>
        <w:rPr>
          <w:sz w:val="21"/>
        </w:rPr>
      </w:pPr>
      <w:r w:rsidRPr="00711E7A">
        <w:rPr>
          <w:sz w:val="21"/>
        </w:rPr>
        <w:t xml:space="preserve">Out-of-sample: </w:t>
      </w:r>
      <w:proofErr w:type="spellStart"/>
      <w:r w:rsidRPr="00711E7A">
        <w:rPr>
          <w:sz w:val="21"/>
        </w:rPr>
        <w:t>VaR</w:t>
      </w:r>
      <w:proofErr w:type="spellEnd"/>
      <w:r w:rsidRPr="00711E7A">
        <w:rPr>
          <w:sz w:val="21"/>
        </w:rPr>
        <w:t xml:space="preserve"> 99.9% = $70020037.02, </w:t>
      </w:r>
      <w:proofErr w:type="spellStart"/>
      <w:r w:rsidRPr="00711E7A">
        <w:rPr>
          <w:sz w:val="21"/>
        </w:rPr>
        <w:t>CVaR</w:t>
      </w:r>
      <w:proofErr w:type="spellEnd"/>
      <w:r w:rsidRPr="00711E7A">
        <w:rPr>
          <w:sz w:val="21"/>
        </w:rPr>
        <w:t xml:space="preserve"> 99.9% = $76957299.36</w:t>
      </w:r>
    </w:p>
    <w:p w:rsidR="00F268D7" w:rsidRPr="00711E7A" w:rsidRDefault="00F268D7" w:rsidP="00F268D7">
      <w:pPr>
        <w:rPr>
          <w:sz w:val="21"/>
        </w:rPr>
      </w:pPr>
      <w:r w:rsidRPr="00711E7A">
        <w:rPr>
          <w:sz w:val="21"/>
        </w:rPr>
        <w:t xml:space="preserve">In-sample MC1: </w:t>
      </w:r>
      <w:proofErr w:type="spellStart"/>
      <w:r w:rsidRPr="00711E7A">
        <w:rPr>
          <w:sz w:val="21"/>
        </w:rPr>
        <w:t>VaR</w:t>
      </w:r>
      <w:proofErr w:type="spellEnd"/>
      <w:r w:rsidRPr="00711E7A">
        <w:rPr>
          <w:sz w:val="21"/>
        </w:rPr>
        <w:t xml:space="preserve"> 99.9% = $69507513.26, </w:t>
      </w:r>
      <w:proofErr w:type="spellStart"/>
      <w:r w:rsidRPr="00711E7A">
        <w:rPr>
          <w:sz w:val="21"/>
        </w:rPr>
        <w:t>CVaR</w:t>
      </w:r>
      <w:proofErr w:type="spellEnd"/>
      <w:r w:rsidRPr="00711E7A">
        <w:rPr>
          <w:sz w:val="21"/>
        </w:rPr>
        <w:t xml:space="preserve"> 99.9% = $77282400.23</w:t>
      </w:r>
    </w:p>
    <w:p w:rsidR="00F268D7" w:rsidRPr="00711E7A" w:rsidRDefault="00F268D7" w:rsidP="00F268D7">
      <w:pPr>
        <w:rPr>
          <w:sz w:val="21"/>
        </w:rPr>
      </w:pPr>
      <w:r w:rsidRPr="00711E7A">
        <w:rPr>
          <w:sz w:val="21"/>
        </w:rPr>
        <w:t xml:space="preserve">In-sample MC2: </w:t>
      </w:r>
      <w:proofErr w:type="spellStart"/>
      <w:r w:rsidRPr="00711E7A">
        <w:rPr>
          <w:sz w:val="21"/>
        </w:rPr>
        <w:t>VaR</w:t>
      </w:r>
      <w:proofErr w:type="spellEnd"/>
      <w:r w:rsidRPr="00711E7A">
        <w:rPr>
          <w:sz w:val="21"/>
        </w:rPr>
        <w:t xml:space="preserve"> 99.9% = $66842299.20, </w:t>
      </w:r>
      <w:proofErr w:type="spellStart"/>
      <w:r w:rsidRPr="00711E7A">
        <w:rPr>
          <w:sz w:val="21"/>
        </w:rPr>
        <w:t>CVaR</w:t>
      </w:r>
      <w:proofErr w:type="spellEnd"/>
      <w:r w:rsidRPr="00711E7A">
        <w:rPr>
          <w:sz w:val="21"/>
        </w:rPr>
        <w:t xml:space="preserve"> 99.9% = $70821320.45</w:t>
      </w:r>
    </w:p>
    <w:p w:rsidR="00F268D7" w:rsidRPr="00711E7A" w:rsidRDefault="00F268D7" w:rsidP="00F268D7">
      <w:pPr>
        <w:rPr>
          <w:sz w:val="21"/>
        </w:rPr>
      </w:pPr>
      <w:r w:rsidRPr="00711E7A">
        <w:rPr>
          <w:sz w:val="21"/>
        </w:rPr>
        <w:t xml:space="preserve">In-sample No: </w:t>
      </w:r>
      <w:proofErr w:type="spellStart"/>
      <w:r w:rsidRPr="00711E7A">
        <w:rPr>
          <w:sz w:val="21"/>
        </w:rPr>
        <w:t>VaR</w:t>
      </w:r>
      <w:proofErr w:type="spellEnd"/>
      <w:r w:rsidRPr="00711E7A">
        <w:rPr>
          <w:sz w:val="21"/>
        </w:rPr>
        <w:t xml:space="preserve"> 99.9% = $52716550.75, </w:t>
      </w:r>
      <w:proofErr w:type="spellStart"/>
      <w:r w:rsidRPr="00711E7A">
        <w:rPr>
          <w:sz w:val="21"/>
        </w:rPr>
        <w:t>CVaR</w:t>
      </w:r>
      <w:proofErr w:type="spellEnd"/>
      <w:r w:rsidRPr="00711E7A">
        <w:rPr>
          <w:sz w:val="21"/>
        </w:rPr>
        <w:t xml:space="preserve"> 99.9% = $56469414.14</w:t>
      </w:r>
    </w:p>
    <w:p w:rsidR="00F268D7" w:rsidRPr="00711E7A" w:rsidRDefault="00F268D7" w:rsidP="00F268D7">
      <w:pPr>
        <w:rPr>
          <w:sz w:val="21"/>
        </w:rPr>
      </w:pPr>
      <w:r w:rsidRPr="00711E7A">
        <w:rPr>
          <w:sz w:val="21"/>
        </w:rPr>
        <w:t xml:space="preserve">In-sample N1: </w:t>
      </w:r>
      <w:proofErr w:type="spellStart"/>
      <w:r w:rsidRPr="00711E7A">
        <w:rPr>
          <w:sz w:val="21"/>
        </w:rPr>
        <w:t>VaR</w:t>
      </w:r>
      <w:proofErr w:type="spellEnd"/>
      <w:r w:rsidRPr="00711E7A">
        <w:rPr>
          <w:sz w:val="21"/>
        </w:rPr>
        <w:t xml:space="preserve"> 99.9% = $51433984.91, </w:t>
      </w:r>
      <w:proofErr w:type="spellStart"/>
      <w:r w:rsidRPr="00711E7A">
        <w:rPr>
          <w:sz w:val="21"/>
        </w:rPr>
        <w:t>CVaR</w:t>
      </w:r>
      <w:proofErr w:type="spellEnd"/>
      <w:r w:rsidRPr="00711E7A">
        <w:rPr>
          <w:sz w:val="21"/>
        </w:rPr>
        <w:t xml:space="preserve"> 99.9% = $51433984.91</w:t>
      </w:r>
    </w:p>
    <w:p w:rsidR="00F268D7" w:rsidRPr="00711E7A" w:rsidRDefault="00F268D7" w:rsidP="00F268D7">
      <w:pPr>
        <w:rPr>
          <w:sz w:val="21"/>
        </w:rPr>
      </w:pPr>
      <w:r w:rsidRPr="00711E7A">
        <w:rPr>
          <w:sz w:val="21"/>
        </w:rPr>
        <w:t xml:space="preserve">In-sample N2: </w:t>
      </w:r>
      <w:proofErr w:type="spellStart"/>
      <w:r w:rsidRPr="00711E7A">
        <w:rPr>
          <w:sz w:val="21"/>
        </w:rPr>
        <w:t>VaR</w:t>
      </w:r>
      <w:proofErr w:type="spellEnd"/>
      <w:r w:rsidRPr="00711E7A">
        <w:rPr>
          <w:sz w:val="21"/>
        </w:rPr>
        <w:t xml:space="preserve"> 99.9% = $52769252.09, </w:t>
      </w:r>
      <w:proofErr w:type="spellStart"/>
      <w:r w:rsidRPr="00711E7A">
        <w:rPr>
          <w:sz w:val="21"/>
        </w:rPr>
        <w:t>CVaR</w:t>
      </w:r>
      <w:proofErr w:type="spellEnd"/>
      <w:r w:rsidRPr="00711E7A">
        <w:rPr>
          <w:sz w:val="21"/>
        </w:rPr>
        <w:t xml:space="preserve"> 99.9% = $52769252.09</w:t>
      </w:r>
    </w:p>
    <w:p w:rsidR="00F268D7" w:rsidRPr="00711E7A" w:rsidRDefault="00F268D7" w:rsidP="00F268D7">
      <w:pPr>
        <w:rPr>
          <w:sz w:val="21"/>
        </w:rPr>
      </w:pPr>
    </w:p>
    <w:p w:rsidR="00F268D7" w:rsidRPr="00711E7A" w:rsidRDefault="00F268D7" w:rsidP="00F268D7">
      <w:pPr>
        <w:rPr>
          <w:sz w:val="21"/>
        </w:rPr>
      </w:pPr>
      <w:r w:rsidRPr="00711E7A">
        <w:rPr>
          <w:sz w:val="21"/>
        </w:rPr>
        <w:t>Portfolio 2:</w:t>
      </w:r>
    </w:p>
    <w:p w:rsidR="00F268D7" w:rsidRPr="00711E7A" w:rsidRDefault="00F268D7" w:rsidP="00F268D7">
      <w:pPr>
        <w:rPr>
          <w:sz w:val="21"/>
        </w:rPr>
      </w:pPr>
    </w:p>
    <w:p w:rsidR="00F268D7" w:rsidRPr="00711E7A" w:rsidRDefault="00F268D7" w:rsidP="00F268D7">
      <w:pPr>
        <w:rPr>
          <w:sz w:val="21"/>
        </w:rPr>
      </w:pPr>
      <w:r w:rsidRPr="00711E7A">
        <w:rPr>
          <w:sz w:val="21"/>
        </w:rPr>
        <w:t xml:space="preserve">Out-of-sample: </w:t>
      </w:r>
      <w:proofErr w:type="spellStart"/>
      <w:r w:rsidRPr="00711E7A">
        <w:rPr>
          <w:sz w:val="21"/>
        </w:rPr>
        <w:t>VaR</w:t>
      </w:r>
      <w:proofErr w:type="spellEnd"/>
      <w:r w:rsidRPr="00711E7A">
        <w:rPr>
          <w:sz w:val="21"/>
        </w:rPr>
        <w:t xml:space="preserve"> 99.0% = $42967121.46, </w:t>
      </w:r>
      <w:proofErr w:type="spellStart"/>
      <w:r w:rsidRPr="00711E7A">
        <w:rPr>
          <w:sz w:val="21"/>
        </w:rPr>
        <w:t>CVaR</w:t>
      </w:r>
      <w:proofErr w:type="spellEnd"/>
      <w:r w:rsidRPr="00711E7A">
        <w:rPr>
          <w:sz w:val="21"/>
        </w:rPr>
        <w:t xml:space="preserve"> 99.0% = $48311218.15</w:t>
      </w:r>
    </w:p>
    <w:p w:rsidR="00F268D7" w:rsidRPr="00711E7A" w:rsidRDefault="00F268D7" w:rsidP="00F268D7">
      <w:pPr>
        <w:rPr>
          <w:sz w:val="21"/>
        </w:rPr>
      </w:pPr>
      <w:r w:rsidRPr="00711E7A">
        <w:rPr>
          <w:sz w:val="21"/>
        </w:rPr>
        <w:t xml:space="preserve">In-sample MC1: </w:t>
      </w:r>
      <w:proofErr w:type="spellStart"/>
      <w:r w:rsidRPr="00711E7A">
        <w:rPr>
          <w:sz w:val="21"/>
        </w:rPr>
        <w:t>VaR</w:t>
      </w:r>
      <w:proofErr w:type="spellEnd"/>
      <w:r w:rsidRPr="00711E7A">
        <w:rPr>
          <w:sz w:val="21"/>
        </w:rPr>
        <w:t xml:space="preserve"> 99.0% = $55435439.45, </w:t>
      </w:r>
      <w:proofErr w:type="spellStart"/>
      <w:r w:rsidRPr="00711E7A">
        <w:rPr>
          <w:sz w:val="21"/>
        </w:rPr>
        <w:t>CVaR</w:t>
      </w:r>
      <w:proofErr w:type="spellEnd"/>
      <w:r w:rsidRPr="00711E7A">
        <w:rPr>
          <w:sz w:val="21"/>
        </w:rPr>
        <w:t xml:space="preserve"> 99.0% = $61209553.23</w:t>
      </w:r>
    </w:p>
    <w:p w:rsidR="00F268D7" w:rsidRPr="00711E7A" w:rsidRDefault="00F268D7" w:rsidP="00F268D7">
      <w:pPr>
        <w:rPr>
          <w:sz w:val="21"/>
        </w:rPr>
      </w:pPr>
      <w:r w:rsidRPr="00711E7A">
        <w:rPr>
          <w:sz w:val="21"/>
        </w:rPr>
        <w:t xml:space="preserve">In-sample MC2: </w:t>
      </w:r>
      <w:proofErr w:type="spellStart"/>
      <w:r w:rsidRPr="00711E7A">
        <w:rPr>
          <w:sz w:val="21"/>
        </w:rPr>
        <w:t>VaR</w:t>
      </w:r>
      <w:proofErr w:type="spellEnd"/>
      <w:r w:rsidRPr="00711E7A">
        <w:rPr>
          <w:sz w:val="21"/>
        </w:rPr>
        <w:t xml:space="preserve"> 99.0% = $55644839.40, </w:t>
      </w:r>
      <w:proofErr w:type="spellStart"/>
      <w:r w:rsidRPr="00711E7A">
        <w:rPr>
          <w:sz w:val="21"/>
        </w:rPr>
        <w:t>CVaR</w:t>
      </w:r>
      <w:proofErr w:type="spellEnd"/>
      <w:r w:rsidRPr="00711E7A">
        <w:rPr>
          <w:sz w:val="21"/>
        </w:rPr>
        <w:t xml:space="preserve"> 99.0% = $61431796.71</w:t>
      </w:r>
    </w:p>
    <w:p w:rsidR="00F268D7" w:rsidRPr="00711E7A" w:rsidRDefault="00F268D7" w:rsidP="00F268D7">
      <w:pPr>
        <w:rPr>
          <w:sz w:val="21"/>
        </w:rPr>
      </w:pPr>
      <w:r w:rsidRPr="00711E7A">
        <w:rPr>
          <w:sz w:val="21"/>
        </w:rPr>
        <w:t xml:space="preserve">In-sample No: </w:t>
      </w:r>
      <w:proofErr w:type="spellStart"/>
      <w:r w:rsidRPr="00711E7A">
        <w:rPr>
          <w:sz w:val="21"/>
        </w:rPr>
        <w:t>VaR</w:t>
      </w:r>
      <w:proofErr w:type="spellEnd"/>
      <w:r w:rsidRPr="00711E7A">
        <w:rPr>
          <w:sz w:val="21"/>
        </w:rPr>
        <w:t xml:space="preserve"> 99.0% = $32510601.14, </w:t>
      </w:r>
      <w:proofErr w:type="spellStart"/>
      <w:r w:rsidRPr="00711E7A">
        <w:rPr>
          <w:sz w:val="21"/>
        </w:rPr>
        <w:t>CVaR</w:t>
      </w:r>
      <w:proofErr w:type="spellEnd"/>
      <w:r w:rsidRPr="00711E7A">
        <w:rPr>
          <w:sz w:val="21"/>
        </w:rPr>
        <w:t xml:space="preserve"> 99.0% = $35868757.57</w:t>
      </w:r>
    </w:p>
    <w:p w:rsidR="00F268D7" w:rsidRPr="00711E7A" w:rsidRDefault="00F268D7" w:rsidP="00F268D7">
      <w:pPr>
        <w:rPr>
          <w:sz w:val="21"/>
        </w:rPr>
      </w:pPr>
      <w:r w:rsidRPr="00711E7A">
        <w:rPr>
          <w:sz w:val="21"/>
        </w:rPr>
        <w:t xml:space="preserve">In-sample N1: </w:t>
      </w:r>
      <w:proofErr w:type="spellStart"/>
      <w:r w:rsidRPr="00711E7A">
        <w:rPr>
          <w:sz w:val="21"/>
        </w:rPr>
        <w:t>VaR</w:t>
      </w:r>
      <w:proofErr w:type="spellEnd"/>
      <w:r w:rsidRPr="00711E7A">
        <w:rPr>
          <w:sz w:val="21"/>
        </w:rPr>
        <w:t xml:space="preserve"> 99.0% = $41278614.14, </w:t>
      </w:r>
      <w:proofErr w:type="spellStart"/>
      <w:r w:rsidRPr="00711E7A">
        <w:rPr>
          <w:sz w:val="21"/>
        </w:rPr>
        <w:t>CVaR</w:t>
      </w:r>
      <w:proofErr w:type="spellEnd"/>
      <w:r w:rsidRPr="00711E7A">
        <w:rPr>
          <w:sz w:val="21"/>
        </w:rPr>
        <w:t xml:space="preserve"> 99.0% = $41278614.14</w:t>
      </w:r>
    </w:p>
    <w:p w:rsidR="00F268D7" w:rsidRPr="00711E7A" w:rsidRDefault="00F268D7" w:rsidP="00F268D7">
      <w:pPr>
        <w:rPr>
          <w:sz w:val="21"/>
        </w:rPr>
      </w:pPr>
      <w:r w:rsidRPr="00711E7A">
        <w:rPr>
          <w:sz w:val="21"/>
        </w:rPr>
        <w:t xml:space="preserve">In-sample N2: </w:t>
      </w:r>
      <w:proofErr w:type="spellStart"/>
      <w:r w:rsidRPr="00711E7A">
        <w:rPr>
          <w:sz w:val="21"/>
        </w:rPr>
        <w:t>VaR</w:t>
      </w:r>
      <w:proofErr w:type="spellEnd"/>
      <w:r w:rsidRPr="00711E7A">
        <w:rPr>
          <w:sz w:val="21"/>
        </w:rPr>
        <w:t xml:space="preserve"> 99.0% = $42388588.71, </w:t>
      </w:r>
      <w:proofErr w:type="spellStart"/>
      <w:r w:rsidRPr="00711E7A">
        <w:rPr>
          <w:sz w:val="21"/>
        </w:rPr>
        <w:t>CVaR</w:t>
      </w:r>
      <w:proofErr w:type="spellEnd"/>
      <w:r w:rsidRPr="00711E7A">
        <w:rPr>
          <w:sz w:val="21"/>
        </w:rPr>
        <w:t xml:space="preserve"> 99.0% = $42388588.71</w:t>
      </w:r>
    </w:p>
    <w:p w:rsidR="00F268D7" w:rsidRPr="00711E7A" w:rsidRDefault="00F268D7" w:rsidP="00F268D7">
      <w:pPr>
        <w:rPr>
          <w:sz w:val="21"/>
        </w:rPr>
      </w:pPr>
    </w:p>
    <w:p w:rsidR="00F268D7" w:rsidRPr="00711E7A" w:rsidRDefault="00F268D7" w:rsidP="00F268D7">
      <w:pPr>
        <w:rPr>
          <w:sz w:val="21"/>
        </w:rPr>
      </w:pPr>
      <w:r w:rsidRPr="00711E7A">
        <w:rPr>
          <w:sz w:val="21"/>
        </w:rPr>
        <w:t xml:space="preserve">Out-of-sample: </w:t>
      </w:r>
      <w:proofErr w:type="spellStart"/>
      <w:r w:rsidRPr="00711E7A">
        <w:rPr>
          <w:sz w:val="21"/>
        </w:rPr>
        <w:t>VaR</w:t>
      </w:r>
      <w:proofErr w:type="spellEnd"/>
      <w:r w:rsidRPr="00711E7A">
        <w:rPr>
          <w:sz w:val="21"/>
        </w:rPr>
        <w:t xml:space="preserve"> 99.9% = $55317439.76, </w:t>
      </w:r>
      <w:proofErr w:type="spellStart"/>
      <w:r w:rsidRPr="00711E7A">
        <w:rPr>
          <w:sz w:val="21"/>
        </w:rPr>
        <w:t>CVaR</w:t>
      </w:r>
      <w:proofErr w:type="spellEnd"/>
      <w:r w:rsidRPr="00711E7A">
        <w:rPr>
          <w:sz w:val="21"/>
        </w:rPr>
        <w:t xml:space="preserve"> 99.9% = $59116827.98</w:t>
      </w:r>
    </w:p>
    <w:p w:rsidR="00F268D7" w:rsidRPr="00711E7A" w:rsidRDefault="00F268D7" w:rsidP="00F268D7">
      <w:pPr>
        <w:rPr>
          <w:sz w:val="21"/>
        </w:rPr>
      </w:pPr>
      <w:r w:rsidRPr="00711E7A">
        <w:rPr>
          <w:sz w:val="21"/>
        </w:rPr>
        <w:t xml:space="preserve">In-sample MC1: </w:t>
      </w:r>
      <w:proofErr w:type="spellStart"/>
      <w:r w:rsidRPr="00711E7A">
        <w:rPr>
          <w:sz w:val="21"/>
        </w:rPr>
        <w:t>VaR</w:t>
      </w:r>
      <w:proofErr w:type="spellEnd"/>
      <w:r w:rsidRPr="00711E7A">
        <w:rPr>
          <w:sz w:val="21"/>
        </w:rPr>
        <w:t xml:space="preserve"> 99.9% = $69483520.73, </w:t>
      </w:r>
      <w:proofErr w:type="spellStart"/>
      <w:r w:rsidRPr="00711E7A">
        <w:rPr>
          <w:sz w:val="21"/>
        </w:rPr>
        <w:t>CVaR</w:t>
      </w:r>
      <w:proofErr w:type="spellEnd"/>
      <w:r w:rsidRPr="00711E7A">
        <w:rPr>
          <w:sz w:val="21"/>
        </w:rPr>
        <w:t xml:space="preserve"> 99.9% = $73504879.83</w:t>
      </w:r>
    </w:p>
    <w:p w:rsidR="00F268D7" w:rsidRPr="00711E7A" w:rsidRDefault="00F268D7" w:rsidP="00F268D7">
      <w:pPr>
        <w:rPr>
          <w:sz w:val="21"/>
        </w:rPr>
      </w:pPr>
      <w:r w:rsidRPr="00711E7A">
        <w:rPr>
          <w:sz w:val="21"/>
        </w:rPr>
        <w:t xml:space="preserve">In-sample MC2: </w:t>
      </w:r>
      <w:proofErr w:type="spellStart"/>
      <w:r w:rsidRPr="00711E7A">
        <w:rPr>
          <w:sz w:val="21"/>
        </w:rPr>
        <w:t>VaR</w:t>
      </w:r>
      <w:proofErr w:type="spellEnd"/>
      <w:r w:rsidRPr="00711E7A">
        <w:rPr>
          <w:sz w:val="21"/>
        </w:rPr>
        <w:t xml:space="preserve"> 99.9% = $66220243.97, </w:t>
      </w:r>
      <w:proofErr w:type="spellStart"/>
      <w:r w:rsidRPr="00711E7A">
        <w:rPr>
          <w:sz w:val="21"/>
        </w:rPr>
        <w:t>CVaR</w:t>
      </w:r>
      <w:proofErr w:type="spellEnd"/>
      <w:r w:rsidRPr="00711E7A">
        <w:rPr>
          <w:sz w:val="21"/>
        </w:rPr>
        <w:t xml:space="preserve"> 99.9% = $71570354.26</w:t>
      </w:r>
    </w:p>
    <w:p w:rsidR="00F268D7" w:rsidRPr="00711E7A" w:rsidRDefault="00F268D7" w:rsidP="00F268D7">
      <w:pPr>
        <w:rPr>
          <w:sz w:val="21"/>
        </w:rPr>
      </w:pPr>
      <w:r w:rsidRPr="00711E7A">
        <w:rPr>
          <w:sz w:val="21"/>
        </w:rPr>
        <w:t xml:space="preserve">In-sample No: </w:t>
      </w:r>
      <w:proofErr w:type="spellStart"/>
      <w:r w:rsidRPr="00711E7A">
        <w:rPr>
          <w:sz w:val="21"/>
        </w:rPr>
        <w:t>VaR</w:t>
      </w:r>
      <w:proofErr w:type="spellEnd"/>
      <w:r w:rsidRPr="00711E7A">
        <w:rPr>
          <w:sz w:val="21"/>
        </w:rPr>
        <w:t xml:space="preserve"> 99.9% = $40080675.42, </w:t>
      </w:r>
      <w:proofErr w:type="spellStart"/>
      <w:r w:rsidRPr="00711E7A">
        <w:rPr>
          <w:sz w:val="21"/>
        </w:rPr>
        <w:t>CVaR</w:t>
      </w:r>
      <w:proofErr w:type="spellEnd"/>
      <w:r w:rsidRPr="00711E7A">
        <w:rPr>
          <w:sz w:val="21"/>
        </w:rPr>
        <w:t xml:space="preserve"> 99.9% = $42824328.52</w:t>
      </w:r>
    </w:p>
    <w:p w:rsidR="00F268D7" w:rsidRPr="00711E7A" w:rsidRDefault="00F268D7" w:rsidP="00F268D7">
      <w:pPr>
        <w:rPr>
          <w:sz w:val="21"/>
        </w:rPr>
      </w:pPr>
      <w:r w:rsidRPr="00711E7A">
        <w:rPr>
          <w:sz w:val="21"/>
        </w:rPr>
        <w:t xml:space="preserve">In-sample N1: </w:t>
      </w:r>
      <w:proofErr w:type="spellStart"/>
      <w:r w:rsidRPr="00711E7A">
        <w:rPr>
          <w:sz w:val="21"/>
        </w:rPr>
        <w:t>VaR</w:t>
      </w:r>
      <w:proofErr w:type="spellEnd"/>
      <w:r w:rsidRPr="00711E7A">
        <w:rPr>
          <w:sz w:val="21"/>
        </w:rPr>
        <w:t xml:space="preserve"> 99.9% = $51401993.91, </w:t>
      </w:r>
      <w:proofErr w:type="spellStart"/>
      <w:r w:rsidRPr="00711E7A">
        <w:rPr>
          <w:sz w:val="21"/>
        </w:rPr>
        <w:t>CVaR</w:t>
      </w:r>
      <w:proofErr w:type="spellEnd"/>
      <w:r w:rsidRPr="00711E7A">
        <w:rPr>
          <w:sz w:val="21"/>
        </w:rPr>
        <w:t xml:space="preserve"> 99.9% = $51401993.91</w:t>
      </w:r>
    </w:p>
    <w:p w:rsidR="00F268D7" w:rsidRPr="00711E7A" w:rsidRDefault="00F268D7" w:rsidP="00F268D7">
      <w:pPr>
        <w:rPr>
          <w:sz w:val="21"/>
        </w:rPr>
      </w:pPr>
      <w:r w:rsidRPr="00711E7A">
        <w:rPr>
          <w:sz w:val="21"/>
        </w:rPr>
        <w:t xml:space="preserve">In-sample N2: </w:t>
      </w:r>
      <w:proofErr w:type="spellStart"/>
      <w:r w:rsidRPr="00711E7A">
        <w:rPr>
          <w:sz w:val="21"/>
        </w:rPr>
        <w:t>VaR</w:t>
      </w:r>
      <w:proofErr w:type="spellEnd"/>
      <w:r w:rsidRPr="00711E7A">
        <w:rPr>
          <w:sz w:val="21"/>
        </w:rPr>
        <w:t xml:space="preserve"> 99.9% = $52761666.61, </w:t>
      </w:r>
      <w:proofErr w:type="spellStart"/>
      <w:r w:rsidRPr="00711E7A">
        <w:rPr>
          <w:sz w:val="21"/>
        </w:rPr>
        <w:t>CVaR</w:t>
      </w:r>
      <w:proofErr w:type="spellEnd"/>
      <w:r w:rsidRPr="00711E7A">
        <w:rPr>
          <w:sz w:val="21"/>
        </w:rPr>
        <w:t xml:space="preserve"> 99.9% = $52761666.61</w:t>
      </w:r>
    </w:p>
    <w:p w:rsidR="00F268D7" w:rsidRPr="00F268D7" w:rsidRDefault="00F268D7" w:rsidP="00F268D7">
      <w:pPr>
        <w:rPr>
          <w:i/>
          <w:sz w:val="22"/>
        </w:rPr>
      </w:pPr>
    </w:p>
    <w:p w:rsidR="00F268D7" w:rsidRPr="00E64A33" w:rsidRDefault="00F268D7" w:rsidP="00F268D7">
      <w:pPr>
        <w:pStyle w:val="ListParagraph"/>
        <w:numPr>
          <w:ilvl w:val="0"/>
          <w:numId w:val="1"/>
        </w:numPr>
        <w:rPr>
          <w:b/>
          <w:sz w:val="28"/>
        </w:rPr>
      </w:pPr>
      <w:r w:rsidRPr="00E64A33">
        <w:rPr>
          <w:b/>
          <w:sz w:val="28"/>
        </w:rPr>
        <w:t>Plots and Graphs</w:t>
      </w:r>
    </w:p>
    <w:p w:rsidR="00F268D7" w:rsidRDefault="00711E7A" w:rsidP="00711E7A">
      <w:pPr>
        <w:pStyle w:val="ListParagraph"/>
        <w:jc w:val="center"/>
      </w:pPr>
      <w:r>
        <w:rPr>
          <w:noProof/>
        </w:rPr>
        <w:drawing>
          <wp:inline distT="0" distB="0" distL="0" distR="0">
            <wp:extent cx="5943600" cy="35433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24 at 9.50.46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43300"/>
                    </a:xfrm>
                    <a:prstGeom prst="rect">
                      <a:avLst/>
                    </a:prstGeom>
                  </pic:spPr>
                </pic:pic>
              </a:graphicData>
            </a:graphic>
          </wp:inline>
        </w:drawing>
      </w:r>
    </w:p>
    <w:p w:rsidR="00711E7A" w:rsidRPr="00711E7A" w:rsidRDefault="00711E7A" w:rsidP="00711E7A">
      <w:pPr>
        <w:pStyle w:val="ListParagraph"/>
        <w:jc w:val="center"/>
        <w:rPr>
          <w:sz w:val="22"/>
        </w:rPr>
      </w:pPr>
      <w:r w:rsidRPr="00711E7A">
        <w:rPr>
          <w:sz w:val="22"/>
        </w:rPr>
        <w:t>Figure 1. True distribution of portfolio 1</w:t>
      </w:r>
    </w:p>
    <w:p w:rsidR="00711E7A" w:rsidRDefault="00711E7A" w:rsidP="00711E7A">
      <w:pPr>
        <w:pStyle w:val="ListParagraph"/>
        <w:jc w:val="center"/>
      </w:pPr>
      <w:r>
        <w:rPr>
          <w:noProof/>
        </w:rPr>
        <w:lastRenderedPageBreak/>
        <w:drawing>
          <wp:inline distT="0" distB="0" distL="0" distR="0" wp14:anchorId="52213B19" wp14:editId="5FE513C2">
            <wp:extent cx="5943600" cy="3529330"/>
            <wp:effectExtent l="0" t="0" r="0" b="127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24 at 9.51.58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29330"/>
                    </a:xfrm>
                    <a:prstGeom prst="rect">
                      <a:avLst/>
                    </a:prstGeom>
                  </pic:spPr>
                </pic:pic>
              </a:graphicData>
            </a:graphic>
          </wp:inline>
        </w:drawing>
      </w:r>
    </w:p>
    <w:p w:rsidR="00711E7A" w:rsidRPr="00B25EC7" w:rsidRDefault="00711E7A" w:rsidP="00711E7A">
      <w:pPr>
        <w:pStyle w:val="ListParagraph"/>
        <w:jc w:val="center"/>
        <w:rPr>
          <w:sz w:val="21"/>
        </w:rPr>
      </w:pPr>
      <w:r w:rsidRPr="00B25EC7">
        <w:rPr>
          <w:sz w:val="21"/>
        </w:rPr>
        <w:t>Figure 2. True distribution of portfolio 2</w:t>
      </w:r>
    </w:p>
    <w:p w:rsidR="00711E7A" w:rsidRDefault="00711E7A" w:rsidP="00711E7A">
      <w:pPr>
        <w:pStyle w:val="ListParagraph"/>
        <w:jc w:val="center"/>
      </w:pPr>
    </w:p>
    <w:p w:rsidR="00711E7A" w:rsidRDefault="00711E7A" w:rsidP="00711E7A">
      <w:pPr>
        <w:pStyle w:val="ListParagraph"/>
        <w:jc w:val="center"/>
      </w:pPr>
      <w:r>
        <w:rPr>
          <w:noProof/>
        </w:rPr>
        <w:drawing>
          <wp:inline distT="0" distB="0" distL="0" distR="0">
            <wp:extent cx="5943600" cy="3655060"/>
            <wp:effectExtent l="0" t="0" r="0" b="254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3-24 at 9.53.06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55060"/>
                    </a:xfrm>
                    <a:prstGeom prst="rect">
                      <a:avLst/>
                    </a:prstGeom>
                  </pic:spPr>
                </pic:pic>
              </a:graphicData>
            </a:graphic>
          </wp:inline>
        </w:drawing>
      </w:r>
    </w:p>
    <w:p w:rsidR="00711E7A" w:rsidRPr="00B25EC7" w:rsidRDefault="00711E7A" w:rsidP="00711E7A">
      <w:pPr>
        <w:pStyle w:val="ListParagraph"/>
        <w:jc w:val="center"/>
        <w:rPr>
          <w:sz w:val="21"/>
        </w:rPr>
      </w:pPr>
      <w:r w:rsidRPr="00B25EC7">
        <w:rPr>
          <w:sz w:val="21"/>
        </w:rPr>
        <w:t xml:space="preserve">Figure 3. Monte Carlo 1 </w:t>
      </w:r>
      <w:r w:rsidR="00F87F99" w:rsidRPr="00B25EC7">
        <w:rPr>
          <w:sz w:val="21"/>
        </w:rPr>
        <w:t xml:space="preserve">distribution </w:t>
      </w:r>
      <w:r w:rsidRPr="00B25EC7">
        <w:rPr>
          <w:sz w:val="21"/>
        </w:rPr>
        <w:t>of portfolio 1</w:t>
      </w:r>
    </w:p>
    <w:p w:rsidR="00711E7A" w:rsidRDefault="00711E7A" w:rsidP="00711E7A">
      <w:pPr>
        <w:pStyle w:val="ListParagraph"/>
        <w:jc w:val="center"/>
      </w:pPr>
    </w:p>
    <w:p w:rsidR="00F87F99" w:rsidRDefault="007D4259" w:rsidP="00F87F99">
      <w:pPr>
        <w:pStyle w:val="ListParagraph"/>
        <w:jc w:val="center"/>
      </w:pPr>
      <w:r>
        <w:rPr>
          <w:noProof/>
        </w:rPr>
        <w:lastRenderedPageBreak/>
        <w:drawing>
          <wp:inline distT="0" distB="0" distL="0" distR="0">
            <wp:extent cx="6093770" cy="3226573"/>
            <wp:effectExtent l="0" t="0" r="2540" b="0"/>
            <wp:docPr id="8" name="Picture 8"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3-24 at 10.10.22 PM.png"/>
                    <pic:cNvPicPr/>
                  </pic:nvPicPr>
                  <pic:blipFill>
                    <a:blip r:embed="rId8">
                      <a:extLst>
                        <a:ext uri="{28A0092B-C50C-407E-A947-70E740481C1C}">
                          <a14:useLocalDpi xmlns:a14="http://schemas.microsoft.com/office/drawing/2010/main" val="0"/>
                        </a:ext>
                      </a:extLst>
                    </a:blip>
                    <a:stretch>
                      <a:fillRect/>
                    </a:stretch>
                  </pic:blipFill>
                  <pic:spPr>
                    <a:xfrm>
                      <a:off x="0" y="0"/>
                      <a:ext cx="6101960" cy="3230910"/>
                    </a:xfrm>
                    <a:prstGeom prst="rect">
                      <a:avLst/>
                    </a:prstGeom>
                  </pic:spPr>
                </pic:pic>
              </a:graphicData>
            </a:graphic>
          </wp:inline>
        </w:drawing>
      </w:r>
    </w:p>
    <w:p w:rsidR="00F87F99" w:rsidRPr="00B25EC7" w:rsidRDefault="00F87F99" w:rsidP="00F87F99">
      <w:pPr>
        <w:pStyle w:val="ListParagraph"/>
        <w:jc w:val="center"/>
        <w:rPr>
          <w:sz w:val="21"/>
        </w:rPr>
      </w:pPr>
      <w:r w:rsidRPr="00B25EC7">
        <w:rPr>
          <w:sz w:val="21"/>
        </w:rPr>
        <w:t>Figure 4. Monte Carlo 2 distribution of portfolio 1</w:t>
      </w:r>
    </w:p>
    <w:p w:rsidR="00F87F99" w:rsidRPr="00711E7A" w:rsidRDefault="00F87F99" w:rsidP="00F87F99">
      <w:pPr>
        <w:pStyle w:val="ListParagraph"/>
        <w:jc w:val="center"/>
        <w:rPr>
          <w:sz w:val="22"/>
        </w:rPr>
      </w:pPr>
    </w:p>
    <w:p w:rsidR="00711E7A" w:rsidRDefault="00711E7A" w:rsidP="00F87F99">
      <w:pPr>
        <w:pStyle w:val="ListParagraph"/>
        <w:jc w:val="center"/>
      </w:pPr>
      <w:r>
        <w:rPr>
          <w:noProof/>
        </w:rPr>
        <w:drawing>
          <wp:inline distT="0" distB="0" distL="0" distR="0">
            <wp:extent cx="5943600" cy="3621405"/>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24 at 9.53.28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21405"/>
                    </a:xfrm>
                    <a:prstGeom prst="rect">
                      <a:avLst/>
                    </a:prstGeom>
                  </pic:spPr>
                </pic:pic>
              </a:graphicData>
            </a:graphic>
          </wp:inline>
        </w:drawing>
      </w:r>
    </w:p>
    <w:p w:rsidR="00F87F99" w:rsidRPr="00B25EC7" w:rsidRDefault="00F87F99" w:rsidP="00F87F99">
      <w:pPr>
        <w:pStyle w:val="ListParagraph"/>
        <w:jc w:val="center"/>
        <w:rPr>
          <w:sz w:val="21"/>
        </w:rPr>
      </w:pPr>
      <w:r w:rsidRPr="00B25EC7">
        <w:rPr>
          <w:sz w:val="21"/>
        </w:rPr>
        <w:t>Figure 5. Monte Carlo 1 distribution of portfolio 2</w:t>
      </w:r>
    </w:p>
    <w:p w:rsidR="00F87F99" w:rsidRDefault="00F87F99" w:rsidP="00F87F99">
      <w:pPr>
        <w:pStyle w:val="ListParagraph"/>
        <w:jc w:val="center"/>
      </w:pPr>
    </w:p>
    <w:p w:rsidR="00711E7A" w:rsidRDefault="00711E7A" w:rsidP="00F268D7">
      <w:pPr>
        <w:pStyle w:val="ListParagraph"/>
      </w:pPr>
    </w:p>
    <w:p w:rsidR="00711E7A" w:rsidRDefault="00711E7A" w:rsidP="00F87F99">
      <w:pPr>
        <w:pStyle w:val="ListParagraph"/>
        <w:jc w:val="center"/>
      </w:pPr>
      <w:r>
        <w:rPr>
          <w:noProof/>
        </w:rPr>
        <w:lastRenderedPageBreak/>
        <w:drawing>
          <wp:inline distT="0" distB="0" distL="0" distR="0">
            <wp:extent cx="5943600" cy="3648710"/>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3-24 at 9.54.16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48710"/>
                    </a:xfrm>
                    <a:prstGeom prst="rect">
                      <a:avLst/>
                    </a:prstGeom>
                  </pic:spPr>
                </pic:pic>
              </a:graphicData>
            </a:graphic>
          </wp:inline>
        </w:drawing>
      </w:r>
    </w:p>
    <w:p w:rsidR="00F87F99" w:rsidRPr="00B25EC7" w:rsidRDefault="00F87F99" w:rsidP="00F87F99">
      <w:pPr>
        <w:pStyle w:val="ListParagraph"/>
        <w:jc w:val="center"/>
        <w:rPr>
          <w:sz w:val="21"/>
        </w:rPr>
      </w:pPr>
      <w:r w:rsidRPr="00B25EC7">
        <w:rPr>
          <w:sz w:val="21"/>
        </w:rPr>
        <w:t>Figure 5. Monte Carlo 2 distribution of portfolio 2</w:t>
      </w:r>
    </w:p>
    <w:p w:rsidR="00711E7A" w:rsidRDefault="00711E7A" w:rsidP="00F87F99"/>
    <w:p w:rsidR="00F268D7" w:rsidRPr="00E64A33" w:rsidRDefault="00F268D7" w:rsidP="00F268D7">
      <w:pPr>
        <w:pStyle w:val="ListParagraph"/>
        <w:numPr>
          <w:ilvl w:val="0"/>
          <w:numId w:val="1"/>
        </w:numPr>
        <w:rPr>
          <w:b/>
          <w:sz w:val="28"/>
        </w:rPr>
      </w:pPr>
      <w:r w:rsidRPr="00E64A33">
        <w:rPr>
          <w:b/>
          <w:sz w:val="28"/>
        </w:rPr>
        <w:t>Code Overvie</w:t>
      </w:r>
      <w:r w:rsidR="001025A8" w:rsidRPr="00E64A33">
        <w:rPr>
          <w:b/>
          <w:sz w:val="28"/>
        </w:rPr>
        <w:t>w</w:t>
      </w:r>
    </w:p>
    <w:p w:rsidR="00F268D7" w:rsidRPr="00E64A33" w:rsidRDefault="00F268D7" w:rsidP="00F268D7">
      <w:pPr>
        <w:ind w:firstLine="360"/>
        <w:rPr>
          <w:b/>
          <w:sz w:val="28"/>
        </w:rPr>
      </w:pPr>
      <w:r w:rsidRPr="00E64A33">
        <w:rPr>
          <w:b/>
          <w:sz w:val="28"/>
        </w:rPr>
        <w:t>4.1. Out-of-sample Scenarios (True Distribution)</w:t>
      </w:r>
    </w:p>
    <w:p w:rsidR="00F268D7" w:rsidRDefault="00F268D7" w:rsidP="00F268D7">
      <w:pPr>
        <w:ind w:firstLine="360"/>
      </w:pPr>
    </w:p>
    <w:p w:rsidR="00F268D7" w:rsidRPr="00F268D7" w:rsidRDefault="00F268D7" w:rsidP="00F268D7">
      <w:pPr>
        <w:autoSpaceDE w:val="0"/>
        <w:autoSpaceDN w:val="0"/>
        <w:adjustRightInd w:val="0"/>
        <w:rPr>
          <w:rFonts w:ascii="Courier" w:hAnsi="Courier"/>
          <w:sz w:val="22"/>
        </w:rPr>
      </w:pPr>
      <w:r>
        <w:rPr>
          <w:rFonts w:ascii="Courier" w:hAnsi="Courier" w:cs="Courier"/>
          <w:color w:val="000000"/>
          <w:sz w:val="20"/>
          <w:szCs w:val="20"/>
        </w:rPr>
        <w:t xml:space="preserve">    </w:t>
      </w:r>
      <w:r w:rsidRPr="00F268D7">
        <w:rPr>
          <w:rFonts w:ascii="Courier" w:hAnsi="Courier" w:cs="Courier"/>
          <w:color w:val="228B22"/>
          <w:sz w:val="18"/>
          <w:szCs w:val="20"/>
        </w:rPr>
        <w:t>% define y with 100,000 systemic scenarios each for 50 correlated credit drivers</w:t>
      </w:r>
    </w:p>
    <w:p w:rsidR="00F268D7" w:rsidRPr="00F268D7" w:rsidRDefault="00F268D7" w:rsidP="00F268D7">
      <w:pPr>
        <w:autoSpaceDE w:val="0"/>
        <w:autoSpaceDN w:val="0"/>
        <w:adjustRightInd w:val="0"/>
        <w:rPr>
          <w:rFonts w:ascii="Courier" w:hAnsi="Courier"/>
          <w:sz w:val="22"/>
        </w:rPr>
      </w:pPr>
      <w:r w:rsidRPr="00F268D7">
        <w:rPr>
          <w:rFonts w:ascii="Courier" w:hAnsi="Courier" w:cs="Courier"/>
          <w:color w:val="000000"/>
          <w:sz w:val="18"/>
          <w:szCs w:val="20"/>
        </w:rPr>
        <w:t xml:space="preserve">    y_MC1 = </w:t>
      </w:r>
      <w:proofErr w:type="gramStart"/>
      <w:r w:rsidRPr="00F268D7">
        <w:rPr>
          <w:rFonts w:ascii="Courier" w:hAnsi="Courier" w:cs="Courier"/>
          <w:color w:val="000000"/>
          <w:sz w:val="18"/>
          <w:szCs w:val="20"/>
        </w:rPr>
        <w:t>ones(</w:t>
      </w:r>
      <w:proofErr w:type="spellStart"/>
      <w:proofErr w:type="gramEnd"/>
      <w:r w:rsidRPr="00F268D7">
        <w:rPr>
          <w:rFonts w:ascii="Courier" w:hAnsi="Courier" w:cs="Courier"/>
          <w:color w:val="000000"/>
          <w:sz w:val="18"/>
          <w:szCs w:val="20"/>
        </w:rPr>
        <w:t>Nout,Ncd</w:t>
      </w:r>
      <w:proofErr w:type="spellEnd"/>
      <w:r w:rsidRPr="00F268D7">
        <w:rPr>
          <w:rFonts w:ascii="Courier" w:hAnsi="Courier" w:cs="Courier"/>
          <w:color w:val="000000"/>
          <w:sz w:val="18"/>
          <w:szCs w:val="20"/>
        </w:rPr>
        <w:t xml:space="preserve">); </w:t>
      </w:r>
      <w:r w:rsidRPr="00F268D7">
        <w:rPr>
          <w:rFonts w:ascii="Courier" w:hAnsi="Courier" w:cs="Courier"/>
          <w:color w:val="228B22"/>
          <w:sz w:val="18"/>
          <w:szCs w:val="20"/>
        </w:rPr>
        <w:t>% size = 100,000 by 50</w:t>
      </w:r>
    </w:p>
    <w:p w:rsidR="00F268D7" w:rsidRPr="00F268D7" w:rsidRDefault="00F268D7" w:rsidP="00F268D7">
      <w:pPr>
        <w:autoSpaceDE w:val="0"/>
        <w:autoSpaceDN w:val="0"/>
        <w:adjustRightInd w:val="0"/>
        <w:rPr>
          <w:rFonts w:ascii="Courier" w:hAnsi="Courier"/>
          <w:sz w:val="22"/>
        </w:rPr>
      </w:pPr>
      <w:r w:rsidRPr="00F268D7">
        <w:rPr>
          <w:rFonts w:ascii="Courier" w:hAnsi="Courier" w:cs="Courier"/>
          <w:color w:val="000000"/>
          <w:sz w:val="18"/>
          <w:szCs w:val="20"/>
        </w:rPr>
        <w:t xml:space="preserve">    </w:t>
      </w:r>
      <w:r w:rsidRPr="00F268D7">
        <w:rPr>
          <w:rFonts w:ascii="Courier" w:hAnsi="Courier" w:cs="Courier"/>
          <w:color w:val="228B22"/>
          <w:sz w:val="18"/>
          <w:szCs w:val="20"/>
        </w:rPr>
        <w:t xml:space="preserve">% define </w:t>
      </w:r>
      <w:proofErr w:type="spellStart"/>
      <w:r w:rsidRPr="00F268D7">
        <w:rPr>
          <w:rFonts w:ascii="Courier" w:hAnsi="Courier" w:cs="Courier"/>
          <w:color w:val="228B22"/>
          <w:sz w:val="18"/>
          <w:szCs w:val="20"/>
        </w:rPr>
        <w:t>w as</w:t>
      </w:r>
      <w:proofErr w:type="spellEnd"/>
      <w:r w:rsidRPr="00F268D7">
        <w:rPr>
          <w:rFonts w:ascii="Courier" w:hAnsi="Courier" w:cs="Courier"/>
          <w:color w:val="228B22"/>
          <w:sz w:val="18"/>
          <w:szCs w:val="20"/>
        </w:rPr>
        <w:t xml:space="preserve"> 100,000 systemic scenarios each for 100 counterparties</w:t>
      </w:r>
    </w:p>
    <w:p w:rsidR="00F268D7" w:rsidRPr="00F268D7" w:rsidRDefault="00F268D7" w:rsidP="00F268D7">
      <w:pPr>
        <w:autoSpaceDE w:val="0"/>
        <w:autoSpaceDN w:val="0"/>
        <w:adjustRightInd w:val="0"/>
        <w:rPr>
          <w:rFonts w:ascii="Courier" w:hAnsi="Courier"/>
          <w:sz w:val="22"/>
        </w:rPr>
      </w:pPr>
      <w:r w:rsidRPr="00F268D7">
        <w:rPr>
          <w:rFonts w:ascii="Courier" w:hAnsi="Courier" w:cs="Courier"/>
          <w:color w:val="000000"/>
          <w:sz w:val="18"/>
          <w:szCs w:val="20"/>
        </w:rPr>
        <w:t xml:space="preserve">    w_MC1 = </w:t>
      </w:r>
      <w:proofErr w:type="gramStart"/>
      <w:r w:rsidRPr="00F268D7">
        <w:rPr>
          <w:rFonts w:ascii="Courier" w:hAnsi="Courier" w:cs="Courier"/>
          <w:color w:val="000000"/>
          <w:sz w:val="18"/>
          <w:szCs w:val="20"/>
        </w:rPr>
        <w:t>ones(</w:t>
      </w:r>
      <w:proofErr w:type="spellStart"/>
      <w:proofErr w:type="gramEnd"/>
      <w:r w:rsidRPr="00F268D7">
        <w:rPr>
          <w:rFonts w:ascii="Courier" w:hAnsi="Courier" w:cs="Courier"/>
          <w:color w:val="000000"/>
          <w:sz w:val="18"/>
          <w:szCs w:val="20"/>
        </w:rPr>
        <w:t>Nout,K</w:t>
      </w:r>
      <w:proofErr w:type="spellEnd"/>
      <w:r w:rsidRPr="00F268D7">
        <w:rPr>
          <w:rFonts w:ascii="Courier" w:hAnsi="Courier" w:cs="Courier"/>
          <w:color w:val="000000"/>
          <w:sz w:val="18"/>
          <w:szCs w:val="20"/>
        </w:rPr>
        <w:t xml:space="preserve">); </w:t>
      </w:r>
      <w:r w:rsidRPr="00F268D7">
        <w:rPr>
          <w:rFonts w:ascii="Courier" w:hAnsi="Courier" w:cs="Courier"/>
          <w:color w:val="228B22"/>
          <w:sz w:val="18"/>
          <w:szCs w:val="20"/>
        </w:rPr>
        <w:t>% size = 100,000 by 100</w:t>
      </w:r>
    </w:p>
    <w:p w:rsidR="00F268D7" w:rsidRPr="00F268D7" w:rsidRDefault="00F268D7" w:rsidP="00F268D7">
      <w:pPr>
        <w:autoSpaceDE w:val="0"/>
        <w:autoSpaceDN w:val="0"/>
        <w:adjustRightInd w:val="0"/>
        <w:rPr>
          <w:rFonts w:ascii="Courier" w:hAnsi="Courier"/>
          <w:sz w:val="22"/>
        </w:rPr>
      </w:pPr>
      <w:r w:rsidRPr="00F268D7">
        <w:rPr>
          <w:rFonts w:ascii="Courier" w:hAnsi="Courier" w:cs="Courier"/>
          <w:color w:val="000000"/>
          <w:sz w:val="18"/>
          <w:szCs w:val="20"/>
        </w:rPr>
        <w:t xml:space="preserve">    </w:t>
      </w:r>
      <w:r w:rsidRPr="00F268D7">
        <w:rPr>
          <w:rFonts w:ascii="Courier" w:hAnsi="Courier" w:cs="Courier"/>
          <w:color w:val="228B22"/>
          <w:sz w:val="18"/>
          <w:szCs w:val="20"/>
        </w:rPr>
        <w:t xml:space="preserve">% define </w:t>
      </w:r>
      <w:proofErr w:type="spellStart"/>
      <w:r w:rsidRPr="00F268D7">
        <w:rPr>
          <w:rFonts w:ascii="Courier" w:hAnsi="Courier" w:cs="Courier"/>
          <w:color w:val="228B22"/>
          <w:sz w:val="18"/>
          <w:szCs w:val="20"/>
        </w:rPr>
        <w:t>out_of_sample</w:t>
      </w:r>
      <w:proofErr w:type="spellEnd"/>
      <w:r w:rsidRPr="00F268D7">
        <w:rPr>
          <w:rFonts w:ascii="Courier" w:hAnsi="Courier" w:cs="Courier"/>
          <w:color w:val="228B22"/>
          <w:sz w:val="18"/>
          <w:szCs w:val="20"/>
        </w:rPr>
        <w:t xml:space="preserve"> losses as 100,000 systemic scenarios each for</w:t>
      </w:r>
    </w:p>
    <w:p w:rsidR="00F268D7" w:rsidRPr="00F268D7" w:rsidRDefault="00F268D7" w:rsidP="00F268D7">
      <w:pPr>
        <w:autoSpaceDE w:val="0"/>
        <w:autoSpaceDN w:val="0"/>
        <w:adjustRightInd w:val="0"/>
        <w:rPr>
          <w:rFonts w:ascii="Courier" w:hAnsi="Courier"/>
          <w:sz w:val="22"/>
        </w:rPr>
      </w:pPr>
      <w:r w:rsidRPr="00F268D7">
        <w:rPr>
          <w:rFonts w:ascii="Courier" w:hAnsi="Courier" w:cs="Courier"/>
          <w:color w:val="000000"/>
          <w:sz w:val="18"/>
          <w:szCs w:val="20"/>
        </w:rPr>
        <w:t xml:space="preserve">    </w:t>
      </w:r>
      <w:r w:rsidRPr="00F268D7">
        <w:rPr>
          <w:rFonts w:ascii="Courier" w:hAnsi="Courier" w:cs="Courier"/>
          <w:color w:val="228B22"/>
          <w:sz w:val="18"/>
          <w:szCs w:val="20"/>
        </w:rPr>
        <w:t>% the losses of 100 counterparties</w:t>
      </w:r>
    </w:p>
    <w:p w:rsidR="00F268D7" w:rsidRPr="00F268D7" w:rsidRDefault="00F268D7" w:rsidP="00F268D7">
      <w:pPr>
        <w:autoSpaceDE w:val="0"/>
        <w:autoSpaceDN w:val="0"/>
        <w:adjustRightInd w:val="0"/>
        <w:rPr>
          <w:rFonts w:ascii="Courier" w:hAnsi="Courier"/>
          <w:sz w:val="22"/>
        </w:rPr>
      </w:pPr>
      <w:r w:rsidRPr="00F268D7">
        <w:rPr>
          <w:rFonts w:ascii="Courier" w:hAnsi="Courier" w:cs="Courier"/>
          <w:color w:val="000000"/>
          <w:sz w:val="18"/>
          <w:szCs w:val="20"/>
        </w:rPr>
        <w:t xml:space="preserve">    </w:t>
      </w:r>
      <w:proofErr w:type="spellStart"/>
      <w:r w:rsidRPr="00F268D7">
        <w:rPr>
          <w:rFonts w:ascii="Courier" w:hAnsi="Courier" w:cs="Courier"/>
          <w:color w:val="000000"/>
          <w:sz w:val="18"/>
          <w:szCs w:val="20"/>
        </w:rPr>
        <w:t>Losses_out</w:t>
      </w:r>
      <w:proofErr w:type="spellEnd"/>
      <w:r w:rsidRPr="00F268D7">
        <w:rPr>
          <w:rFonts w:ascii="Courier" w:hAnsi="Courier" w:cs="Courier"/>
          <w:color w:val="000000"/>
          <w:sz w:val="18"/>
          <w:szCs w:val="20"/>
        </w:rPr>
        <w:t xml:space="preserve"> = </w:t>
      </w:r>
      <w:proofErr w:type="gramStart"/>
      <w:r w:rsidRPr="00F268D7">
        <w:rPr>
          <w:rFonts w:ascii="Courier" w:hAnsi="Courier" w:cs="Courier"/>
          <w:color w:val="000000"/>
          <w:sz w:val="18"/>
          <w:szCs w:val="20"/>
        </w:rPr>
        <w:t>ones(</w:t>
      </w:r>
      <w:proofErr w:type="spellStart"/>
      <w:proofErr w:type="gramEnd"/>
      <w:r w:rsidRPr="00F268D7">
        <w:rPr>
          <w:rFonts w:ascii="Courier" w:hAnsi="Courier" w:cs="Courier"/>
          <w:color w:val="000000"/>
          <w:sz w:val="18"/>
          <w:szCs w:val="20"/>
        </w:rPr>
        <w:t>Nout,K</w:t>
      </w:r>
      <w:proofErr w:type="spellEnd"/>
      <w:r w:rsidRPr="00F268D7">
        <w:rPr>
          <w:rFonts w:ascii="Courier" w:hAnsi="Courier" w:cs="Courier"/>
          <w:color w:val="000000"/>
          <w:sz w:val="18"/>
          <w:szCs w:val="20"/>
        </w:rPr>
        <w:t xml:space="preserve">); </w:t>
      </w:r>
      <w:r w:rsidRPr="00F268D7">
        <w:rPr>
          <w:rFonts w:ascii="Courier" w:hAnsi="Courier" w:cs="Courier"/>
          <w:color w:val="228B22"/>
          <w:sz w:val="18"/>
          <w:szCs w:val="20"/>
        </w:rPr>
        <w:t>% size = 100,000 by 100</w:t>
      </w:r>
    </w:p>
    <w:p w:rsidR="00F268D7" w:rsidRPr="00F268D7" w:rsidRDefault="00F268D7" w:rsidP="00F268D7">
      <w:pPr>
        <w:autoSpaceDE w:val="0"/>
        <w:autoSpaceDN w:val="0"/>
        <w:adjustRightInd w:val="0"/>
        <w:rPr>
          <w:rFonts w:ascii="Courier" w:hAnsi="Courier"/>
          <w:sz w:val="22"/>
        </w:rPr>
      </w:pPr>
      <w:r w:rsidRPr="00F268D7">
        <w:rPr>
          <w:rFonts w:ascii="Courier" w:hAnsi="Courier" w:cs="Courier"/>
          <w:color w:val="000000"/>
          <w:sz w:val="18"/>
          <w:szCs w:val="20"/>
        </w:rPr>
        <w:t xml:space="preserve">    </w:t>
      </w:r>
    </w:p>
    <w:p w:rsidR="00F268D7" w:rsidRPr="00F268D7" w:rsidRDefault="00F268D7" w:rsidP="00F268D7">
      <w:pPr>
        <w:autoSpaceDE w:val="0"/>
        <w:autoSpaceDN w:val="0"/>
        <w:adjustRightInd w:val="0"/>
        <w:rPr>
          <w:rFonts w:ascii="Courier" w:hAnsi="Courier"/>
          <w:sz w:val="22"/>
        </w:rPr>
      </w:pPr>
      <w:r w:rsidRPr="00F268D7">
        <w:rPr>
          <w:rFonts w:ascii="Courier" w:hAnsi="Courier" w:cs="Courier"/>
          <w:color w:val="000000"/>
          <w:sz w:val="18"/>
          <w:szCs w:val="20"/>
        </w:rPr>
        <w:t xml:space="preserve">    i = 1;</w:t>
      </w:r>
    </w:p>
    <w:p w:rsidR="00F268D7" w:rsidRPr="00F268D7" w:rsidRDefault="00F268D7" w:rsidP="00F268D7">
      <w:pPr>
        <w:autoSpaceDE w:val="0"/>
        <w:autoSpaceDN w:val="0"/>
        <w:adjustRightInd w:val="0"/>
        <w:rPr>
          <w:rFonts w:ascii="Courier" w:hAnsi="Courier"/>
          <w:sz w:val="22"/>
        </w:rPr>
      </w:pPr>
      <w:r w:rsidRPr="00F268D7">
        <w:rPr>
          <w:rFonts w:ascii="Courier" w:hAnsi="Courier" w:cs="Courier"/>
          <w:color w:val="000000"/>
          <w:sz w:val="18"/>
          <w:szCs w:val="20"/>
        </w:rPr>
        <w:t xml:space="preserve">    </w:t>
      </w:r>
      <w:r w:rsidRPr="00F268D7">
        <w:rPr>
          <w:rFonts w:ascii="Courier" w:hAnsi="Courier" w:cs="Courier"/>
          <w:color w:val="0000FF"/>
          <w:sz w:val="18"/>
          <w:szCs w:val="20"/>
        </w:rPr>
        <w:t>for</w:t>
      </w:r>
      <w:r w:rsidRPr="00F268D7">
        <w:rPr>
          <w:rFonts w:ascii="Courier" w:hAnsi="Courier" w:cs="Courier"/>
          <w:color w:val="000000"/>
          <w:sz w:val="18"/>
          <w:szCs w:val="20"/>
        </w:rPr>
        <w:t xml:space="preserve"> s = </w:t>
      </w:r>
      <w:proofErr w:type="gramStart"/>
      <w:r w:rsidRPr="00F268D7">
        <w:rPr>
          <w:rFonts w:ascii="Courier" w:hAnsi="Courier" w:cs="Courier"/>
          <w:color w:val="000000"/>
          <w:sz w:val="18"/>
          <w:szCs w:val="20"/>
        </w:rPr>
        <w:t>1:Nout</w:t>
      </w:r>
      <w:proofErr w:type="gramEnd"/>
    </w:p>
    <w:p w:rsidR="00F268D7" w:rsidRPr="00F268D7" w:rsidRDefault="00F268D7" w:rsidP="00F268D7">
      <w:pPr>
        <w:autoSpaceDE w:val="0"/>
        <w:autoSpaceDN w:val="0"/>
        <w:adjustRightInd w:val="0"/>
        <w:rPr>
          <w:rFonts w:ascii="Courier" w:hAnsi="Courier"/>
          <w:sz w:val="22"/>
        </w:rPr>
      </w:pPr>
      <w:r w:rsidRPr="00F268D7">
        <w:rPr>
          <w:rFonts w:ascii="Courier" w:hAnsi="Courier" w:cs="Courier"/>
          <w:color w:val="000000"/>
          <w:sz w:val="18"/>
          <w:szCs w:val="20"/>
        </w:rPr>
        <w:t xml:space="preserve">        </w:t>
      </w:r>
    </w:p>
    <w:p w:rsidR="00F268D7" w:rsidRPr="00F268D7" w:rsidRDefault="00F268D7" w:rsidP="00F268D7">
      <w:pPr>
        <w:autoSpaceDE w:val="0"/>
        <w:autoSpaceDN w:val="0"/>
        <w:adjustRightInd w:val="0"/>
        <w:rPr>
          <w:rFonts w:ascii="Courier" w:hAnsi="Courier"/>
          <w:sz w:val="22"/>
        </w:rPr>
      </w:pPr>
      <w:r w:rsidRPr="00F268D7">
        <w:rPr>
          <w:rFonts w:ascii="Courier" w:hAnsi="Courier" w:cs="Courier"/>
          <w:color w:val="000000"/>
          <w:sz w:val="18"/>
          <w:szCs w:val="20"/>
        </w:rPr>
        <w:t xml:space="preserve">        y = (</w:t>
      </w:r>
      <w:proofErr w:type="spellStart"/>
      <w:r w:rsidRPr="00F268D7">
        <w:rPr>
          <w:rFonts w:ascii="Courier" w:hAnsi="Courier" w:cs="Courier"/>
          <w:color w:val="000000"/>
          <w:sz w:val="18"/>
          <w:szCs w:val="20"/>
        </w:rPr>
        <w:t>randn</w:t>
      </w:r>
      <w:proofErr w:type="spellEnd"/>
      <w:r w:rsidRPr="00F268D7">
        <w:rPr>
          <w:rFonts w:ascii="Courier" w:hAnsi="Courier" w:cs="Courier"/>
          <w:color w:val="000000"/>
          <w:sz w:val="18"/>
          <w:szCs w:val="20"/>
        </w:rPr>
        <w:t>(</w:t>
      </w:r>
      <w:proofErr w:type="gramStart"/>
      <w:r w:rsidRPr="00F268D7">
        <w:rPr>
          <w:rFonts w:ascii="Courier" w:hAnsi="Courier" w:cs="Courier"/>
          <w:color w:val="000000"/>
          <w:sz w:val="18"/>
          <w:szCs w:val="20"/>
        </w:rPr>
        <w:t>1,Ncd</w:t>
      </w:r>
      <w:proofErr w:type="gramEnd"/>
      <w:r w:rsidRPr="00F268D7">
        <w:rPr>
          <w:rFonts w:ascii="Courier" w:hAnsi="Courier" w:cs="Courier"/>
          <w:color w:val="000000"/>
          <w:sz w:val="18"/>
          <w:szCs w:val="20"/>
        </w:rPr>
        <w:t xml:space="preserve">) * </w:t>
      </w:r>
      <w:proofErr w:type="spellStart"/>
      <w:r w:rsidRPr="00F268D7">
        <w:rPr>
          <w:rFonts w:ascii="Courier" w:hAnsi="Courier" w:cs="Courier"/>
          <w:color w:val="000000"/>
          <w:sz w:val="18"/>
          <w:szCs w:val="20"/>
        </w:rPr>
        <w:t>sqrt_rho</w:t>
      </w:r>
      <w:proofErr w:type="spellEnd"/>
      <w:r w:rsidRPr="00F268D7">
        <w:rPr>
          <w:rFonts w:ascii="Courier" w:hAnsi="Courier" w:cs="Courier"/>
          <w:color w:val="000000"/>
          <w:sz w:val="18"/>
          <w:szCs w:val="20"/>
        </w:rPr>
        <w:t>)';</w:t>
      </w:r>
    </w:p>
    <w:p w:rsidR="00F268D7" w:rsidRPr="00F268D7" w:rsidRDefault="00F268D7" w:rsidP="00F268D7">
      <w:pPr>
        <w:autoSpaceDE w:val="0"/>
        <w:autoSpaceDN w:val="0"/>
        <w:adjustRightInd w:val="0"/>
        <w:rPr>
          <w:rFonts w:ascii="Courier" w:hAnsi="Courier"/>
          <w:sz w:val="22"/>
        </w:rPr>
      </w:pPr>
      <w:r w:rsidRPr="00F268D7">
        <w:rPr>
          <w:rFonts w:ascii="Courier" w:hAnsi="Courier" w:cs="Courier"/>
          <w:color w:val="000000"/>
          <w:sz w:val="18"/>
          <w:szCs w:val="20"/>
        </w:rPr>
        <w:t xml:space="preserve">        </w:t>
      </w:r>
    </w:p>
    <w:p w:rsidR="00F268D7" w:rsidRPr="00F268D7" w:rsidRDefault="00F268D7" w:rsidP="00F268D7">
      <w:pPr>
        <w:autoSpaceDE w:val="0"/>
        <w:autoSpaceDN w:val="0"/>
        <w:adjustRightInd w:val="0"/>
        <w:rPr>
          <w:rFonts w:ascii="Courier" w:hAnsi="Courier"/>
          <w:sz w:val="22"/>
        </w:rPr>
      </w:pPr>
      <w:r w:rsidRPr="00F268D7">
        <w:rPr>
          <w:rFonts w:ascii="Courier" w:hAnsi="Courier" w:cs="Courier"/>
          <w:color w:val="000000"/>
          <w:sz w:val="18"/>
          <w:szCs w:val="20"/>
        </w:rPr>
        <w:t xml:space="preserve">        </w:t>
      </w:r>
      <w:r w:rsidRPr="00F268D7">
        <w:rPr>
          <w:rFonts w:ascii="Courier" w:hAnsi="Courier" w:cs="Courier"/>
          <w:color w:val="228B22"/>
          <w:sz w:val="18"/>
          <w:szCs w:val="20"/>
        </w:rPr>
        <w:t>% one randomly generated idiosyncratic scenario for each systemic</w:t>
      </w:r>
    </w:p>
    <w:p w:rsidR="00F268D7" w:rsidRPr="00F268D7" w:rsidRDefault="00F268D7" w:rsidP="00F268D7">
      <w:pPr>
        <w:autoSpaceDE w:val="0"/>
        <w:autoSpaceDN w:val="0"/>
        <w:adjustRightInd w:val="0"/>
        <w:rPr>
          <w:rFonts w:ascii="Courier" w:hAnsi="Courier"/>
          <w:sz w:val="22"/>
        </w:rPr>
      </w:pPr>
      <w:r w:rsidRPr="00F268D7">
        <w:rPr>
          <w:rFonts w:ascii="Courier" w:hAnsi="Courier" w:cs="Courier"/>
          <w:color w:val="000000"/>
          <w:sz w:val="18"/>
          <w:szCs w:val="20"/>
        </w:rPr>
        <w:t xml:space="preserve">        </w:t>
      </w:r>
      <w:proofErr w:type="spellStart"/>
      <w:r w:rsidRPr="00F268D7">
        <w:rPr>
          <w:rFonts w:ascii="Courier" w:hAnsi="Courier" w:cs="Courier"/>
          <w:color w:val="000000"/>
          <w:sz w:val="18"/>
          <w:szCs w:val="20"/>
        </w:rPr>
        <w:t>z_out</w:t>
      </w:r>
      <w:proofErr w:type="spellEnd"/>
      <w:r w:rsidRPr="00F268D7">
        <w:rPr>
          <w:rFonts w:ascii="Courier" w:hAnsi="Courier" w:cs="Courier"/>
          <w:color w:val="000000"/>
          <w:sz w:val="18"/>
          <w:szCs w:val="20"/>
        </w:rPr>
        <w:t xml:space="preserve"> = </w:t>
      </w:r>
      <w:proofErr w:type="spellStart"/>
      <w:r w:rsidRPr="00F268D7">
        <w:rPr>
          <w:rFonts w:ascii="Courier" w:hAnsi="Courier" w:cs="Courier"/>
          <w:color w:val="000000"/>
          <w:sz w:val="18"/>
          <w:szCs w:val="20"/>
        </w:rPr>
        <w:t>randn</w:t>
      </w:r>
      <w:proofErr w:type="spellEnd"/>
      <w:r w:rsidRPr="00F268D7">
        <w:rPr>
          <w:rFonts w:ascii="Courier" w:hAnsi="Courier" w:cs="Courier"/>
          <w:color w:val="000000"/>
          <w:sz w:val="18"/>
          <w:szCs w:val="20"/>
        </w:rPr>
        <w:t xml:space="preserve">(K,1); </w:t>
      </w:r>
      <w:r w:rsidRPr="00F268D7">
        <w:rPr>
          <w:rFonts w:ascii="Courier" w:hAnsi="Courier" w:cs="Courier"/>
          <w:color w:val="228B22"/>
          <w:sz w:val="18"/>
          <w:szCs w:val="20"/>
        </w:rPr>
        <w:t xml:space="preserve">% size = 100 by 1   </w:t>
      </w:r>
    </w:p>
    <w:p w:rsidR="00F268D7" w:rsidRPr="00F268D7" w:rsidRDefault="00F268D7" w:rsidP="00F268D7">
      <w:pPr>
        <w:autoSpaceDE w:val="0"/>
        <w:autoSpaceDN w:val="0"/>
        <w:adjustRightInd w:val="0"/>
        <w:rPr>
          <w:rFonts w:ascii="Courier" w:hAnsi="Courier"/>
          <w:sz w:val="22"/>
        </w:rPr>
      </w:pPr>
      <w:r w:rsidRPr="00F268D7">
        <w:rPr>
          <w:rFonts w:ascii="Courier" w:hAnsi="Courier" w:cs="Courier"/>
          <w:color w:val="000000"/>
          <w:sz w:val="18"/>
          <w:szCs w:val="20"/>
        </w:rPr>
        <w:t xml:space="preserve">         </w:t>
      </w:r>
      <w:r w:rsidRPr="00F268D7">
        <w:rPr>
          <w:rFonts w:ascii="Courier" w:hAnsi="Courier" w:cs="Courier"/>
          <w:color w:val="228B22"/>
          <w:sz w:val="18"/>
          <w:szCs w:val="20"/>
        </w:rPr>
        <w:t>% for each of the 100 counterparties</w:t>
      </w:r>
    </w:p>
    <w:p w:rsidR="00F268D7" w:rsidRPr="00F268D7" w:rsidRDefault="00F268D7" w:rsidP="00F268D7">
      <w:pPr>
        <w:autoSpaceDE w:val="0"/>
        <w:autoSpaceDN w:val="0"/>
        <w:adjustRightInd w:val="0"/>
        <w:rPr>
          <w:rFonts w:ascii="Courier" w:hAnsi="Courier"/>
          <w:sz w:val="22"/>
        </w:rPr>
      </w:pPr>
      <w:r w:rsidRPr="00F268D7">
        <w:rPr>
          <w:rFonts w:ascii="Courier" w:hAnsi="Courier" w:cs="Courier"/>
          <w:color w:val="000000"/>
          <w:sz w:val="18"/>
          <w:szCs w:val="20"/>
        </w:rPr>
        <w:t xml:space="preserve">             </w:t>
      </w:r>
      <w:r w:rsidRPr="00F268D7">
        <w:rPr>
          <w:rFonts w:ascii="Courier" w:hAnsi="Courier" w:cs="Courier"/>
          <w:color w:val="0000FF"/>
          <w:sz w:val="18"/>
          <w:szCs w:val="20"/>
        </w:rPr>
        <w:t>for</w:t>
      </w:r>
      <w:r w:rsidRPr="00F268D7">
        <w:rPr>
          <w:rFonts w:ascii="Courier" w:hAnsi="Courier" w:cs="Courier"/>
          <w:color w:val="000000"/>
          <w:sz w:val="18"/>
          <w:szCs w:val="20"/>
        </w:rPr>
        <w:t xml:space="preserve"> k = </w:t>
      </w:r>
      <w:proofErr w:type="gramStart"/>
      <w:r w:rsidRPr="00F268D7">
        <w:rPr>
          <w:rFonts w:ascii="Courier" w:hAnsi="Courier" w:cs="Courier"/>
          <w:color w:val="000000"/>
          <w:sz w:val="18"/>
          <w:szCs w:val="20"/>
        </w:rPr>
        <w:t>1:K</w:t>
      </w:r>
      <w:proofErr w:type="gramEnd"/>
    </w:p>
    <w:p w:rsidR="00F268D7" w:rsidRPr="00F268D7" w:rsidRDefault="00F268D7" w:rsidP="00F268D7">
      <w:pPr>
        <w:autoSpaceDE w:val="0"/>
        <w:autoSpaceDN w:val="0"/>
        <w:adjustRightInd w:val="0"/>
        <w:rPr>
          <w:rFonts w:ascii="Courier" w:hAnsi="Courier"/>
          <w:sz w:val="22"/>
        </w:rPr>
      </w:pPr>
      <w:r w:rsidRPr="00F268D7">
        <w:rPr>
          <w:rFonts w:ascii="Courier" w:hAnsi="Courier" w:cs="Courier"/>
          <w:color w:val="000000"/>
          <w:sz w:val="18"/>
          <w:szCs w:val="20"/>
        </w:rPr>
        <w:t xml:space="preserve"> </w:t>
      </w:r>
    </w:p>
    <w:p w:rsidR="00F268D7" w:rsidRPr="00F268D7" w:rsidRDefault="00F268D7" w:rsidP="00F268D7">
      <w:pPr>
        <w:autoSpaceDE w:val="0"/>
        <w:autoSpaceDN w:val="0"/>
        <w:adjustRightInd w:val="0"/>
        <w:rPr>
          <w:rFonts w:ascii="Courier" w:hAnsi="Courier"/>
          <w:sz w:val="22"/>
        </w:rPr>
      </w:pPr>
      <w:r w:rsidRPr="00F268D7">
        <w:rPr>
          <w:rFonts w:ascii="Courier" w:hAnsi="Courier" w:cs="Courier"/>
          <w:color w:val="000000"/>
          <w:sz w:val="18"/>
          <w:szCs w:val="20"/>
        </w:rPr>
        <w:t xml:space="preserve">                 </w:t>
      </w:r>
      <w:r w:rsidRPr="00F268D7">
        <w:rPr>
          <w:rFonts w:ascii="Courier" w:hAnsi="Courier" w:cs="Courier"/>
          <w:color w:val="228B22"/>
          <w:sz w:val="18"/>
          <w:szCs w:val="20"/>
        </w:rPr>
        <w:t xml:space="preserve">% calculate creditworthiness index for each scenario and counterparty </w:t>
      </w:r>
    </w:p>
    <w:p w:rsidR="00F268D7" w:rsidRPr="00F268D7" w:rsidRDefault="00F268D7" w:rsidP="00F268D7">
      <w:pPr>
        <w:autoSpaceDE w:val="0"/>
        <w:autoSpaceDN w:val="0"/>
        <w:adjustRightInd w:val="0"/>
        <w:rPr>
          <w:rFonts w:ascii="Courier" w:hAnsi="Courier"/>
          <w:sz w:val="22"/>
        </w:rPr>
      </w:pPr>
      <w:r w:rsidRPr="00F268D7">
        <w:rPr>
          <w:rFonts w:ascii="Courier" w:hAnsi="Courier" w:cs="Courier"/>
          <w:color w:val="000000"/>
          <w:sz w:val="18"/>
          <w:szCs w:val="20"/>
        </w:rPr>
        <w:t xml:space="preserve">                 w(k) = beta(k) * y(driver(k)) + sqrt(1-beta(k)^2) * </w:t>
      </w:r>
      <w:proofErr w:type="spellStart"/>
      <w:r w:rsidRPr="00F268D7">
        <w:rPr>
          <w:rFonts w:ascii="Courier" w:hAnsi="Courier" w:cs="Courier"/>
          <w:color w:val="000000"/>
          <w:sz w:val="18"/>
          <w:szCs w:val="20"/>
        </w:rPr>
        <w:t>z_out</w:t>
      </w:r>
      <w:proofErr w:type="spellEnd"/>
      <w:r w:rsidRPr="00F268D7">
        <w:rPr>
          <w:rFonts w:ascii="Courier" w:hAnsi="Courier" w:cs="Courier"/>
          <w:color w:val="000000"/>
          <w:sz w:val="18"/>
          <w:szCs w:val="20"/>
        </w:rPr>
        <w:t>(k);</w:t>
      </w:r>
    </w:p>
    <w:p w:rsidR="00F268D7" w:rsidRPr="00F268D7" w:rsidRDefault="00F268D7" w:rsidP="00F268D7">
      <w:pPr>
        <w:autoSpaceDE w:val="0"/>
        <w:autoSpaceDN w:val="0"/>
        <w:adjustRightInd w:val="0"/>
        <w:rPr>
          <w:rFonts w:ascii="Courier" w:hAnsi="Courier"/>
          <w:sz w:val="22"/>
        </w:rPr>
      </w:pPr>
      <w:r w:rsidRPr="00F268D7">
        <w:rPr>
          <w:rFonts w:ascii="Courier" w:hAnsi="Courier" w:cs="Courier"/>
          <w:color w:val="000000"/>
          <w:sz w:val="18"/>
          <w:szCs w:val="20"/>
        </w:rPr>
        <w:t xml:space="preserve">                 </w:t>
      </w:r>
      <w:r w:rsidRPr="00F268D7">
        <w:rPr>
          <w:rFonts w:ascii="Courier" w:hAnsi="Courier" w:cs="Courier"/>
          <w:color w:val="228B22"/>
          <w:sz w:val="18"/>
          <w:szCs w:val="20"/>
        </w:rPr>
        <w:t>% combine w with CS boundaries as a vector in ascending order</w:t>
      </w:r>
    </w:p>
    <w:p w:rsidR="00F268D7" w:rsidRPr="00F268D7" w:rsidRDefault="00F268D7" w:rsidP="00F268D7">
      <w:pPr>
        <w:autoSpaceDE w:val="0"/>
        <w:autoSpaceDN w:val="0"/>
        <w:adjustRightInd w:val="0"/>
        <w:rPr>
          <w:rFonts w:ascii="Courier" w:hAnsi="Courier"/>
          <w:sz w:val="22"/>
        </w:rPr>
      </w:pPr>
      <w:r w:rsidRPr="00F268D7">
        <w:rPr>
          <w:rFonts w:ascii="Courier" w:hAnsi="Courier" w:cs="Courier"/>
          <w:color w:val="000000"/>
          <w:sz w:val="18"/>
          <w:szCs w:val="20"/>
        </w:rPr>
        <w:t xml:space="preserve">                 </w:t>
      </w:r>
      <w:proofErr w:type="spellStart"/>
      <w:r w:rsidRPr="00F268D7">
        <w:rPr>
          <w:rFonts w:ascii="Courier" w:hAnsi="Courier" w:cs="Courier"/>
          <w:color w:val="000000"/>
          <w:sz w:val="18"/>
          <w:szCs w:val="20"/>
        </w:rPr>
        <w:t>cs_axis</w:t>
      </w:r>
      <w:proofErr w:type="spellEnd"/>
      <w:r w:rsidRPr="00F268D7">
        <w:rPr>
          <w:rFonts w:ascii="Courier" w:hAnsi="Courier" w:cs="Courier"/>
          <w:color w:val="000000"/>
          <w:sz w:val="18"/>
          <w:szCs w:val="20"/>
        </w:rPr>
        <w:t xml:space="preserve"> = sort([w(k) </w:t>
      </w:r>
      <w:proofErr w:type="spellStart"/>
      <w:r w:rsidRPr="00F268D7">
        <w:rPr>
          <w:rFonts w:ascii="Courier" w:hAnsi="Courier" w:cs="Courier"/>
          <w:color w:val="000000"/>
          <w:sz w:val="18"/>
          <w:szCs w:val="20"/>
        </w:rPr>
        <w:t>CS_Bdry</w:t>
      </w:r>
      <w:proofErr w:type="spellEnd"/>
      <w:r w:rsidRPr="00F268D7">
        <w:rPr>
          <w:rFonts w:ascii="Courier" w:hAnsi="Courier" w:cs="Courier"/>
          <w:color w:val="000000"/>
          <w:sz w:val="18"/>
          <w:szCs w:val="20"/>
        </w:rPr>
        <w:t>(</w:t>
      </w:r>
      <w:proofErr w:type="gramStart"/>
      <w:r w:rsidRPr="00F268D7">
        <w:rPr>
          <w:rFonts w:ascii="Courier" w:hAnsi="Courier" w:cs="Courier"/>
          <w:color w:val="000000"/>
          <w:sz w:val="18"/>
          <w:szCs w:val="20"/>
        </w:rPr>
        <w:t>k,:)</w:t>
      </w:r>
      <w:proofErr w:type="gramEnd"/>
      <w:r w:rsidRPr="00F268D7">
        <w:rPr>
          <w:rFonts w:ascii="Courier" w:hAnsi="Courier" w:cs="Courier"/>
          <w:color w:val="000000"/>
          <w:sz w:val="18"/>
          <w:szCs w:val="20"/>
        </w:rPr>
        <w:t>]);</w:t>
      </w:r>
    </w:p>
    <w:p w:rsidR="00F268D7" w:rsidRPr="00F268D7" w:rsidRDefault="00F268D7" w:rsidP="00F268D7">
      <w:pPr>
        <w:autoSpaceDE w:val="0"/>
        <w:autoSpaceDN w:val="0"/>
        <w:adjustRightInd w:val="0"/>
        <w:rPr>
          <w:rFonts w:ascii="Courier" w:hAnsi="Courier"/>
          <w:sz w:val="22"/>
        </w:rPr>
      </w:pPr>
      <w:r w:rsidRPr="00F268D7">
        <w:rPr>
          <w:rFonts w:ascii="Courier" w:hAnsi="Courier" w:cs="Courier"/>
          <w:color w:val="000000"/>
          <w:sz w:val="18"/>
          <w:szCs w:val="20"/>
        </w:rPr>
        <w:t xml:space="preserve">                 </w:t>
      </w:r>
      <w:r w:rsidRPr="00F268D7">
        <w:rPr>
          <w:rFonts w:ascii="Courier" w:hAnsi="Courier" w:cs="Courier"/>
          <w:color w:val="228B22"/>
          <w:sz w:val="18"/>
          <w:szCs w:val="20"/>
        </w:rPr>
        <w:t>% returns the position of w amongst the CS boundaries</w:t>
      </w:r>
    </w:p>
    <w:p w:rsidR="00F268D7" w:rsidRPr="00F268D7" w:rsidRDefault="00F268D7" w:rsidP="00F268D7">
      <w:pPr>
        <w:autoSpaceDE w:val="0"/>
        <w:autoSpaceDN w:val="0"/>
        <w:adjustRightInd w:val="0"/>
        <w:rPr>
          <w:rFonts w:ascii="Courier" w:hAnsi="Courier"/>
          <w:sz w:val="22"/>
        </w:rPr>
      </w:pPr>
      <w:r w:rsidRPr="00F268D7">
        <w:rPr>
          <w:rFonts w:ascii="Courier" w:hAnsi="Courier" w:cs="Courier"/>
          <w:color w:val="000000"/>
          <w:sz w:val="18"/>
          <w:szCs w:val="20"/>
        </w:rPr>
        <w:t xml:space="preserve">                 </w:t>
      </w:r>
      <w:proofErr w:type="spellStart"/>
      <w:r w:rsidRPr="00F268D7">
        <w:rPr>
          <w:rFonts w:ascii="Courier" w:hAnsi="Courier" w:cs="Courier"/>
          <w:color w:val="000000"/>
          <w:sz w:val="18"/>
          <w:szCs w:val="20"/>
        </w:rPr>
        <w:t>cs_position</w:t>
      </w:r>
      <w:proofErr w:type="spellEnd"/>
      <w:r w:rsidRPr="00F268D7">
        <w:rPr>
          <w:rFonts w:ascii="Courier" w:hAnsi="Courier" w:cs="Courier"/>
          <w:color w:val="000000"/>
          <w:sz w:val="18"/>
          <w:szCs w:val="20"/>
        </w:rPr>
        <w:t xml:space="preserve"> = </w:t>
      </w:r>
      <w:proofErr w:type="gramStart"/>
      <w:r w:rsidRPr="00F268D7">
        <w:rPr>
          <w:rFonts w:ascii="Courier" w:hAnsi="Courier" w:cs="Courier"/>
          <w:color w:val="000000"/>
          <w:sz w:val="18"/>
          <w:szCs w:val="20"/>
        </w:rPr>
        <w:t>find(</w:t>
      </w:r>
      <w:proofErr w:type="spellStart"/>
      <w:proofErr w:type="gramEnd"/>
      <w:r w:rsidRPr="00F268D7">
        <w:rPr>
          <w:rFonts w:ascii="Courier" w:hAnsi="Courier" w:cs="Courier"/>
          <w:color w:val="000000"/>
          <w:sz w:val="18"/>
          <w:szCs w:val="20"/>
        </w:rPr>
        <w:t>cs_axis</w:t>
      </w:r>
      <w:proofErr w:type="spellEnd"/>
      <w:r w:rsidRPr="00F268D7">
        <w:rPr>
          <w:rFonts w:ascii="Courier" w:hAnsi="Courier" w:cs="Courier"/>
          <w:color w:val="000000"/>
          <w:sz w:val="18"/>
          <w:szCs w:val="20"/>
        </w:rPr>
        <w:t xml:space="preserve"> == w(k));</w:t>
      </w:r>
    </w:p>
    <w:p w:rsidR="00F268D7" w:rsidRPr="00F268D7" w:rsidRDefault="00F268D7" w:rsidP="00F268D7">
      <w:pPr>
        <w:autoSpaceDE w:val="0"/>
        <w:autoSpaceDN w:val="0"/>
        <w:adjustRightInd w:val="0"/>
        <w:rPr>
          <w:rFonts w:ascii="Courier" w:hAnsi="Courier"/>
          <w:sz w:val="22"/>
        </w:rPr>
      </w:pPr>
      <w:r w:rsidRPr="00F268D7">
        <w:rPr>
          <w:rFonts w:ascii="Courier" w:hAnsi="Courier" w:cs="Courier"/>
          <w:color w:val="000000"/>
          <w:sz w:val="18"/>
          <w:szCs w:val="20"/>
        </w:rPr>
        <w:t xml:space="preserve">                 </w:t>
      </w:r>
      <w:r w:rsidRPr="00F268D7">
        <w:rPr>
          <w:rFonts w:ascii="Courier" w:hAnsi="Courier" w:cs="Courier"/>
          <w:color w:val="228B22"/>
          <w:sz w:val="18"/>
          <w:szCs w:val="20"/>
        </w:rPr>
        <w:t>% calculate losses for each counterparty based on the position</w:t>
      </w:r>
    </w:p>
    <w:p w:rsidR="00F268D7" w:rsidRPr="00F268D7" w:rsidRDefault="00F268D7" w:rsidP="00F268D7">
      <w:pPr>
        <w:autoSpaceDE w:val="0"/>
        <w:autoSpaceDN w:val="0"/>
        <w:adjustRightInd w:val="0"/>
        <w:rPr>
          <w:rFonts w:ascii="Courier" w:hAnsi="Courier"/>
          <w:sz w:val="22"/>
        </w:rPr>
      </w:pPr>
      <w:r w:rsidRPr="00F268D7">
        <w:rPr>
          <w:rFonts w:ascii="Courier" w:hAnsi="Courier" w:cs="Courier"/>
          <w:color w:val="000000"/>
          <w:sz w:val="18"/>
          <w:szCs w:val="20"/>
        </w:rPr>
        <w:t xml:space="preserve">                 </w:t>
      </w:r>
      <w:r w:rsidRPr="00F268D7">
        <w:rPr>
          <w:rFonts w:ascii="Courier" w:hAnsi="Courier" w:cs="Courier"/>
          <w:color w:val="228B22"/>
          <w:sz w:val="18"/>
          <w:szCs w:val="20"/>
        </w:rPr>
        <w:t>% of w in exposure</w:t>
      </w:r>
    </w:p>
    <w:p w:rsidR="00F268D7" w:rsidRPr="00F268D7" w:rsidRDefault="00F268D7" w:rsidP="00F268D7">
      <w:pPr>
        <w:autoSpaceDE w:val="0"/>
        <w:autoSpaceDN w:val="0"/>
        <w:adjustRightInd w:val="0"/>
        <w:rPr>
          <w:rFonts w:ascii="Courier" w:hAnsi="Courier"/>
          <w:sz w:val="22"/>
        </w:rPr>
      </w:pPr>
      <w:r w:rsidRPr="00F268D7">
        <w:rPr>
          <w:rFonts w:ascii="Courier" w:hAnsi="Courier" w:cs="Courier"/>
          <w:color w:val="000000"/>
          <w:sz w:val="18"/>
          <w:szCs w:val="20"/>
        </w:rPr>
        <w:t xml:space="preserve">                 </w:t>
      </w:r>
      <w:proofErr w:type="spellStart"/>
      <w:r w:rsidRPr="00F268D7">
        <w:rPr>
          <w:rFonts w:ascii="Courier" w:hAnsi="Courier" w:cs="Courier"/>
          <w:color w:val="000000"/>
          <w:sz w:val="18"/>
          <w:szCs w:val="20"/>
        </w:rPr>
        <w:t>Losses_out_temp</w:t>
      </w:r>
      <w:proofErr w:type="spellEnd"/>
      <w:r w:rsidRPr="00F268D7">
        <w:rPr>
          <w:rFonts w:ascii="Courier" w:hAnsi="Courier" w:cs="Courier"/>
          <w:color w:val="000000"/>
          <w:sz w:val="18"/>
          <w:szCs w:val="20"/>
        </w:rPr>
        <w:t>(k) = exposure(</w:t>
      </w:r>
      <w:proofErr w:type="spellStart"/>
      <w:proofErr w:type="gramStart"/>
      <w:r w:rsidRPr="00F268D7">
        <w:rPr>
          <w:rFonts w:ascii="Courier" w:hAnsi="Courier" w:cs="Courier"/>
          <w:color w:val="000000"/>
          <w:sz w:val="18"/>
          <w:szCs w:val="20"/>
        </w:rPr>
        <w:t>k,cs</w:t>
      </w:r>
      <w:proofErr w:type="gramEnd"/>
      <w:r w:rsidRPr="00F268D7">
        <w:rPr>
          <w:rFonts w:ascii="Courier" w:hAnsi="Courier" w:cs="Courier"/>
          <w:color w:val="000000"/>
          <w:sz w:val="18"/>
          <w:szCs w:val="20"/>
        </w:rPr>
        <w:t>_position</w:t>
      </w:r>
      <w:proofErr w:type="spellEnd"/>
      <w:r w:rsidRPr="00F268D7">
        <w:rPr>
          <w:rFonts w:ascii="Courier" w:hAnsi="Courier" w:cs="Courier"/>
          <w:color w:val="000000"/>
          <w:sz w:val="18"/>
          <w:szCs w:val="20"/>
        </w:rPr>
        <w:t>);</w:t>
      </w:r>
    </w:p>
    <w:p w:rsidR="00F268D7" w:rsidRPr="00F268D7" w:rsidRDefault="00F268D7" w:rsidP="00F268D7">
      <w:pPr>
        <w:autoSpaceDE w:val="0"/>
        <w:autoSpaceDN w:val="0"/>
        <w:adjustRightInd w:val="0"/>
        <w:rPr>
          <w:rFonts w:ascii="Courier" w:hAnsi="Courier"/>
          <w:sz w:val="22"/>
        </w:rPr>
      </w:pPr>
      <w:r w:rsidRPr="00F268D7">
        <w:rPr>
          <w:rFonts w:ascii="Courier" w:hAnsi="Courier" w:cs="Courier"/>
          <w:color w:val="000000"/>
          <w:sz w:val="18"/>
          <w:szCs w:val="20"/>
        </w:rPr>
        <w:lastRenderedPageBreak/>
        <w:t xml:space="preserve">            </w:t>
      </w:r>
    </w:p>
    <w:p w:rsidR="00F268D7" w:rsidRPr="00F268D7" w:rsidRDefault="00F268D7" w:rsidP="00F268D7">
      <w:pPr>
        <w:autoSpaceDE w:val="0"/>
        <w:autoSpaceDN w:val="0"/>
        <w:adjustRightInd w:val="0"/>
        <w:rPr>
          <w:rFonts w:ascii="Courier" w:hAnsi="Courier"/>
          <w:sz w:val="22"/>
        </w:rPr>
      </w:pPr>
      <w:r w:rsidRPr="00F268D7">
        <w:rPr>
          <w:rFonts w:ascii="Courier" w:hAnsi="Courier" w:cs="Courier"/>
          <w:color w:val="000000"/>
          <w:sz w:val="18"/>
          <w:szCs w:val="20"/>
        </w:rPr>
        <w:t xml:space="preserve">             </w:t>
      </w:r>
      <w:r w:rsidRPr="00F268D7">
        <w:rPr>
          <w:rFonts w:ascii="Courier" w:hAnsi="Courier" w:cs="Courier"/>
          <w:color w:val="0000FF"/>
          <w:sz w:val="18"/>
          <w:szCs w:val="20"/>
        </w:rPr>
        <w:t>end</w:t>
      </w:r>
    </w:p>
    <w:p w:rsidR="00F268D7" w:rsidRPr="00F268D7" w:rsidRDefault="00F268D7" w:rsidP="00F268D7">
      <w:pPr>
        <w:autoSpaceDE w:val="0"/>
        <w:autoSpaceDN w:val="0"/>
        <w:adjustRightInd w:val="0"/>
        <w:rPr>
          <w:rFonts w:ascii="Courier" w:hAnsi="Courier"/>
          <w:sz w:val="22"/>
        </w:rPr>
      </w:pPr>
      <w:r w:rsidRPr="00F268D7">
        <w:rPr>
          <w:rFonts w:ascii="Courier" w:hAnsi="Courier" w:cs="Courier"/>
          <w:color w:val="000000"/>
          <w:sz w:val="18"/>
          <w:szCs w:val="20"/>
        </w:rPr>
        <w:t xml:space="preserve">             </w:t>
      </w:r>
      <w:r w:rsidRPr="00F268D7">
        <w:rPr>
          <w:rFonts w:ascii="Courier" w:hAnsi="Courier" w:cs="Courier"/>
          <w:color w:val="228B22"/>
          <w:sz w:val="18"/>
          <w:szCs w:val="20"/>
        </w:rPr>
        <w:t>% store out-of-sample losses, size = 100,000 by 100</w:t>
      </w:r>
    </w:p>
    <w:p w:rsidR="00F268D7" w:rsidRPr="00F268D7" w:rsidRDefault="00F268D7" w:rsidP="00F268D7">
      <w:pPr>
        <w:autoSpaceDE w:val="0"/>
        <w:autoSpaceDN w:val="0"/>
        <w:adjustRightInd w:val="0"/>
        <w:rPr>
          <w:rFonts w:ascii="Courier" w:hAnsi="Courier"/>
          <w:sz w:val="22"/>
        </w:rPr>
      </w:pPr>
      <w:r w:rsidRPr="00F268D7">
        <w:rPr>
          <w:rFonts w:ascii="Courier" w:hAnsi="Courier" w:cs="Courier"/>
          <w:color w:val="000000"/>
          <w:sz w:val="18"/>
          <w:szCs w:val="20"/>
        </w:rPr>
        <w:t xml:space="preserve">             </w:t>
      </w:r>
      <w:proofErr w:type="spellStart"/>
      <w:r w:rsidRPr="00F268D7">
        <w:rPr>
          <w:rFonts w:ascii="Courier" w:hAnsi="Courier" w:cs="Courier"/>
          <w:color w:val="000000"/>
          <w:sz w:val="18"/>
          <w:szCs w:val="20"/>
        </w:rPr>
        <w:t>Losses_</w:t>
      </w:r>
      <w:proofErr w:type="gramStart"/>
      <w:r w:rsidRPr="00F268D7">
        <w:rPr>
          <w:rFonts w:ascii="Courier" w:hAnsi="Courier" w:cs="Courier"/>
          <w:color w:val="000000"/>
          <w:sz w:val="18"/>
          <w:szCs w:val="20"/>
        </w:rPr>
        <w:t>out</w:t>
      </w:r>
      <w:proofErr w:type="spellEnd"/>
      <w:r w:rsidRPr="00F268D7">
        <w:rPr>
          <w:rFonts w:ascii="Courier" w:hAnsi="Courier" w:cs="Courier"/>
          <w:color w:val="000000"/>
          <w:sz w:val="18"/>
          <w:szCs w:val="20"/>
        </w:rPr>
        <w:t>(</w:t>
      </w:r>
      <w:proofErr w:type="gramEnd"/>
      <w:r w:rsidRPr="00F268D7">
        <w:rPr>
          <w:rFonts w:ascii="Courier" w:hAnsi="Courier" w:cs="Courier"/>
          <w:color w:val="000000"/>
          <w:sz w:val="18"/>
          <w:szCs w:val="20"/>
        </w:rPr>
        <w:t xml:space="preserve">i,:) = </w:t>
      </w:r>
      <w:proofErr w:type="spellStart"/>
      <w:r w:rsidRPr="00F268D7">
        <w:rPr>
          <w:rFonts w:ascii="Courier" w:hAnsi="Courier" w:cs="Courier"/>
          <w:color w:val="000000"/>
          <w:sz w:val="18"/>
          <w:szCs w:val="20"/>
        </w:rPr>
        <w:t>Losses_out_temp</w:t>
      </w:r>
      <w:proofErr w:type="spellEnd"/>
      <w:r w:rsidRPr="00F268D7">
        <w:rPr>
          <w:rFonts w:ascii="Courier" w:hAnsi="Courier" w:cs="Courier"/>
          <w:color w:val="000000"/>
          <w:sz w:val="18"/>
          <w:szCs w:val="20"/>
        </w:rPr>
        <w:t>;</w:t>
      </w:r>
    </w:p>
    <w:p w:rsidR="00F268D7" w:rsidRPr="00F268D7" w:rsidRDefault="00F268D7" w:rsidP="00F268D7">
      <w:pPr>
        <w:autoSpaceDE w:val="0"/>
        <w:autoSpaceDN w:val="0"/>
        <w:adjustRightInd w:val="0"/>
        <w:rPr>
          <w:rFonts w:ascii="Courier" w:hAnsi="Courier"/>
          <w:sz w:val="22"/>
        </w:rPr>
      </w:pPr>
      <w:r w:rsidRPr="00F268D7">
        <w:rPr>
          <w:rFonts w:ascii="Courier" w:hAnsi="Courier" w:cs="Courier"/>
          <w:color w:val="000000"/>
          <w:sz w:val="18"/>
          <w:szCs w:val="20"/>
        </w:rPr>
        <w:t xml:space="preserve">             i = i+1;</w:t>
      </w:r>
    </w:p>
    <w:p w:rsidR="00F268D7" w:rsidRPr="00F268D7" w:rsidRDefault="00F268D7" w:rsidP="00F268D7">
      <w:pPr>
        <w:autoSpaceDE w:val="0"/>
        <w:autoSpaceDN w:val="0"/>
        <w:adjustRightInd w:val="0"/>
        <w:rPr>
          <w:rFonts w:ascii="Courier" w:hAnsi="Courier"/>
          <w:sz w:val="22"/>
        </w:rPr>
      </w:pPr>
      <w:r w:rsidRPr="00F268D7">
        <w:rPr>
          <w:rFonts w:ascii="Courier" w:hAnsi="Courier" w:cs="Courier"/>
          <w:color w:val="000000"/>
          <w:sz w:val="18"/>
          <w:szCs w:val="20"/>
        </w:rPr>
        <w:t xml:space="preserve">    </w:t>
      </w:r>
      <w:r w:rsidRPr="00F268D7">
        <w:rPr>
          <w:rFonts w:ascii="Courier" w:hAnsi="Courier" w:cs="Courier"/>
          <w:color w:val="0000FF"/>
          <w:sz w:val="18"/>
          <w:szCs w:val="20"/>
        </w:rPr>
        <w:t>end</w:t>
      </w:r>
    </w:p>
    <w:p w:rsidR="00F268D7" w:rsidRDefault="00F268D7" w:rsidP="00F268D7">
      <w:pPr>
        <w:ind w:firstLine="360"/>
      </w:pPr>
      <w:r>
        <w:t xml:space="preserve"> </w:t>
      </w:r>
    </w:p>
    <w:p w:rsidR="00F268D7" w:rsidRDefault="00135083" w:rsidP="00F268D7">
      <w:pPr>
        <w:ind w:firstLine="360"/>
      </w:pPr>
      <w:r>
        <w:t xml:space="preserve">Since systemic scenarios require the generation of random numbers according a pre-defined correlation between the 50 credit drivers, matrix y is of size 100,000 by 50. </w:t>
      </w:r>
      <w:r w:rsidR="00F51D98">
        <w:t xml:space="preserve">For each y, a random value of z is generated, which is not correlated. </w:t>
      </w:r>
      <w:r>
        <w:t xml:space="preserve">Credit worthiness w is calculated using the formula given in class and is calculated for each counterparty. After w is calculated, it is sorted into ascending order alongside the credit-state boundaries, amongst which the location of w is found. The location of w is then returned to the exposure matrix, and the corresponding </w:t>
      </w:r>
      <w:r w:rsidR="00F51D98">
        <w:t xml:space="preserve">loss for each counterparty is determined. </w:t>
      </w:r>
    </w:p>
    <w:p w:rsidR="00F51D98" w:rsidRDefault="00F51D98" w:rsidP="00F268D7">
      <w:pPr>
        <w:ind w:firstLine="360"/>
      </w:pPr>
    </w:p>
    <w:p w:rsidR="00F51D98" w:rsidRPr="00E64A33" w:rsidRDefault="00F51D98" w:rsidP="00F51D98">
      <w:pPr>
        <w:ind w:firstLine="360"/>
        <w:rPr>
          <w:b/>
          <w:sz w:val="28"/>
        </w:rPr>
      </w:pPr>
      <w:r w:rsidRPr="00E64A33">
        <w:rPr>
          <w:b/>
          <w:sz w:val="28"/>
        </w:rPr>
        <w:t>4.2. In-sample Scenarios (Monte Carlo 1)</w:t>
      </w:r>
    </w:p>
    <w:p w:rsidR="00F51D98" w:rsidRDefault="00F51D98" w:rsidP="00F51D98">
      <w:pPr>
        <w:ind w:firstLine="360"/>
      </w:pPr>
    </w:p>
    <w:p w:rsidR="00F51D98" w:rsidRPr="00F51D98" w:rsidRDefault="00F51D98" w:rsidP="00F51D98">
      <w:pPr>
        <w:autoSpaceDE w:val="0"/>
        <w:autoSpaceDN w:val="0"/>
        <w:adjustRightInd w:val="0"/>
        <w:rPr>
          <w:rFonts w:ascii="Courier" w:hAnsi="Courier"/>
          <w:sz w:val="22"/>
        </w:rPr>
      </w:pPr>
      <w:r w:rsidRPr="00F51D98">
        <w:rPr>
          <w:rFonts w:ascii="Courier" w:hAnsi="Courier" w:cs="Courier"/>
          <w:color w:val="0000FF"/>
          <w:sz w:val="18"/>
          <w:szCs w:val="20"/>
        </w:rPr>
        <w:t>for</w:t>
      </w:r>
      <w:r w:rsidRPr="00F51D98">
        <w:rPr>
          <w:rFonts w:ascii="Courier" w:hAnsi="Courier" w:cs="Courier"/>
          <w:color w:val="000000"/>
          <w:sz w:val="18"/>
          <w:szCs w:val="20"/>
        </w:rPr>
        <w:t xml:space="preserve"> s = </w:t>
      </w:r>
      <w:proofErr w:type="gramStart"/>
      <w:r w:rsidRPr="00F51D98">
        <w:rPr>
          <w:rFonts w:ascii="Courier" w:hAnsi="Courier" w:cs="Courier"/>
          <w:color w:val="000000"/>
          <w:sz w:val="18"/>
          <w:szCs w:val="20"/>
        </w:rPr>
        <w:t>1:ceil</w:t>
      </w:r>
      <w:proofErr w:type="gramEnd"/>
      <w:r w:rsidRPr="00F51D98">
        <w:rPr>
          <w:rFonts w:ascii="Courier" w:hAnsi="Courier" w:cs="Courier"/>
          <w:color w:val="000000"/>
          <w:sz w:val="18"/>
          <w:szCs w:val="20"/>
        </w:rPr>
        <w:t xml:space="preserve">(Nin/Ns) </w:t>
      </w:r>
    </w:p>
    <w:p w:rsidR="00F51D98" w:rsidRPr="00F51D98" w:rsidRDefault="00F51D98" w:rsidP="00F51D98">
      <w:pPr>
        <w:autoSpaceDE w:val="0"/>
        <w:autoSpaceDN w:val="0"/>
        <w:adjustRightInd w:val="0"/>
        <w:rPr>
          <w:rFonts w:ascii="Courier" w:hAnsi="Courier"/>
          <w:sz w:val="22"/>
        </w:rPr>
      </w:pPr>
      <w:r w:rsidRPr="00F51D98">
        <w:rPr>
          <w:rFonts w:ascii="Courier" w:hAnsi="Courier" w:cs="Courier"/>
          <w:color w:val="000000"/>
          <w:sz w:val="18"/>
          <w:szCs w:val="20"/>
        </w:rPr>
        <w:t xml:space="preserve">        </w:t>
      </w:r>
    </w:p>
    <w:p w:rsidR="00F51D98" w:rsidRPr="00F51D98" w:rsidRDefault="00F51D98" w:rsidP="00F51D98">
      <w:pPr>
        <w:autoSpaceDE w:val="0"/>
        <w:autoSpaceDN w:val="0"/>
        <w:adjustRightInd w:val="0"/>
        <w:rPr>
          <w:rFonts w:ascii="Courier" w:hAnsi="Courier"/>
          <w:sz w:val="22"/>
        </w:rPr>
      </w:pPr>
      <w:r w:rsidRPr="00F51D98">
        <w:rPr>
          <w:rFonts w:ascii="Courier" w:hAnsi="Courier" w:cs="Courier"/>
          <w:color w:val="000000"/>
          <w:sz w:val="18"/>
          <w:szCs w:val="20"/>
        </w:rPr>
        <w:t xml:space="preserve">            y_MC1 = (</w:t>
      </w:r>
      <w:proofErr w:type="spellStart"/>
      <w:r w:rsidRPr="00F51D98">
        <w:rPr>
          <w:rFonts w:ascii="Courier" w:hAnsi="Courier" w:cs="Courier"/>
          <w:color w:val="000000"/>
          <w:sz w:val="18"/>
          <w:szCs w:val="20"/>
        </w:rPr>
        <w:t>randn</w:t>
      </w:r>
      <w:proofErr w:type="spellEnd"/>
      <w:r w:rsidRPr="00F51D98">
        <w:rPr>
          <w:rFonts w:ascii="Courier" w:hAnsi="Courier" w:cs="Courier"/>
          <w:color w:val="000000"/>
          <w:sz w:val="18"/>
          <w:szCs w:val="20"/>
        </w:rPr>
        <w:t>(</w:t>
      </w:r>
      <w:proofErr w:type="gramStart"/>
      <w:r w:rsidRPr="00F51D98">
        <w:rPr>
          <w:rFonts w:ascii="Courier" w:hAnsi="Courier" w:cs="Courier"/>
          <w:color w:val="000000"/>
          <w:sz w:val="18"/>
          <w:szCs w:val="20"/>
        </w:rPr>
        <w:t>1,Ncd</w:t>
      </w:r>
      <w:proofErr w:type="gramEnd"/>
      <w:r w:rsidRPr="00F51D98">
        <w:rPr>
          <w:rFonts w:ascii="Courier" w:hAnsi="Courier" w:cs="Courier"/>
          <w:color w:val="000000"/>
          <w:sz w:val="18"/>
          <w:szCs w:val="20"/>
        </w:rPr>
        <w:t xml:space="preserve">) * </w:t>
      </w:r>
      <w:proofErr w:type="spellStart"/>
      <w:r w:rsidRPr="00F51D98">
        <w:rPr>
          <w:rFonts w:ascii="Courier" w:hAnsi="Courier" w:cs="Courier"/>
          <w:color w:val="000000"/>
          <w:sz w:val="18"/>
          <w:szCs w:val="20"/>
        </w:rPr>
        <w:t>sqrt_rho</w:t>
      </w:r>
      <w:proofErr w:type="spellEnd"/>
      <w:r w:rsidRPr="00F51D98">
        <w:rPr>
          <w:rFonts w:ascii="Courier" w:hAnsi="Courier" w:cs="Courier"/>
          <w:color w:val="000000"/>
          <w:sz w:val="18"/>
          <w:szCs w:val="20"/>
        </w:rPr>
        <w:t>)';</w:t>
      </w:r>
    </w:p>
    <w:p w:rsidR="00F51D98" w:rsidRPr="00F51D98" w:rsidRDefault="00F51D98" w:rsidP="00F51D98">
      <w:pPr>
        <w:autoSpaceDE w:val="0"/>
        <w:autoSpaceDN w:val="0"/>
        <w:adjustRightInd w:val="0"/>
        <w:rPr>
          <w:rFonts w:ascii="Courier" w:hAnsi="Courier"/>
          <w:sz w:val="22"/>
        </w:rPr>
      </w:pPr>
      <w:r w:rsidRPr="00F51D98">
        <w:rPr>
          <w:rFonts w:ascii="Courier" w:hAnsi="Courier" w:cs="Courier"/>
          <w:color w:val="000000"/>
          <w:sz w:val="18"/>
          <w:szCs w:val="20"/>
        </w:rPr>
        <w:t xml:space="preserve">        </w:t>
      </w:r>
    </w:p>
    <w:p w:rsidR="00F51D98" w:rsidRPr="00F51D98" w:rsidRDefault="00F51D98" w:rsidP="00F51D98">
      <w:pPr>
        <w:autoSpaceDE w:val="0"/>
        <w:autoSpaceDN w:val="0"/>
        <w:adjustRightInd w:val="0"/>
        <w:rPr>
          <w:rFonts w:ascii="Courier" w:hAnsi="Courier"/>
          <w:sz w:val="22"/>
        </w:rPr>
      </w:pPr>
      <w:r w:rsidRPr="00F51D98">
        <w:rPr>
          <w:rFonts w:ascii="Courier" w:hAnsi="Courier" w:cs="Courier"/>
          <w:color w:val="000000"/>
          <w:sz w:val="18"/>
          <w:szCs w:val="20"/>
        </w:rPr>
        <w:t xml:space="preserve">            </w:t>
      </w:r>
      <w:r w:rsidRPr="00F51D98">
        <w:rPr>
          <w:rFonts w:ascii="Courier" w:hAnsi="Courier" w:cs="Courier"/>
          <w:color w:val="228B22"/>
          <w:sz w:val="18"/>
          <w:szCs w:val="20"/>
        </w:rPr>
        <w:t>% 5 idiosyncratic scenarios for each systemic</w:t>
      </w:r>
    </w:p>
    <w:p w:rsidR="00F51D98" w:rsidRPr="00F51D98" w:rsidRDefault="00F51D98" w:rsidP="00F51D98">
      <w:pPr>
        <w:autoSpaceDE w:val="0"/>
        <w:autoSpaceDN w:val="0"/>
        <w:adjustRightInd w:val="0"/>
        <w:rPr>
          <w:rFonts w:ascii="Courier" w:hAnsi="Courier"/>
          <w:sz w:val="22"/>
        </w:rPr>
      </w:pPr>
      <w:r w:rsidRPr="00F51D98">
        <w:rPr>
          <w:rFonts w:ascii="Courier" w:hAnsi="Courier" w:cs="Courier"/>
          <w:color w:val="000000"/>
          <w:sz w:val="18"/>
          <w:szCs w:val="20"/>
        </w:rPr>
        <w:t xml:space="preserve">            </w:t>
      </w:r>
      <w:r w:rsidRPr="00F51D98">
        <w:rPr>
          <w:rFonts w:ascii="Courier" w:hAnsi="Courier" w:cs="Courier"/>
          <w:color w:val="0000FF"/>
          <w:sz w:val="18"/>
          <w:szCs w:val="20"/>
        </w:rPr>
        <w:t>for</w:t>
      </w:r>
      <w:r w:rsidRPr="00F51D98">
        <w:rPr>
          <w:rFonts w:ascii="Courier" w:hAnsi="Courier" w:cs="Courier"/>
          <w:color w:val="000000"/>
          <w:sz w:val="18"/>
          <w:szCs w:val="20"/>
        </w:rPr>
        <w:t xml:space="preserve"> </w:t>
      </w:r>
      <w:proofErr w:type="spellStart"/>
      <w:r w:rsidRPr="00F51D98">
        <w:rPr>
          <w:rFonts w:ascii="Courier" w:hAnsi="Courier" w:cs="Courier"/>
          <w:color w:val="000000"/>
          <w:sz w:val="18"/>
          <w:szCs w:val="20"/>
        </w:rPr>
        <w:t>si</w:t>
      </w:r>
      <w:proofErr w:type="spellEnd"/>
      <w:r w:rsidRPr="00F51D98">
        <w:rPr>
          <w:rFonts w:ascii="Courier" w:hAnsi="Courier" w:cs="Courier"/>
          <w:color w:val="000000"/>
          <w:sz w:val="18"/>
          <w:szCs w:val="20"/>
        </w:rPr>
        <w:t xml:space="preserve"> = </w:t>
      </w:r>
      <w:proofErr w:type="gramStart"/>
      <w:r w:rsidRPr="00F51D98">
        <w:rPr>
          <w:rFonts w:ascii="Courier" w:hAnsi="Courier" w:cs="Courier"/>
          <w:color w:val="000000"/>
          <w:sz w:val="18"/>
          <w:szCs w:val="20"/>
        </w:rPr>
        <w:t>1:Ns</w:t>
      </w:r>
      <w:proofErr w:type="gramEnd"/>
      <w:r w:rsidRPr="00F51D98">
        <w:rPr>
          <w:rFonts w:ascii="Courier" w:hAnsi="Courier" w:cs="Courier"/>
          <w:color w:val="000000"/>
          <w:sz w:val="18"/>
          <w:szCs w:val="20"/>
        </w:rPr>
        <w:t xml:space="preserve"> </w:t>
      </w:r>
    </w:p>
    <w:p w:rsidR="00F51D98" w:rsidRPr="00F51D98" w:rsidRDefault="00F51D98" w:rsidP="00F51D98">
      <w:pPr>
        <w:autoSpaceDE w:val="0"/>
        <w:autoSpaceDN w:val="0"/>
        <w:adjustRightInd w:val="0"/>
        <w:rPr>
          <w:rFonts w:ascii="Courier" w:hAnsi="Courier"/>
          <w:sz w:val="22"/>
        </w:rPr>
      </w:pPr>
      <w:r w:rsidRPr="00F51D98">
        <w:rPr>
          <w:rFonts w:ascii="Courier" w:hAnsi="Courier" w:cs="Courier"/>
          <w:color w:val="000000"/>
          <w:sz w:val="18"/>
          <w:szCs w:val="20"/>
        </w:rPr>
        <w:t xml:space="preserve">          </w:t>
      </w:r>
    </w:p>
    <w:p w:rsidR="00F51D98" w:rsidRPr="00F51D98" w:rsidRDefault="00F51D98" w:rsidP="00F51D98">
      <w:pPr>
        <w:autoSpaceDE w:val="0"/>
        <w:autoSpaceDN w:val="0"/>
        <w:adjustRightInd w:val="0"/>
        <w:rPr>
          <w:rFonts w:ascii="Courier" w:hAnsi="Courier"/>
          <w:sz w:val="22"/>
        </w:rPr>
      </w:pPr>
      <w:r w:rsidRPr="00F51D98">
        <w:rPr>
          <w:rFonts w:ascii="Courier" w:hAnsi="Courier" w:cs="Courier"/>
          <w:color w:val="000000"/>
          <w:sz w:val="18"/>
          <w:szCs w:val="20"/>
        </w:rPr>
        <w:t xml:space="preserve">            z_MC1 = </w:t>
      </w:r>
      <w:proofErr w:type="spellStart"/>
      <w:r w:rsidRPr="00F51D98">
        <w:rPr>
          <w:rFonts w:ascii="Courier" w:hAnsi="Courier" w:cs="Courier"/>
          <w:color w:val="000000"/>
          <w:sz w:val="18"/>
          <w:szCs w:val="20"/>
        </w:rPr>
        <w:t>randn</w:t>
      </w:r>
      <w:proofErr w:type="spellEnd"/>
      <w:r w:rsidRPr="00F51D98">
        <w:rPr>
          <w:rFonts w:ascii="Courier" w:hAnsi="Courier" w:cs="Courier"/>
          <w:color w:val="000000"/>
          <w:sz w:val="18"/>
          <w:szCs w:val="20"/>
        </w:rPr>
        <w:t xml:space="preserve">(K,1);  </w:t>
      </w:r>
    </w:p>
    <w:p w:rsidR="00F51D98" w:rsidRPr="00F51D98" w:rsidRDefault="00F51D98" w:rsidP="00F51D98">
      <w:pPr>
        <w:autoSpaceDE w:val="0"/>
        <w:autoSpaceDN w:val="0"/>
        <w:adjustRightInd w:val="0"/>
        <w:rPr>
          <w:rFonts w:ascii="Courier" w:hAnsi="Courier"/>
          <w:sz w:val="22"/>
        </w:rPr>
      </w:pPr>
      <w:r w:rsidRPr="00F51D98">
        <w:rPr>
          <w:rFonts w:ascii="Courier" w:hAnsi="Courier" w:cs="Courier"/>
          <w:color w:val="000000"/>
          <w:sz w:val="18"/>
          <w:szCs w:val="20"/>
        </w:rPr>
        <w:t xml:space="preserve">        </w:t>
      </w:r>
    </w:p>
    <w:p w:rsidR="00F51D98" w:rsidRPr="00F51D98" w:rsidRDefault="00F51D98" w:rsidP="00F51D98">
      <w:pPr>
        <w:autoSpaceDE w:val="0"/>
        <w:autoSpaceDN w:val="0"/>
        <w:adjustRightInd w:val="0"/>
        <w:rPr>
          <w:rFonts w:ascii="Courier" w:hAnsi="Courier"/>
          <w:sz w:val="22"/>
        </w:rPr>
      </w:pPr>
      <w:r w:rsidRPr="00F51D98">
        <w:rPr>
          <w:rFonts w:ascii="Courier" w:hAnsi="Courier" w:cs="Courier"/>
          <w:color w:val="000000"/>
          <w:sz w:val="18"/>
          <w:szCs w:val="20"/>
        </w:rPr>
        <w:t xml:space="preserve">                    </w:t>
      </w:r>
      <w:r w:rsidRPr="00F51D98">
        <w:rPr>
          <w:rFonts w:ascii="Courier" w:hAnsi="Courier" w:cs="Courier"/>
          <w:color w:val="228B22"/>
          <w:sz w:val="18"/>
          <w:szCs w:val="20"/>
        </w:rPr>
        <w:t>% 100 counterparties</w:t>
      </w:r>
    </w:p>
    <w:p w:rsidR="00F51D98" w:rsidRPr="00F51D98" w:rsidRDefault="00F51D98" w:rsidP="00F51D98">
      <w:pPr>
        <w:autoSpaceDE w:val="0"/>
        <w:autoSpaceDN w:val="0"/>
        <w:adjustRightInd w:val="0"/>
        <w:rPr>
          <w:rFonts w:ascii="Courier" w:hAnsi="Courier"/>
          <w:sz w:val="22"/>
        </w:rPr>
      </w:pPr>
      <w:r w:rsidRPr="00F51D98">
        <w:rPr>
          <w:rFonts w:ascii="Courier" w:hAnsi="Courier" w:cs="Courier"/>
          <w:color w:val="000000"/>
          <w:sz w:val="18"/>
          <w:szCs w:val="20"/>
        </w:rPr>
        <w:t xml:space="preserve">                    </w:t>
      </w:r>
      <w:r w:rsidRPr="00F51D98">
        <w:rPr>
          <w:rFonts w:ascii="Courier" w:hAnsi="Courier" w:cs="Courier"/>
          <w:color w:val="0000FF"/>
          <w:sz w:val="18"/>
          <w:szCs w:val="20"/>
        </w:rPr>
        <w:t>for</w:t>
      </w:r>
      <w:r w:rsidRPr="00F51D98">
        <w:rPr>
          <w:rFonts w:ascii="Courier" w:hAnsi="Courier" w:cs="Courier"/>
          <w:color w:val="000000"/>
          <w:sz w:val="18"/>
          <w:szCs w:val="20"/>
        </w:rPr>
        <w:t xml:space="preserve"> k = </w:t>
      </w:r>
      <w:proofErr w:type="gramStart"/>
      <w:r w:rsidRPr="00F51D98">
        <w:rPr>
          <w:rFonts w:ascii="Courier" w:hAnsi="Courier" w:cs="Courier"/>
          <w:color w:val="000000"/>
          <w:sz w:val="18"/>
          <w:szCs w:val="20"/>
        </w:rPr>
        <w:t>1:K</w:t>
      </w:r>
      <w:proofErr w:type="gramEnd"/>
    </w:p>
    <w:p w:rsidR="00F51D98" w:rsidRPr="00F51D98" w:rsidRDefault="00F51D98" w:rsidP="00F51D98">
      <w:pPr>
        <w:autoSpaceDE w:val="0"/>
        <w:autoSpaceDN w:val="0"/>
        <w:adjustRightInd w:val="0"/>
        <w:rPr>
          <w:rFonts w:ascii="Courier" w:hAnsi="Courier"/>
          <w:sz w:val="22"/>
        </w:rPr>
      </w:pPr>
      <w:r w:rsidRPr="00F51D98">
        <w:rPr>
          <w:rFonts w:ascii="Courier" w:hAnsi="Courier" w:cs="Courier"/>
          <w:color w:val="000000"/>
          <w:sz w:val="18"/>
          <w:szCs w:val="20"/>
        </w:rPr>
        <w:t xml:space="preserve">             </w:t>
      </w:r>
    </w:p>
    <w:p w:rsidR="00F51D98" w:rsidRPr="00F51D98" w:rsidRDefault="00F51D98" w:rsidP="00F51D98">
      <w:pPr>
        <w:autoSpaceDE w:val="0"/>
        <w:autoSpaceDN w:val="0"/>
        <w:adjustRightInd w:val="0"/>
        <w:rPr>
          <w:rFonts w:ascii="Courier" w:hAnsi="Courier"/>
          <w:sz w:val="22"/>
        </w:rPr>
      </w:pPr>
      <w:r w:rsidRPr="00F51D98">
        <w:rPr>
          <w:rFonts w:ascii="Courier" w:hAnsi="Courier" w:cs="Courier"/>
          <w:color w:val="000000"/>
          <w:sz w:val="18"/>
          <w:szCs w:val="20"/>
        </w:rPr>
        <w:t xml:space="preserve">                    </w:t>
      </w:r>
      <w:r w:rsidRPr="00F51D98">
        <w:rPr>
          <w:rFonts w:ascii="Courier" w:hAnsi="Courier" w:cs="Courier"/>
          <w:color w:val="228B22"/>
          <w:sz w:val="18"/>
          <w:szCs w:val="20"/>
        </w:rPr>
        <w:t xml:space="preserve">% calculate creditworthiness index for each scenario and counterparty </w:t>
      </w:r>
    </w:p>
    <w:p w:rsidR="00F51D98" w:rsidRPr="00F51D98" w:rsidRDefault="00F51D98" w:rsidP="00F51D98">
      <w:pPr>
        <w:autoSpaceDE w:val="0"/>
        <w:autoSpaceDN w:val="0"/>
        <w:adjustRightInd w:val="0"/>
        <w:rPr>
          <w:rFonts w:ascii="Courier" w:hAnsi="Courier"/>
          <w:sz w:val="22"/>
        </w:rPr>
      </w:pPr>
      <w:r w:rsidRPr="00F51D98">
        <w:rPr>
          <w:rFonts w:ascii="Courier" w:hAnsi="Courier" w:cs="Courier"/>
          <w:color w:val="000000"/>
          <w:sz w:val="18"/>
          <w:szCs w:val="20"/>
        </w:rPr>
        <w:t xml:space="preserve">                    w_MC1(k) = beta(k) * y_MC1(driver(k)) + sqrt(1-beta(k)^2) * z_MC1(k);</w:t>
      </w:r>
    </w:p>
    <w:p w:rsidR="00F51D98" w:rsidRPr="00F51D98" w:rsidRDefault="00F51D98" w:rsidP="00F51D98">
      <w:pPr>
        <w:autoSpaceDE w:val="0"/>
        <w:autoSpaceDN w:val="0"/>
        <w:adjustRightInd w:val="0"/>
        <w:rPr>
          <w:rFonts w:ascii="Courier" w:hAnsi="Courier"/>
          <w:sz w:val="22"/>
        </w:rPr>
      </w:pPr>
      <w:r w:rsidRPr="00F51D98">
        <w:rPr>
          <w:rFonts w:ascii="Courier" w:hAnsi="Courier" w:cs="Courier"/>
          <w:color w:val="000000"/>
          <w:sz w:val="18"/>
          <w:szCs w:val="20"/>
        </w:rPr>
        <w:t xml:space="preserve">                    </w:t>
      </w:r>
      <w:r w:rsidRPr="00F51D98">
        <w:rPr>
          <w:rFonts w:ascii="Courier" w:hAnsi="Courier" w:cs="Courier"/>
          <w:color w:val="228B22"/>
          <w:sz w:val="18"/>
          <w:szCs w:val="20"/>
        </w:rPr>
        <w:t>% combine w with CS boundaries as a vector in ascending order</w:t>
      </w:r>
    </w:p>
    <w:p w:rsidR="00F51D98" w:rsidRPr="00F51D98" w:rsidRDefault="00F51D98" w:rsidP="00F51D98">
      <w:pPr>
        <w:autoSpaceDE w:val="0"/>
        <w:autoSpaceDN w:val="0"/>
        <w:adjustRightInd w:val="0"/>
        <w:rPr>
          <w:rFonts w:ascii="Courier" w:hAnsi="Courier"/>
          <w:sz w:val="22"/>
        </w:rPr>
      </w:pPr>
      <w:r w:rsidRPr="00F51D98">
        <w:rPr>
          <w:rFonts w:ascii="Courier" w:hAnsi="Courier" w:cs="Courier"/>
          <w:color w:val="000000"/>
          <w:sz w:val="18"/>
          <w:szCs w:val="20"/>
        </w:rPr>
        <w:t xml:space="preserve">                    </w:t>
      </w:r>
      <w:proofErr w:type="spellStart"/>
      <w:r w:rsidRPr="00F51D98">
        <w:rPr>
          <w:rFonts w:ascii="Courier" w:hAnsi="Courier" w:cs="Courier"/>
          <w:color w:val="000000"/>
          <w:sz w:val="18"/>
          <w:szCs w:val="20"/>
        </w:rPr>
        <w:t>cs_axis</w:t>
      </w:r>
      <w:proofErr w:type="spellEnd"/>
      <w:r w:rsidRPr="00F51D98">
        <w:rPr>
          <w:rFonts w:ascii="Courier" w:hAnsi="Courier" w:cs="Courier"/>
          <w:color w:val="000000"/>
          <w:sz w:val="18"/>
          <w:szCs w:val="20"/>
        </w:rPr>
        <w:t xml:space="preserve"> = sort([w_MC1(k) </w:t>
      </w:r>
      <w:proofErr w:type="spellStart"/>
      <w:r w:rsidRPr="00F51D98">
        <w:rPr>
          <w:rFonts w:ascii="Courier" w:hAnsi="Courier" w:cs="Courier"/>
          <w:color w:val="000000"/>
          <w:sz w:val="18"/>
          <w:szCs w:val="20"/>
        </w:rPr>
        <w:t>CS_Bdry</w:t>
      </w:r>
      <w:proofErr w:type="spellEnd"/>
      <w:r w:rsidRPr="00F51D98">
        <w:rPr>
          <w:rFonts w:ascii="Courier" w:hAnsi="Courier" w:cs="Courier"/>
          <w:color w:val="000000"/>
          <w:sz w:val="18"/>
          <w:szCs w:val="20"/>
        </w:rPr>
        <w:t>(</w:t>
      </w:r>
      <w:proofErr w:type="gramStart"/>
      <w:r w:rsidRPr="00F51D98">
        <w:rPr>
          <w:rFonts w:ascii="Courier" w:hAnsi="Courier" w:cs="Courier"/>
          <w:color w:val="000000"/>
          <w:sz w:val="18"/>
          <w:szCs w:val="20"/>
        </w:rPr>
        <w:t>k,:)</w:t>
      </w:r>
      <w:proofErr w:type="gramEnd"/>
      <w:r w:rsidRPr="00F51D98">
        <w:rPr>
          <w:rFonts w:ascii="Courier" w:hAnsi="Courier" w:cs="Courier"/>
          <w:color w:val="000000"/>
          <w:sz w:val="18"/>
          <w:szCs w:val="20"/>
        </w:rPr>
        <w:t>]);</w:t>
      </w:r>
    </w:p>
    <w:p w:rsidR="00F51D98" w:rsidRPr="00F51D98" w:rsidRDefault="00F51D98" w:rsidP="00F51D98">
      <w:pPr>
        <w:autoSpaceDE w:val="0"/>
        <w:autoSpaceDN w:val="0"/>
        <w:adjustRightInd w:val="0"/>
        <w:rPr>
          <w:rFonts w:ascii="Courier" w:hAnsi="Courier"/>
          <w:sz w:val="22"/>
        </w:rPr>
      </w:pPr>
      <w:r w:rsidRPr="00F51D98">
        <w:rPr>
          <w:rFonts w:ascii="Courier" w:hAnsi="Courier" w:cs="Courier"/>
          <w:color w:val="000000"/>
          <w:sz w:val="18"/>
          <w:szCs w:val="20"/>
        </w:rPr>
        <w:t xml:space="preserve">                    </w:t>
      </w:r>
      <w:r w:rsidRPr="00F51D98">
        <w:rPr>
          <w:rFonts w:ascii="Courier" w:hAnsi="Courier" w:cs="Courier"/>
          <w:color w:val="228B22"/>
          <w:sz w:val="18"/>
          <w:szCs w:val="20"/>
        </w:rPr>
        <w:t>% returns the position of w amongst the CS boundaries</w:t>
      </w:r>
    </w:p>
    <w:p w:rsidR="00F51D98" w:rsidRPr="00F51D98" w:rsidRDefault="00F51D98" w:rsidP="00F51D98">
      <w:pPr>
        <w:autoSpaceDE w:val="0"/>
        <w:autoSpaceDN w:val="0"/>
        <w:adjustRightInd w:val="0"/>
        <w:rPr>
          <w:rFonts w:ascii="Courier" w:hAnsi="Courier"/>
          <w:sz w:val="22"/>
        </w:rPr>
      </w:pPr>
      <w:r w:rsidRPr="00F51D98">
        <w:rPr>
          <w:rFonts w:ascii="Courier" w:hAnsi="Courier" w:cs="Courier"/>
          <w:color w:val="000000"/>
          <w:sz w:val="18"/>
          <w:szCs w:val="20"/>
        </w:rPr>
        <w:t xml:space="preserve">                    </w:t>
      </w:r>
      <w:proofErr w:type="spellStart"/>
      <w:r w:rsidRPr="00F51D98">
        <w:rPr>
          <w:rFonts w:ascii="Courier" w:hAnsi="Courier" w:cs="Courier"/>
          <w:color w:val="000000"/>
          <w:sz w:val="18"/>
          <w:szCs w:val="20"/>
        </w:rPr>
        <w:t>cs_position</w:t>
      </w:r>
      <w:proofErr w:type="spellEnd"/>
      <w:r w:rsidRPr="00F51D98">
        <w:rPr>
          <w:rFonts w:ascii="Courier" w:hAnsi="Courier" w:cs="Courier"/>
          <w:color w:val="000000"/>
          <w:sz w:val="18"/>
          <w:szCs w:val="20"/>
        </w:rPr>
        <w:t xml:space="preserve"> = </w:t>
      </w:r>
      <w:proofErr w:type="gramStart"/>
      <w:r w:rsidRPr="00F51D98">
        <w:rPr>
          <w:rFonts w:ascii="Courier" w:hAnsi="Courier" w:cs="Courier"/>
          <w:color w:val="000000"/>
          <w:sz w:val="18"/>
          <w:szCs w:val="20"/>
        </w:rPr>
        <w:t>find(</w:t>
      </w:r>
      <w:proofErr w:type="spellStart"/>
      <w:proofErr w:type="gramEnd"/>
      <w:r w:rsidRPr="00F51D98">
        <w:rPr>
          <w:rFonts w:ascii="Courier" w:hAnsi="Courier" w:cs="Courier"/>
          <w:color w:val="000000"/>
          <w:sz w:val="18"/>
          <w:szCs w:val="20"/>
        </w:rPr>
        <w:t>cs_axis</w:t>
      </w:r>
      <w:proofErr w:type="spellEnd"/>
      <w:r w:rsidRPr="00F51D98">
        <w:rPr>
          <w:rFonts w:ascii="Courier" w:hAnsi="Courier" w:cs="Courier"/>
          <w:color w:val="000000"/>
          <w:sz w:val="18"/>
          <w:szCs w:val="20"/>
        </w:rPr>
        <w:t xml:space="preserve"> == w_MC1(k));</w:t>
      </w:r>
    </w:p>
    <w:p w:rsidR="00F51D98" w:rsidRPr="00F51D98" w:rsidRDefault="00F51D98" w:rsidP="00F51D98">
      <w:pPr>
        <w:autoSpaceDE w:val="0"/>
        <w:autoSpaceDN w:val="0"/>
        <w:adjustRightInd w:val="0"/>
        <w:rPr>
          <w:rFonts w:ascii="Courier" w:hAnsi="Courier"/>
          <w:sz w:val="22"/>
        </w:rPr>
      </w:pPr>
      <w:r w:rsidRPr="00F51D98">
        <w:rPr>
          <w:rFonts w:ascii="Courier" w:hAnsi="Courier" w:cs="Courier"/>
          <w:color w:val="000000"/>
          <w:sz w:val="18"/>
          <w:szCs w:val="20"/>
        </w:rPr>
        <w:t xml:space="preserve">                    </w:t>
      </w:r>
      <w:r w:rsidRPr="00F51D98">
        <w:rPr>
          <w:rFonts w:ascii="Courier" w:hAnsi="Courier" w:cs="Courier"/>
          <w:color w:val="228B22"/>
          <w:sz w:val="18"/>
          <w:szCs w:val="20"/>
        </w:rPr>
        <w:t>% calculate losses for each counterparty based on the position</w:t>
      </w:r>
    </w:p>
    <w:p w:rsidR="00F51D98" w:rsidRPr="00F51D98" w:rsidRDefault="00F51D98" w:rsidP="00F51D98">
      <w:pPr>
        <w:autoSpaceDE w:val="0"/>
        <w:autoSpaceDN w:val="0"/>
        <w:adjustRightInd w:val="0"/>
        <w:rPr>
          <w:rFonts w:ascii="Courier" w:hAnsi="Courier"/>
          <w:sz w:val="22"/>
        </w:rPr>
      </w:pPr>
      <w:r w:rsidRPr="00F51D98">
        <w:rPr>
          <w:rFonts w:ascii="Courier" w:hAnsi="Courier" w:cs="Courier"/>
          <w:color w:val="000000"/>
          <w:sz w:val="18"/>
          <w:szCs w:val="20"/>
        </w:rPr>
        <w:t xml:space="preserve">                    </w:t>
      </w:r>
      <w:r w:rsidRPr="00F51D98">
        <w:rPr>
          <w:rFonts w:ascii="Courier" w:hAnsi="Courier" w:cs="Courier"/>
          <w:color w:val="228B22"/>
          <w:sz w:val="18"/>
          <w:szCs w:val="20"/>
        </w:rPr>
        <w:t>% of w in exposure</w:t>
      </w:r>
    </w:p>
    <w:p w:rsidR="00F51D98" w:rsidRPr="00F51D98" w:rsidRDefault="00F51D98" w:rsidP="00F51D98">
      <w:pPr>
        <w:autoSpaceDE w:val="0"/>
        <w:autoSpaceDN w:val="0"/>
        <w:adjustRightInd w:val="0"/>
        <w:rPr>
          <w:rFonts w:ascii="Courier" w:hAnsi="Courier"/>
          <w:sz w:val="22"/>
        </w:rPr>
      </w:pPr>
      <w:r w:rsidRPr="00F51D98">
        <w:rPr>
          <w:rFonts w:ascii="Courier" w:hAnsi="Courier" w:cs="Courier"/>
          <w:color w:val="000000"/>
          <w:sz w:val="18"/>
          <w:szCs w:val="20"/>
        </w:rPr>
        <w:t xml:space="preserve">                    Losses_inMC1_temp(k) = exposure(</w:t>
      </w:r>
      <w:proofErr w:type="spellStart"/>
      <w:proofErr w:type="gramStart"/>
      <w:r w:rsidRPr="00F51D98">
        <w:rPr>
          <w:rFonts w:ascii="Courier" w:hAnsi="Courier" w:cs="Courier"/>
          <w:color w:val="000000"/>
          <w:sz w:val="18"/>
          <w:szCs w:val="20"/>
        </w:rPr>
        <w:t>k,cs</w:t>
      </w:r>
      <w:proofErr w:type="gramEnd"/>
      <w:r w:rsidRPr="00F51D98">
        <w:rPr>
          <w:rFonts w:ascii="Courier" w:hAnsi="Courier" w:cs="Courier"/>
          <w:color w:val="000000"/>
          <w:sz w:val="18"/>
          <w:szCs w:val="20"/>
        </w:rPr>
        <w:t>_position</w:t>
      </w:r>
      <w:proofErr w:type="spellEnd"/>
      <w:r w:rsidRPr="00F51D98">
        <w:rPr>
          <w:rFonts w:ascii="Courier" w:hAnsi="Courier" w:cs="Courier"/>
          <w:color w:val="000000"/>
          <w:sz w:val="18"/>
          <w:szCs w:val="20"/>
        </w:rPr>
        <w:t>);</w:t>
      </w:r>
    </w:p>
    <w:p w:rsidR="00F51D98" w:rsidRPr="00F51D98" w:rsidRDefault="00F51D98" w:rsidP="00F51D98">
      <w:pPr>
        <w:autoSpaceDE w:val="0"/>
        <w:autoSpaceDN w:val="0"/>
        <w:adjustRightInd w:val="0"/>
        <w:rPr>
          <w:rFonts w:ascii="Courier" w:hAnsi="Courier"/>
          <w:sz w:val="22"/>
        </w:rPr>
      </w:pPr>
      <w:r w:rsidRPr="00F51D98">
        <w:rPr>
          <w:rFonts w:ascii="Courier" w:hAnsi="Courier" w:cs="Courier"/>
          <w:color w:val="000000"/>
          <w:sz w:val="18"/>
          <w:szCs w:val="20"/>
        </w:rPr>
        <w:t xml:space="preserve">                    </w:t>
      </w:r>
      <w:r w:rsidRPr="00F51D98">
        <w:rPr>
          <w:rFonts w:ascii="Courier" w:hAnsi="Courier" w:cs="Courier"/>
          <w:color w:val="0000FF"/>
          <w:sz w:val="18"/>
          <w:szCs w:val="20"/>
        </w:rPr>
        <w:t>end</w:t>
      </w:r>
    </w:p>
    <w:p w:rsidR="00F51D98" w:rsidRPr="00F51D98" w:rsidRDefault="00F51D98" w:rsidP="00F51D98">
      <w:pPr>
        <w:autoSpaceDE w:val="0"/>
        <w:autoSpaceDN w:val="0"/>
        <w:adjustRightInd w:val="0"/>
        <w:rPr>
          <w:rFonts w:ascii="Courier" w:hAnsi="Courier"/>
          <w:sz w:val="22"/>
        </w:rPr>
      </w:pPr>
      <w:r w:rsidRPr="00F51D98">
        <w:rPr>
          <w:rFonts w:ascii="Courier" w:hAnsi="Courier" w:cs="Courier"/>
          <w:color w:val="000000"/>
          <w:sz w:val="18"/>
          <w:szCs w:val="20"/>
        </w:rPr>
        <w:t xml:space="preserve">              </w:t>
      </w:r>
    </w:p>
    <w:p w:rsidR="00F51D98" w:rsidRPr="00F51D98" w:rsidRDefault="00F51D98" w:rsidP="00F51D98">
      <w:pPr>
        <w:autoSpaceDE w:val="0"/>
        <w:autoSpaceDN w:val="0"/>
        <w:adjustRightInd w:val="0"/>
        <w:rPr>
          <w:rFonts w:ascii="Courier" w:hAnsi="Courier"/>
          <w:sz w:val="22"/>
        </w:rPr>
      </w:pPr>
      <w:r w:rsidRPr="00F51D98">
        <w:rPr>
          <w:rFonts w:ascii="Courier" w:hAnsi="Courier" w:cs="Courier"/>
          <w:color w:val="000000"/>
          <w:sz w:val="18"/>
          <w:szCs w:val="20"/>
        </w:rPr>
        <w:t xml:space="preserve">             </w:t>
      </w:r>
      <w:r w:rsidRPr="00F51D98">
        <w:rPr>
          <w:rFonts w:ascii="Courier" w:hAnsi="Courier" w:cs="Courier"/>
          <w:color w:val="228B22"/>
          <w:sz w:val="18"/>
          <w:szCs w:val="20"/>
        </w:rPr>
        <w:t>% store MC1 losses, size = 5,000 by 100</w:t>
      </w:r>
    </w:p>
    <w:p w:rsidR="00F51D98" w:rsidRPr="00F51D98" w:rsidRDefault="00F51D98" w:rsidP="00F51D98">
      <w:pPr>
        <w:autoSpaceDE w:val="0"/>
        <w:autoSpaceDN w:val="0"/>
        <w:adjustRightInd w:val="0"/>
        <w:rPr>
          <w:rFonts w:ascii="Courier" w:hAnsi="Courier"/>
          <w:sz w:val="22"/>
        </w:rPr>
      </w:pPr>
      <w:r w:rsidRPr="00F51D98">
        <w:rPr>
          <w:rFonts w:ascii="Courier" w:hAnsi="Courier" w:cs="Courier"/>
          <w:color w:val="000000"/>
          <w:sz w:val="18"/>
          <w:szCs w:val="20"/>
        </w:rPr>
        <w:t xml:space="preserve">             Losses_inMC1(</w:t>
      </w:r>
      <w:proofErr w:type="gramStart"/>
      <w:r w:rsidRPr="00F51D98">
        <w:rPr>
          <w:rFonts w:ascii="Courier" w:hAnsi="Courier" w:cs="Courier"/>
          <w:color w:val="000000"/>
          <w:sz w:val="18"/>
          <w:szCs w:val="20"/>
        </w:rPr>
        <w:t>i,:)</w:t>
      </w:r>
      <w:proofErr w:type="gramEnd"/>
      <w:r w:rsidRPr="00F51D98">
        <w:rPr>
          <w:rFonts w:ascii="Courier" w:hAnsi="Courier" w:cs="Courier"/>
          <w:color w:val="000000"/>
          <w:sz w:val="18"/>
          <w:szCs w:val="20"/>
        </w:rPr>
        <w:t xml:space="preserve"> = Losses_inMC1_temp;</w:t>
      </w:r>
    </w:p>
    <w:p w:rsidR="00F51D98" w:rsidRPr="00F51D98" w:rsidRDefault="00F51D98" w:rsidP="00F51D98">
      <w:pPr>
        <w:autoSpaceDE w:val="0"/>
        <w:autoSpaceDN w:val="0"/>
        <w:adjustRightInd w:val="0"/>
        <w:rPr>
          <w:rFonts w:ascii="Courier" w:hAnsi="Courier"/>
          <w:sz w:val="22"/>
        </w:rPr>
      </w:pPr>
      <w:r w:rsidRPr="00F51D98">
        <w:rPr>
          <w:rFonts w:ascii="Courier" w:hAnsi="Courier" w:cs="Courier"/>
          <w:color w:val="000000"/>
          <w:sz w:val="18"/>
          <w:szCs w:val="20"/>
        </w:rPr>
        <w:t xml:space="preserve">             i = i + 1; </w:t>
      </w:r>
    </w:p>
    <w:p w:rsidR="00F51D98" w:rsidRPr="00F51D98" w:rsidRDefault="00F51D98" w:rsidP="00F51D98">
      <w:pPr>
        <w:autoSpaceDE w:val="0"/>
        <w:autoSpaceDN w:val="0"/>
        <w:adjustRightInd w:val="0"/>
        <w:rPr>
          <w:rFonts w:ascii="Courier" w:hAnsi="Courier"/>
          <w:sz w:val="22"/>
        </w:rPr>
      </w:pPr>
      <w:r w:rsidRPr="00F51D98">
        <w:rPr>
          <w:rFonts w:ascii="Courier" w:hAnsi="Courier" w:cs="Courier"/>
          <w:color w:val="000000"/>
          <w:sz w:val="18"/>
          <w:szCs w:val="20"/>
        </w:rPr>
        <w:t xml:space="preserve">            </w:t>
      </w:r>
      <w:r w:rsidRPr="00F51D98">
        <w:rPr>
          <w:rFonts w:ascii="Courier" w:hAnsi="Courier" w:cs="Courier"/>
          <w:color w:val="0000FF"/>
          <w:sz w:val="18"/>
          <w:szCs w:val="20"/>
        </w:rPr>
        <w:t>end</w:t>
      </w:r>
    </w:p>
    <w:p w:rsidR="00F51D98" w:rsidRPr="00F51D98" w:rsidRDefault="00F51D98" w:rsidP="00F51D98">
      <w:pPr>
        <w:autoSpaceDE w:val="0"/>
        <w:autoSpaceDN w:val="0"/>
        <w:adjustRightInd w:val="0"/>
        <w:rPr>
          <w:rFonts w:ascii="Courier" w:hAnsi="Courier"/>
          <w:sz w:val="22"/>
        </w:rPr>
      </w:pPr>
      <w:r w:rsidRPr="00F51D98">
        <w:rPr>
          <w:rFonts w:ascii="Courier" w:hAnsi="Courier" w:cs="Courier"/>
          <w:color w:val="000000"/>
          <w:sz w:val="18"/>
          <w:szCs w:val="20"/>
        </w:rPr>
        <w:t xml:space="preserve">            </w:t>
      </w:r>
    </w:p>
    <w:p w:rsidR="00F51D98" w:rsidRDefault="00F51D98" w:rsidP="00F51D98">
      <w:pPr>
        <w:autoSpaceDE w:val="0"/>
        <w:autoSpaceDN w:val="0"/>
        <w:adjustRightInd w:val="0"/>
        <w:ind w:firstLine="440"/>
        <w:rPr>
          <w:rFonts w:ascii="Courier" w:hAnsi="Courier" w:cs="Courier"/>
          <w:color w:val="0000FF"/>
          <w:sz w:val="18"/>
          <w:szCs w:val="20"/>
        </w:rPr>
      </w:pPr>
      <w:r w:rsidRPr="00F51D98">
        <w:rPr>
          <w:rFonts w:ascii="Courier" w:hAnsi="Courier" w:cs="Courier"/>
          <w:color w:val="0000FF"/>
          <w:sz w:val="18"/>
          <w:szCs w:val="20"/>
        </w:rPr>
        <w:t>end</w:t>
      </w:r>
    </w:p>
    <w:p w:rsidR="00F51D98" w:rsidRDefault="00F51D98" w:rsidP="00F51D98">
      <w:pPr>
        <w:autoSpaceDE w:val="0"/>
        <w:autoSpaceDN w:val="0"/>
        <w:adjustRightInd w:val="0"/>
        <w:ind w:firstLine="440"/>
        <w:rPr>
          <w:rFonts w:ascii="Courier" w:hAnsi="Courier"/>
          <w:sz w:val="22"/>
        </w:rPr>
      </w:pPr>
    </w:p>
    <w:p w:rsidR="00F268D7" w:rsidRDefault="00F51D98" w:rsidP="001025A8">
      <w:r w:rsidRPr="00F51D98">
        <w:t>Similar</w:t>
      </w:r>
      <w:r>
        <w:t xml:space="preserve"> to the </w:t>
      </w:r>
      <w:r w:rsidR="001025A8">
        <w:t xml:space="preserve">calculation for the true distribution, y is generated using 50 correlations. However, in this case, 5 idiosyncratic scenarios (z) is calculated for each y, and the counter party losses for each combination of scenarios is calculated. The total number of scenarios is 5000, where y = 1000, z = 5. </w:t>
      </w:r>
    </w:p>
    <w:p w:rsidR="001025A8" w:rsidRDefault="001025A8" w:rsidP="001025A8"/>
    <w:p w:rsidR="001025A8" w:rsidRPr="00E64A33" w:rsidRDefault="001025A8" w:rsidP="001025A8">
      <w:pPr>
        <w:ind w:firstLine="360"/>
        <w:rPr>
          <w:b/>
          <w:sz w:val="28"/>
        </w:rPr>
      </w:pPr>
      <w:r w:rsidRPr="00E64A33">
        <w:rPr>
          <w:b/>
          <w:sz w:val="28"/>
        </w:rPr>
        <w:lastRenderedPageBreak/>
        <w:t>4.3. In-sample Scenarios (Monte Carlo 2)</w:t>
      </w:r>
    </w:p>
    <w:p w:rsidR="001025A8" w:rsidRDefault="001025A8" w:rsidP="001025A8">
      <w:pPr>
        <w:ind w:firstLine="360"/>
      </w:pPr>
    </w:p>
    <w:p w:rsidR="001025A8" w:rsidRPr="001025A8" w:rsidRDefault="001025A8" w:rsidP="001025A8">
      <w:pPr>
        <w:autoSpaceDE w:val="0"/>
        <w:autoSpaceDN w:val="0"/>
        <w:adjustRightInd w:val="0"/>
        <w:rPr>
          <w:rFonts w:ascii="Courier" w:hAnsi="Courier"/>
          <w:sz w:val="22"/>
        </w:rPr>
      </w:pPr>
      <w:r w:rsidRPr="001025A8">
        <w:rPr>
          <w:rFonts w:ascii="Courier" w:hAnsi="Courier" w:cs="Courier"/>
          <w:color w:val="000000"/>
          <w:sz w:val="18"/>
          <w:szCs w:val="20"/>
        </w:rPr>
        <w:t>i = 1;</w:t>
      </w:r>
    </w:p>
    <w:p w:rsidR="001025A8" w:rsidRPr="001025A8" w:rsidRDefault="001025A8" w:rsidP="001025A8">
      <w:pPr>
        <w:autoSpaceDE w:val="0"/>
        <w:autoSpaceDN w:val="0"/>
        <w:adjustRightInd w:val="0"/>
        <w:rPr>
          <w:rFonts w:ascii="Courier" w:hAnsi="Courier"/>
          <w:sz w:val="22"/>
        </w:rPr>
      </w:pPr>
      <w:r w:rsidRPr="001025A8">
        <w:rPr>
          <w:rFonts w:ascii="Courier" w:hAnsi="Courier" w:cs="Courier"/>
          <w:color w:val="000000"/>
          <w:sz w:val="18"/>
          <w:szCs w:val="20"/>
        </w:rPr>
        <w:t xml:space="preserve">    </w:t>
      </w:r>
      <w:r w:rsidRPr="001025A8">
        <w:rPr>
          <w:rFonts w:ascii="Courier" w:hAnsi="Courier" w:cs="Courier"/>
          <w:color w:val="228B22"/>
          <w:sz w:val="18"/>
          <w:szCs w:val="20"/>
        </w:rPr>
        <w:t>% 5000 systemic scenarios (1 idiosyncratic scenario for each systemic)</w:t>
      </w:r>
    </w:p>
    <w:p w:rsidR="001025A8" w:rsidRPr="001025A8" w:rsidRDefault="001025A8" w:rsidP="001025A8">
      <w:pPr>
        <w:autoSpaceDE w:val="0"/>
        <w:autoSpaceDN w:val="0"/>
        <w:adjustRightInd w:val="0"/>
        <w:rPr>
          <w:rFonts w:ascii="Courier" w:hAnsi="Courier"/>
          <w:sz w:val="22"/>
        </w:rPr>
      </w:pPr>
      <w:r w:rsidRPr="001025A8">
        <w:rPr>
          <w:rFonts w:ascii="Courier" w:hAnsi="Courier" w:cs="Courier"/>
          <w:color w:val="000000"/>
          <w:sz w:val="18"/>
          <w:szCs w:val="20"/>
        </w:rPr>
        <w:t xml:space="preserve">    </w:t>
      </w:r>
      <w:r w:rsidRPr="001025A8">
        <w:rPr>
          <w:rFonts w:ascii="Courier" w:hAnsi="Courier" w:cs="Courier"/>
          <w:color w:val="0000FF"/>
          <w:sz w:val="18"/>
          <w:szCs w:val="20"/>
        </w:rPr>
        <w:t>for</w:t>
      </w:r>
      <w:r w:rsidRPr="001025A8">
        <w:rPr>
          <w:rFonts w:ascii="Courier" w:hAnsi="Courier" w:cs="Courier"/>
          <w:color w:val="000000"/>
          <w:sz w:val="18"/>
          <w:szCs w:val="20"/>
        </w:rPr>
        <w:t xml:space="preserve"> s = </w:t>
      </w:r>
      <w:proofErr w:type="gramStart"/>
      <w:r w:rsidRPr="001025A8">
        <w:rPr>
          <w:rFonts w:ascii="Courier" w:hAnsi="Courier" w:cs="Courier"/>
          <w:color w:val="000000"/>
          <w:sz w:val="18"/>
          <w:szCs w:val="20"/>
        </w:rPr>
        <w:t>1:Nin</w:t>
      </w:r>
      <w:proofErr w:type="gramEnd"/>
      <w:r w:rsidRPr="001025A8">
        <w:rPr>
          <w:rFonts w:ascii="Courier" w:hAnsi="Courier" w:cs="Courier"/>
          <w:color w:val="000000"/>
          <w:sz w:val="18"/>
          <w:szCs w:val="20"/>
        </w:rPr>
        <w:t xml:space="preserve"> </w:t>
      </w:r>
    </w:p>
    <w:p w:rsidR="001025A8" w:rsidRPr="001025A8" w:rsidRDefault="001025A8" w:rsidP="001025A8">
      <w:pPr>
        <w:autoSpaceDE w:val="0"/>
        <w:autoSpaceDN w:val="0"/>
        <w:adjustRightInd w:val="0"/>
        <w:rPr>
          <w:rFonts w:ascii="Courier" w:hAnsi="Courier"/>
          <w:sz w:val="22"/>
        </w:rPr>
      </w:pPr>
      <w:r w:rsidRPr="001025A8">
        <w:rPr>
          <w:rFonts w:ascii="Courier" w:hAnsi="Courier" w:cs="Courier"/>
          <w:color w:val="000000"/>
          <w:sz w:val="18"/>
          <w:szCs w:val="20"/>
        </w:rPr>
        <w:t xml:space="preserve">        </w:t>
      </w:r>
    </w:p>
    <w:p w:rsidR="001025A8" w:rsidRPr="001025A8" w:rsidRDefault="001025A8" w:rsidP="001025A8">
      <w:pPr>
        <w:autoSpaceDE w:val="0"/>
        <w:autoSpaceDN w:val="0"/>
        <w:adjustRightInd w:val="0"/>
        <w:rPr>
          <w:rFonts w:ascii="Courier" w:hAnsi="Courier"/>
          <w:sz w:val="22"/>
        </w:rPr>
      </w:pPr>
      <w:r w:rsidRPr="001025A8">
        <w:rPr>
          <w:rFonts w:ascii="Courier" w:hAnsi="Courier" w:cs="Courier"/>
          <w:color w:val="000000"/>
          <w:sz w:val="18"/>
          <w:szCs w:val="20"/>
        </w:rPr>
        <w:t xml:space="preserve">            y_MC2 = (</w:t>
      </w:r>
      <w:proofErr w:type="spellStart"/>
      <w:r w:rsidRPr="001025A8">
        <w:rPr>
          <w:rFonts w:ascii="Courier" w:hAnsi="Courier" w:cs="Courier"/>
          <w:color w:val="000000"/>
          <w:sz w:val="18"/>
          <w:szCs w:val="20"/>
        </w:rPr>
        <w:t>randn</w:t>
      </w:r>
      <w:proofErr w:type="spellEnd"/>
      <w:r w:rsidRPr="001025A8">
        <w:rPr>
          <w:rFonts w:ascii="Courier" w:hAnsi="Courier" w:cs="Courier"/>
          <w:color w:val="000000"/>
          <w:sz w:val="18"/>
          <w:szCs w:val="20"/>
        </w:rPr>
        <w:t>(</w:t>
      </w:r>
      <w:proofErr w:type="gramStart"/>
      <w:r w:rsidRPr="001025A8">
        <w:rPr>
          <w:rFonts w:ascii="Courier" w:hAnsi="Courier" w:cs="Courier"/>
          <w:color w:val="000000"/>
          <w:sz w:val="18"/>
          <w:szCs w:val="20"/>
        </w:rPr>
        <w:t>1,Ncd</w:t>
      </w:r>
      <w:proofErr w:type="gramEnd"/>
      <w:r w:rsidRPr="001025A8">
        <w:rPr>
          <w:rFonts w:ascii="Courier" w:hAnsi="Courier" w:cs="Courier"/>
          <w:color w:val="000000"/>
          <w:sz w:val="18"/>
          <w:szCs w:val="20"/>
        </w:rPr>
        <w:t xml:space="preserve">) * </w:t>
      </w:r>
      <w:proofErr w:type="spellStart"/>
      <w:r w:rsidRPr="001025A8">
        <w:rPr>
          <w:rFonts w:ascii="Courier" w:hAnsi="Courier" w:cs="Courier"/>
          <w:color w:val="000000"/>
          <w:sz w:val="18"/>
          <w:szCs w:val="20"/>
        </w:rPr>
        <w:t>sqrt_rho</w:t>
      </w:r>
      <w:proofErr w:type="spellEnd"/>
      <w:r w:rsidRPr="001025A8">
        <w:rPr>
          <w:rFonts w:ascii="Courier" w:hAnsi="Courier" w:cs="Courier"/>
          <w:color w:val="000000"/>
          <w:sz w:val="18"/>
          <w:szCs w:val="20"/>
        </w:rPr>
        <w:t>)';</w:t>
      </w:r>
    </w:p>
    <w:p w:rsidR="001025A8" w:rsidRPr="001025A8" w:rsidRDefault="001025A8" w:rsidP="001025A8">
      <w:pPr>
        <w:autoSpaceDE w:val="0"/>
        <w:autoSpaceDN w:val="0"/>
        <w:adjustRightInd w:val="0"/>
        <w:rPr>
          <w:rFonts w:ascii="Courier" w:hAnsi="Courier"/>
          <w:sz w:val="22"/>
        </w:rPr>
      </w:pPr>
      <w:r w:rsidRPr="001025A8">
        <w:rPr>
          <w:rFonts w:ascii="Courier" w:hAnsi="Courier" w:cs="Courier"/>
          <w:color w:val="000000"/>
          <w:sz w:val="18"/>
          <w:szCs w:val="20"/>
        </w:rPr>
        <w:t xml:space="preserve">            z_MC2 = </w:t>
      </w:r>
      <w:proofErr w:type="spellStart"/>
      <w:r w:rsidRPr="001025A8">
        <w:rPr>
          <w:rFonts w:ascii="Courier" w:hAnsi="Courier" w:cs="Courier"/>
          <w:color w:val="000000"/>
          <w:sz w:val="18"/>
          <w:szCs w:val="20"/>
        </w:rPr>
        <w:t>randn</w:t>
      </w:r>
      <w:proofErr w:type="spellEnd"/>
      <w:r w:rsidRPr="001025A8">
        <w:rPr>
          <w:rFonts w:ascii="Courier" w:hAnsi="Courier" w:cs="Courier"/>
          <w:color w:val="000000"/>
          <w:sz w:val="18"/>
          <w:szCs w:val="20"/>
        </w:rPr>
        <w:t>(K,1);</w:t>
      </w:r>
    </w:p>
    <w:p w:rsidR="001025A8" w:rsidRPr="001025A8" w:rsidRDefault="001025A8" w:rsidP="001025A8">
      <w:pPr>
        <w:autoSpaceDE w:val="0"/>
        <w:autoSpaceDN w:val="0"/>
        <w:adjustRightInd w:val="0"/>
        <w:rPr>
          <w:rFonts w:ascii="Courier" w:hAnsi="Courier"/>
          <w:sz w:val="22"/>
        </w:rPr>
      </w:pPr>
      <w:r w:rsidRPr="001025A8">
        <w:rPr>
          <w:rFonts w:ascii="Courier" w:hAnsi="Courier" w:cs="Courier"/>
          <w:color w:val="000000"/>
          <w:sz w:val="18"/>
          <w:szCs w:val="20"/>
        </w:rPr>
        <w:t xml:space="preserve">            </w:t>
      </w:r>
    </w:p>
    <w:p w:rsidR="001025A8" w:rsidRPr="001025A8" w:rsidRDefault="001025A8" w:rsidP="001025A8">
      <w:pPr>
        <w:autoSpaceDE w:val="0"/>
        <w:autoSpaceDN w:val="0"/>
        <w:adjustRightInd w:val="0"/>
        <w:rPr>
          <w:rFonts w:ascii="Courier" w:hAnsi="Courier"/>
          <w:sz w:val="22"/>
        </w:rPr>
      </w:pPr>
      <w:r w:rsidRPr="001025A8">
        <w:rPr>
          <w:rFonts w:ascii="Courier" w:hAnsi="Courier" w:cs="Courier"/>
          <w:color w:val="000000"/>
          <w:sz w:val="18"/>
          <w:szCs w:val="20"/>
        </w:rPr>
        <w:t xml:space="preserve">         </w:t>
      </w:r>
      <w:r w:rsidRPr="001025A8">
        <w:rPr>
          <w:rFonts w:ascii="Courier" w:hAnsi="Courier" w:cs="Courier"/>
          <w:color w:val="228B22"/>
          <w:sz w:val="18"/>
          <w:szCs w:val="20"/>
        </w:rPr>
        <w:t>% for each of the 100 counterparties</w:t>
      </w:r>
    </w:p>
    <w:p w:rsidR="001025A8" w:rsidRPr="001025A8" w:rsidRDefault="001025A8" w:rsidP="001025A8">
      <w:pPr>
        <w:autoSpaceDE w:val="0"/>
        <w:autoSpaceDN w:val="0"/>
        <w:adjustRightInd w:val="0"/>
        <w:rPr>
          <w:rFonts w:ascii="Courier" w:hAnsi="Courier"/>
          <w:sz w:val="22"/>
        </w:rPr>
      </w:pPr>
      <w:r w:rsidRPr="001025A8">
        <w:rPr>
          <w:rFonts w:ascii="Courier" w:hAnsi="Courier" w:cs="Courier"/>
          <w:color w:val="000000"/>
          <w:sz w:val="18"/>
          <w:szCs w:val="20"/>
        </w:rPr>
        <w:t xml:space="preserve">         </w:t>
      </w:r>
      <w:r w:rsidRPr="001025A8">
        <w:rPr>
          <w:rFonts w:ascii="Courier" w:hAnsi="Courier" w:cs="Courier"/>
          <w:color w:val="0000FF"/>
          <w:sz w:val="18"/>
          <w:szCs w:val="20"/>
        </w:rPr>
        <w:t>for</w:t>
      </w:r>
      <w:r w:rsidRPr="001025A8">
        <w:rPr>
          <w:rFonts w:ascii="Courier" w:hAnsi="Courier" w:cs="Courier"/>
          <w:color w:val="000000"/>
          <w:sz w:val="18"/>
          <w:szCs w:val="20"/>
        </w:rPr>
        <w:t xml:space="preserve"> k = </w:t>
      </w:r>
      <w:proofErr w:type="gramStart"/>
      <w:r w:rsidRPr="001025A8">
        <w:rPr>
          <w:rFonts w:ascii="Courier" w:hAnsi="Courier" w:cs="Courier"/>
          <w:color w:val="000000"/>
          <w:sz w:val="18"/>
          <w:szCs w:val="20"/>
        </w:rPr>
        <w:t>1:K</w:t>
      </w:r>
      <w:proofErr w:type="gramEnd"/>
    </w:p>
    <w:p w:rsidR="001025A8" w:rsidRPr="001025A8" w:rsidRDefault="001025A8" w:rsidP="001025A8">
      <w:pPr>
        <w:autoSpaceDE w:val="0"/>
        <w:autoSpaceDN w:val="0"/>
        <w:adjustRightInd w:val="0"/>
        <w:rPr>
          <w:rFonts w:ascii="Courier" w:hAnsi="Courier"/>
          <w:sz w:val="22"/>
        </w:rPr>
      </w:pPr>
      <w:r w:rsidRPr="001025A8">
        <w:rPr>
          <w:rFonts w:ascii="Courier" w:hAnsi="Courier" w:cs="Courier"/>
          <w:color w:val="000000"/>
          <w:sz w:val="18"/>
          <w:szCs w:val="20"/>
        </w:rPr>
        <w:t xml:space="preserve">             </w:t>
      </w:r>
    </w:p>
    <w:p w:rsidR="001025A8" w:rsidRPr="001025A8" w:rsidRDefault="001025A8" w:rsidP="001025A8">
      <w:pPr>
        <w:autoSpaceDE w:val="0"/>
        <w:autoSpaceDN w:val="0"/>
        <w:adjustRightInd w:val="0"/>
        <w:rPr>
          <w:rFonts w:ascii="Courier" w:hAnsi="Courier"/>
          <w:sz w:val="22"/>
        </w:rPr>
      </w:pPr>
      <w:r w:rsidRPr="001025A8">
        <w:rPr>
          <w:rFonts w:ascii="Courier" w:hAnsi="Courier" w:cs="Courier"/>
          <w:color w:val="000000"/>
          <w:sz w:val="18"/>
          <w:szCs w:val="20"/>
        </w:rPr>
        <w:t xml:space="preserve">             </w:t>
      </w:r>
      <w:r w:rsidRPr="001025A8">
        <w:rPr>
          <w:rFonts w:ascii="Courier" w:hAnsi="Courier" w:cs="Courier"/>
          <w:color w:val="228B22"/>
          <w:sz w:val="18"/>
          <w:szCs w:val="20"/>
        </w:rPr>
        <w:t xml:space="preserve">% calculate creditworthiness index for each scenario and counterparty </w:t>
      </w:r>
    </w:p>
    <w:p w:rsidR="001025A8" w:rsidRPr="001025A8" w:rsidRDefault="001025A8" w:rsidP="001025A8">
      <w:pPr>
        <w:autoSpaceDE w:val="0"/>
        <w:autoSpaceDN w:val="0"/>
        <w:adjustRightInd w:val="0"/>
        <w:rPr>
          <w:rFonts w:ascii="Courier" w:hAnsi="Courier"/>
          <w:sz w:val="22"/>
        </w:rPr>
      </w:pPr>
      <w:r w:rsidRPr="001025A8">
        <w:rPr>
          <w:rFonts w:ascii="Courier" w:hAnsi="Courier" w:cs="Courier"/>
          <w:color w:val="000000"/>
          <w:sz w:val="18"/>
          <w:szCs w:val="20"/>
        </w:rPr>
        <w:t xml:space="preserve">             w_MC2(k) = beta(k) * y_MC2(driver(k)) + sqrt(1-beta(k)^2) * z_MC2(k);</w:t>
      </w:r>
    </w:p>
    <w:p w:rsidR="001025A8" w:rsidRPr="001025A8" w:rsidRDefault="001025A8" w:rsidP="001025A8">
      <w:pPr>
        <w:autoSpaceDE w:val="0"/>
        <w:autoSpaceDN w:val="0"/>
        <w:adjustRightInd w:val="0"/>
        <w:rPr>
          <w:rFonts w:ascii="Courier" w:hAnsi="Courier"/>
          <w:sz w:val="22"/>
        </w:rPr>
      </w:pPr>
      <w:r w:rsidRPr="001025A8">
        <w:rPr>
          <w:rFonts w:ascii="Courier" w:hAnsi="Courier" w:cs="Courier"/>
          <w:color w:val="000000"/>
          <w:sz w:val="18"/>
          <w:szCs w:val="20"/>
        </w:rPr>
        <w:t xml:space="preserve">             </w:t>
      </w:r>
      <w:r w:rsidRPr="001025A8">
        <w:rPr>
          <w:rFonts w:ascii="Courier" w:hAnsi="Courier" w:cs="Courier"/>
          <w:color w:val="228B22"/>
          <w:sz w:val="18"/>
          <w:szCs w:val="20"/>
        </w:rPr>
        <w:t>% combine w with CS boundaries as a vector in ascending order</w:t>
      </w:r>
    </w:p>
    <w:p w:rsidR="001025A8" w:rsidRPr="001025A8" w:rsidRDefault="001025A8" w:rsidP="001025A8">
      <w:pPr>
        <w:autoSpaceDE w:val="0"/>
        <w:autoSpaceDN w:val="0"/>
        <w:adjustRightInd w:val="0"/>
        <w:rPr>
          <w:rFonts w:ascii="Courier" w:hAnsi="Courier"/>
          <w:sz w:val="22"/>
        </w:rPr>
      </w:pPr>
      <w:r w:rsidRPr="001025A8">
        <w:rPr>
          <w:rFonts w:ascii="Courier" w:hAnsi="Courier" w:cs="Courier"/>
          <w:color w:val="000000"/>
          <w:sz w:val="18"/>
          <w:szCs w:val="20"/>
        </w:rPr>
        <w:t xml:space="preserve">             </w:t>
      </w:r>
      <w:proofErr w:type="spellStart"/>
      <w:r w:rsidRPr="001025A8">
        <w:rPr>
          <w:rFonts w:ascii="Courier" w:hAnsi="Courier" w:cs="Courier"/>
          <w:color w:val="000000"/>
          <w:sz w:val="18"/>
          <w:szCs w:val="20"/>
        </w:rPr>
        <w:t>cs_axis</w:t>
      </w:r>
      <w:proofErr w:type="spellEnd"/>
      <w:r w:rsidRPr="001025A8">
        <w:rPr>
          <w:rFonts w:ascii="Courier" w:hAnsi="Courier" w:cs="Courier"/>
          <w:color w:val="000000"/>
          <w:sz w:val="18"/>
          <w:szCs w:val="20"/>
        </w:rPr>
        <w:t xml:space="preserve"> = sort([w_MC2(k) </w:t>
      </w:r>
      <w:proofErr w:type="spellStart"/>
      <w:r w:rsidRPr="001025A8">
        <w:rPr>
          <w:rFonts w:ascii="Courier" w:hAnsi="Courier" w:cs="Courier"/>
          <w:color w:val="000000"/>
          <w:sz w:val="18"/>
          <w:szCs w:val="20"/>
        </w:rPr>
        <w:t>CS_Bdry</w:t>
      </w:r>
      <w:proofErr w:type="spellEnd"/>
      <w:r w:rsidRPr="001025A8">
        <w:rPr>
          <w:rFonts w:ascii="Courier" w:hAnsi="Courier" w:cs="Courier"/>
          <w:color w:val="000000"/>
          <w:sz w:val="18"/>
          <w:szCs w:val="20"/>
        </w:rPr>
        <w:t>(</w:t>
      </w:r>
      <w:proofErr w:type="gramStart"/>
      <w:r w:rsidRPr="001025A8">
        <w:rPr>
          <w:rFonts w:ascii="Courier" w:hAnsi="Courier" w:cs="Courier"/>
          <w:color w:val="000000"/>
          <w:sz w:val="18"/>
          <w:szCs w:val="20"/>
        </w:rPr>
        <w:t>k,:)</w:t>
      </w:r>
      <w:proofErr w:type="gramEnd"/>
      <w:r w:rsidRPr="001025A8">
        <w:rPr>
          <w:rFonts w:ascii="Courier" w:hAnsi="Courier" w:cs="Courier"/>
          <w:color w:val="000000"/>
          <w:sz w:val="18"/>
          <w:szCs w:val="20"/>
        </w:rPr>
        <w:t>]);</w:t>
      </w:r>
    </w:p>
    <w:p w:rsidR="001025A8" w:rsidRPr="001025A8" w:rsidRDefault="001025A8" w:rsidP="001025A8">
      <w:pPr>
        <w:autoSpaceDE w:val="0"/>
        <w:autoSpaceDN w:val="0"/>
        <w:adjustRightInd w:val="0"/>
        <w:rPr>
          <w:rFonts w:ascii="Courier" w:hAnsi="Courier"/>
          <w:sz w:val="22"/>
        </w:rPr>
      </w:pPr>
      <w:r w:rsidRPr="001025A8">
        <w:rPr>
          <w:rFonts w:ascii="Courier" w:hAnsi="Courier" w:cs="Courier"/>
          <w:color w:val="000000"/>
          <w:sz w:val="18"/>
          <w:szCs w:val="20"/>
        </w:rPr>
        <w:t xml:space="preserve">             </w:t>
      </w:r>
      <w:r w:rsidRPr="001025A8">
        <w:rPr>
          <w:rFonts w:ascii="Courier" w:hAnsi="Courier" w:cs="Courier"/>
          <w:color w:val="228B22"/>
          <w:sz w:val="18"/>
          <w:szCs w:val="20"/>
        </w:rPr>
        <w:t>% returns the position of w amongst the CS boundaries</w:t>
      </w:r>
    </w:p>
    <w:p w:rsidR="001025A8" w:rsidRPr="001025A8" w:rsidRDefault="001025A8" w:rsidP="001025A8">
      <w:pPr>
        <w:autoSpaceDE w:val="0"/>
        <w:autoSpaceDN w:val="0"/>
        <w:adjustRightInd w:val="0"/>
        <w:rPr>
          <w:rFonts w:ascii="Courier" w:hAnsi="Courier"/>
          <w:sz w:val="22"/>
        </w:rPr>
      </w:pPr>
      <w:r w:rsidRPr="001025A8">
        <w:rPr>
          <w:rFonts w:ascii="Courier" w:hAnsi="Courier" w:cs="Courier"/>
          <w:color w:val="000000"/>
          <w:sz w:val="18"/>
          <w:szCs w:val="20"/>
        </w:rPr>
        <w:t xml:space="preserve">             </w:t>
      </w:r>
      <w:proofErr w:type="spellStart"/>
      <w:r w:rsidRPr="001025A8">
        <w:rPr>
          <w:rFonts w:ascii="Courier" w:hAnsi="Courier" w:cs="Courier"/>
          <w:color w:val="000000"/>
          <w:sz w:val="18"/>
          <w:szCs w:val="20"/>
        </w:rPr>
        <w:t>cs_position</w:t>
      </w:r>
      <w:proofErr w:type="spellEnd"/>
      <w:r w:rsidRPr="001025A8">
        <w:rPr>
          <w:rFonts w:ascii="Courier" w:hAnsi="Courier" w:cs="Courier"/>
          <w:color w:val="000000"/>
          <w:sz w:val="18"/>
          <w:szCs w:val="20"/>
        </w:rPr>
        <w:t xml:space="preserve"> = </w:t>
      </w:r>
      <w:proofErr w:type="gramStart"/>
      <w:r w:rsidRPr="001025A8">
        <w:rPr>
          <w:rFonts w:ascii="Courier" w:hAnsi="Courier" w:cs="Courier"/>
          <w:color w:val="000000"/>
          <w:sz w:val="18"/>
          <w:szCs w:val="20"/>
        </w:rPr>
        <w:t>find(</w:t>
      </w:r>
      <w:proofErr w:type="spellStart"/>
      <w:proofErr w:type="gramEnd"/>
      <w:r w:rsidRPr="001025A8">
        <w:rPr>
          <w:rFonts w:ascii="Courier" w:hAnsi="Courier" w:cs="Courier"/>
          <w:color w:val="000000"/>
          <w:sz w:val="18"/>
          <w:szCs w:val="20"/>
        </w:rPr>
        <w:t>cs_axis</w:t>
      </w:r>
      <w:proofErr w:type="spellEnd"/>
      <w:r w:rsidRPr="001025A8">
        <w:rPr>
          <w:rFonts w:ascii="Courier" w:hAnsi="Courier" w:cs="Courier"/>
          <w:color w:val="000000"/>
          <w:sz w:val="18"/>
          <w:szCs w:val="20"/>
        </w:rPr>
        <w:t xml:space="preserve"> == w_MC2(k));</w:t>
      </w:r>
    </w:p>
    <w:p w:rsidR="001025A8" w:rsidRPr="001025A8" w:rsidRDefault="001025A8" w:rsidP="001025A8">
      <w:pPr>
        <w:autoSpaceDE w:val="0"/>
        <w:autoSpaceDN w:val="0"/>
        <w:adjustRightInd w:val="0"/>
        <w:rPr>
          <w:rFonts w:ascii="Courier" w:hAnsi="Courier"/>
          <w:sz w:val="22"/>
        </w:rPr>
      </w:pPr>
      <w:r w:rsidRPr="001025A8">
        <w:rPr>
          <w:rFonts w:ascii="Courier" w:hAnsi="Courier" w:cs="Courier"/>
          <w:color w:val="000000"/>
          <w:sz w:val="18"/>
          <w:szCs w:val="20"/>
        </w:rPr>
        <w:t xml:space="preserve">             </w:t>
      </w:r>
      <w:r w:rsidRPr="001025A8">
        <w:rPr>
          <w:rFonts w:ascii="Courier" w:hAnsi="Courier" w:cs="Courier"/>
          <w:color w:val="228B22"/>
          <w:sz w:val="18"/>
          <w:szCs w:val="20"/>
        </w:rPr>
        <w:t>% calculate losses for each counterparty based on the position</w:t>
      </w:r>
    </w:p>
    <w:p w:rsidR="001025A8" w:rsidRPr="001025A8" w:rsidRDefault="001025A8" w:rsidP="001025A8">
      <w:pPr>
        <w:autoSpaceDE w:val="0"/>
        <w:autoSpaceDN w:val="0"/>
        <w:adjustRightInd w:val="0"/>
        <w:rPr>
          <w:rFonts w:ascii="Courier" w:hAnsi="Courier"/>
          <w:sz w:val="22"/>
        </w:rPr>
      </w:pPr>
      <w:r w:rsidRPr="001025A8">
        <w:rPr>
          <w:rFonts w:ascii="Courier" w:hAnsi="Courier" w:cs="Courier"/>
          <w:color w:val="000000"/>
          <w:sz w:val="18"/>
          <w:szCs w:val="20"/>
        </w:rPr>
        <w:t xml:space="preserve">             </w:t>
      </w:r>
      <w:r w:rsidRPr="001025A8">
        <w:rPr>
          <w:rFonts w:ascii="Courier" w:hAnsi="Courier" w:cs="Courier"/>
          <w:color w:val="228B22"/>
          <w:sz w:val="18"/>
          <w:szCs w:val="20"/>
        </w:rPr>
        <w:t>% of w in exposure</w:t>
      </w:r>
    </w:p>
    <w:p w:rsidR="001025A8" w:rsidRPr="001025A8" w:rsidRDefault="001025A8" w:rsidP="001025A8">
      <w:pPr>
        <w:autoSpaceDE w:val="0"/>
        <w:autoSpaceDN w:val="0"/>
        <w:adjustRightInd w:val="0"/>
        <w:rPr>
          <w:rFonts w:ascii="Courier" w:hAnsi="Courier"/>
          <w:sz w:val="22"/>
        </w:rPr>
      </w:pPr>
      <w:r w:rsidRPr="001025A8">
        <w:rPr>
          <w:rFonts w:ascii="Courier" w:hAnsi="Courier" w:cs="Courier"/>
          <w:color w:val="000000"/>
          <w:sz w:val="18"/>
          <w:szCs w:val="20"/>
        </w:rPr>
        <w:t xml:space="preserve">             Losses_inMC2_temp(k) = exposure(</w:t>
      </w:r>
      <w:proofErr w:type="spellStart"/>
      <w:proofErr w:type="gramStart"/>
      <w:r w:rsidRPr="001025A8">
        <w:rPr>
          <w:rFonts w:ascii="Courier" w:hAnsi="Courier" w:cs="Courier"/>
          <w:color w:val="000000"/>
          <w:sz w:val="18"/>
          <w:szCs w:val="20"/>
        </w:rPr>
        <w:t>k,cs</w:t>
      </w:r>
      <w:proofErr w:type="gramEnd"/>
      <w:r w:rsidRPr="001025A8">
        <w:rPr>
          <w:rFonts w:ascii="Courier" w:hAnsi="Courier" w:cs="Courier"/>
          <w:color w:val="000000"/>
          <w:sz w:val="18"/>
          <w:szCs w:val="20"/>
        </w:rPr>
        <w:t>_position</w:t>
      </w:r>
      <w:proofErr w:type="spellEnd"/>
      <w:r w:rsidRPr="001025A8">
        <w:rPr>
          <w:rFonts w:ascii="Courier" w:hAnsi="Courier" w:cs="Courier"/>
          <w:color w:val="000000"/>
          <w:sz w:val="18"/>
          <w:szCs w:val="20"/>
        </w:rPr>
        <w:t>);</w:t>
      </w:r>
    </w:p>
    <w:p w:rsidR="001025A8" w:rsidRPr="001025A8" w:rsidRDefault="001025A8" w:rsidP="001025A8">
      <w:pPr>
        <w:autoSpaceDE w:val="0"/>
        <w:autoSpaceDN w:val="0"/>
        <w:adjustRightInd w:val="0"/>
        <w:rPr>
          <w:rFonts w:ascii="Courier" w:hAnsi="Courier"/>
          <w:sz w:val="22"/>
        </w:rPr>
      </w:pPr>
      <w:r w:rsidRPr="001025A8">
        <w:rPr>
          <w:rFonts w:ascii="Courier" w:hAnsi="Courier" w:cs="Courier"/>
          <w:color w:val="000000"/>
          <w:sz w:val="18"/>
          <w:szCs w:val="20"/>
        </w:rPr>
        <w:t xml:space="preserve">            </w:t>
      </w:r>
    </w:p>
    <w:p w:rsidR="001025A8" w:rsidRPr="001025A8" w:rsidRDefault="001025A8" w:rsidP="001025A8">
      <w:pPr>
        <w:autoSpaceDE w:val="0"/>
        <w:autoSpaceDN w:val="0"/>
        <w:adjustRightInd w:val="0"/>
        <w:rPr>
          <w:rFonts w:ascii="Courier" w:hAnsi="Courier"/>
          <w:sz w:val="22"/>
        </w:rPr>
      </w:pPr>
      <w:r w:rsidRPr="001025A8">
        <w:rPr>
          <w:rFonts w:ascii="Courier" w:hAnsi="Courier" w:cs="Courier"/>
          <w:color w:val="000000"/>
          <w:sz w:val="18"/>
          <w:szCs w:val="20"/>
        </w:rPr>
        <w:t xml:space="preserve">         </w:t>
      </w:r>
      <w:r w:rsidRPr="001025A8">
        <w:rPr>
          <w:rFonts w:ascii="Courier" w:hAnsi="Courier" w:cs="Courier"/>
          <w:color w:val="0000FF"/>
          <w:sz w:val="18"/>
          <w:szCs w:val="20"/>
        </w:rPr>
        <w:t>end</w:t>
      </w:r>
    </w:p>
    <w:p w:rsidR="001025A8" w:rsidRPr="001025A8" w:rsidRDefault="001025A8" w:rsidP="001025A8">
      <w:pPr>
        <w:autoSpaceDE w:val="0"/>
        <w:autoSpaceDN w:val="0"/>
        <w:adjustRightInd w:val="0"/>
        <w:rPr>
          <w:rFonts w:ascii="Courier" w:hAnsi="Courier"/>
          <w:sz w:val="22"/>
        </w:rPr>
      </w:pPr>
      <w:r w:rsidRPr="001025A8">
        <w:rPr>
          <w:rFonts w:ascii="Courier" w:hAnsi="Courier" w:cs="Courier"/>
          <w:color w:val="000000"/>
          <w:sz w:val="18"/>
          <w:szCs w:val="20"/>
        </w:rPr>
        <w:t xml:space="preserve">             </w:t>
      </w:r>
      <w:r w:rsidRPr="001025A8">
        <w:rPr>
          <w:rFonts w:ascii="Courier" w:hAnsi="Courier" w:cs="Courier"/>
          <w:color w:val="228B22"/>
          <w:sz w:val="18"/>
          <w:szCs w:val="20"/>
        </w:rPr>
        <w:t>% store MC2 losses, size = 5,000 by 100</w:t>
      </w:r>
    </w:p>
    <w:p w:rsidR="001025A8" w:rsidRPr="001025A8" w:rsidRDefault="001025A8" w:rsidP="001025A8">
      <w:pPr>
        <w:autoSpaceDE w:val="0"/>
        <w:autoSpaceDN w:val="0"/>
        <w:adjustRightInd w:val="0"/>
        <w:rPr>
          <w:rFonts w:ascii="Courier" w:hAnsi="Courier"/>
          <w:sz w:val="22"/>
        </w:rPr>
      </w:pPr>
      <w:r w:rsidRPr="001025A8">
        <w:rPr>
          <w:rFonts w:ascii="Courier" w:hAnsi="Courier" w:cs="Courier"/>
          <w:color w:val="000000"/>
          <w:sz w:val="18"/>
          <w:szCs w:val="20"/>
        </w:rPr>
        <w:t xml:space="preserve">             Losses_inMC2(</w:t>
      </w:r>
      <w:proofErr w:type="gramStart"/>
      <w:r w:rsidRPr="001025A8">
        <w:rPr>
          <w:rFonts w:ascii="Courier" w:hAnsi="Courier" w:cs="Courier"/>
          <w:color w:val="000000"/>
          <w:sz w:val="18"/>
          <w:szCs w:val="20"/>
        </w:rPr>
        <w:t>i,:)</w:t>
      </w:r>
      <w:proofErr w:type="gramEnd"/>
      <w:r w:rsidRPr="001025A8">
        <w:rPr>
          <w:rFonts w:ascii="Courier" w:hAnsi="Courier" w:cs="Courier"/>
          <w:color w:val="000000"/>
          <w:sz w:val="18"/>
          <w:szCs w:val="20"/>
        </w:rPr>
        <w:t xml:space="preserve"> =  Losses_inMC2_temp;</w:t>
      </w:r>
    </w:p>
    <w:p w:rsidR="001025A8" w:rsidRPr="001025A8" w:rsidRDefault="001025A8" w:rsidP="001025A8">
      <w:pPr>
        <w:autoSpaceDE w:val="0"/>
        <w:autoSpaceDN w:val="0"/>
        <w:adjustRightInd w:val="0"/>
        <w:rPr>
          <w:rFonts w:ascii="Courier" w:hAnsi="Courier"/>
          <w:sz w:val="22"/>
        </w:rPr>
      </w:pPr>
      <w:r w:rsidRPr="001025A8">
        <w:rPr>
          <w:rFonts w:ascii="Courier" w:hAnsi="Courier" w:cs="Courier"/>
          <w:color w:val="000000"/>
          <w:sz w:val="18"/>
          <w:szCs w:val="20"/>
        </w:rPr>
        <w:t xml:space="preserve">             i = i+1;</w:t>
      </w:r>
    </w:p>
    <w:p w:rsidR="001025A8" w:rsidRPr="001025A8" w:rsidRDefault="001025A8" w:rsidP="001025A8">
      <w:pPr>
        <w:autoSpaceDE w:val="0"/>
        <w:autoSpaceDN w:val="0"/>
        <w:adjustRightInd w:val="0"/>
        <w:rPr>
          <w:rFonts w:ascii="Courier" w:hAnsi="Courier"/>
          <w:sz w:val="22"/>
        </w:rPr>
      </w:pPr>
      <w:r w:rsidRPr="001025A8">
        <w:rPr>
          <w:rFonts w:ascii="Courier" w:hAnsi="Courier" w:cs="Courier"/>
          <w:color w:val="000000"/>
          <w:sz w:val="18"/>
          <w:szCs w:val="20"/>
        </w:rPr>
        <w:t xml:space="preserve">             </w:t>
      </w:r>
    </w:p>
    <w:p w:rsidR="001025A8" w:rsidRPr="001025A8" w:rsidRDefault="001025A8" w:rsidP="001025A8">
      <w:pPr>
        <w:autoSpaceDE w:val="0"/>
        <w:autoSpaceDN w:val="0"/>
        <w:adjustRightInd w:val="0"/>
        <w:rPr>
          <w:rFonts w:ascii="Courier" w:hAnsi="Courier"/>
          <w:sz w:val="22"/>
        </w:rPr>
      </w:pPr>
      <w:r w:rsidRPr="001025A8">
        <w:rPr>
          <w:rFonts w:ascii="Courier" w:hAnsi="Courier" w:cs="Courier"/>
          <w:color w:val="000000"/>
          <w:sz w:val="18"/>
          <w:szCs w:val="20"/>
        </w:rPr>
        <w:t xml:space="preserve">    </w:t>
      </w:r>
      <w:r w:rsidRPr="001025A8">
        <w:rPr>
          <w:rFonts w:ascii="Courier" w:hAnsi="Courier" w:cs="Courier"/>
          <w:color w:val="0000FF"/>
          <w:sz w:val="18"/>
          <w:szCs w:val="20"/>
        </w:rPr>
        <w:t>end</w:t>
      </w:r>
    </w:p>
    <w:p w:rsidR="001025A8" w:rsidRDefault="001025A8" w:rsidP="001025A8"/>
    <w:p w:rsidR="001025A8" w:rsidRDefault="001025A8" w:rsidP="001025A8">
      <w:r>
        <w:t xml:space="preserve">In MC2, 1 idiosyncratic scenario (z) is generated for each of the 5000 systemic scenarios (y), and the corresponding counterparty loss is calculated for each scenario. </w:t>
      </w:r>
    </w:p>
    <w:p w:rsidR="001025A8" w:rsidRDefault="001025A8" w:rsidP="001025A8"/>
    <w:p w:rsidR="001025A8" w:rsidRDefault="00711E7A" w:rsidP="001025A8">
      <w:r>
        <w:t xml:space="preserve">Both MC1 and MC2 are calculated in 100 trials, where 100 unique sets of scenarios are generated for each of the two Monte Carlo distributions. </w:t>
      </w:r>
    </w:p>
    <w:p w:rsidR="00711E7A" w:rsidRDefault="00AB4547" w:rsidP="001025A8">
      <w:r>
        <w:br w:type="page"/>
      </w:r>
    </w:p>
    <w:p w:rsidR="00711E7A" w:rsidRPr="00E64A33" w:rsidRDefault="00711E7A" w:rsidP="00711E7A">
      <w:pPr>
        <w:pStyle w:val="ListParagraph"/>
        <w:numPr>
          <w:ilvl w:val="0"/>
          <w:numId w:val="1"/>
        </w:numPr>
        <w:rPr>
          <w:b/>
          <w:sz w:val="28"/>
        </w:rPr>
      </w:pPr>
      <w:r w:rsidRPr="00E64A33">
        <w:rPr>
          <w:b/>
          <w:sz w:val="28"/>
        </w:rPr>
        <w:lastRenderedPageBreak/>
        <w:t>Questions and Discussions</w:t>
      </w:r>
    </w:p>
    <w:p w:rsidR="0054010E" w:rsidRDefault="00711E7A" w:rsidP="00711E7A">
      <w:pPr>
        <w:ind w:firstLine="360"/>
        <w:rPr>
          <w:b/>
          <w:sz w:val="28"/>
        </w:rPr>
      </w:pPr>
      <w:r w:rsidRPr="00E64A33">
        <w:rPr>
          <w:b/>
          <w:sz w:val="28"/>
        </w:rPr>
        <w:t>5.1</w:t>
      </w:r>
      <w:r w:rsidR="00E64A33" w:rsidRPr="00E64A33">
        <w:rPr>
          <w:b/>
          <w:sz w:val="28"/>
        </w:rPr>
        <w:t>.</w:t>
      </w:r>
      <w:r w:rsidRPr="00E64A33">
        <w:rPr>
          <w:b/>
          <w:sz w:val="28"/>
        </w:rPr>
        <w:t xml:space="preserve">  Analyzing Sampling and Model Errors.</w:t>
      </w:r>
      <w:r w:rsidR="0054010E">
        <w:rPr>
          <w:b/>
          <w:sz w:val="28"/>
        </w:rPr>
        <w:t xml:space="preserve"> </w:t>
      </w:r>
    </w:p>
    <w:p w:rsidR="0054010E" w:rsidRDefault="0054010E" w:rsidP="00711E7A">
      <w:pPr>
        <w:ind w:firstLine="360"/>
        <w:rPr>
          <w:b/>
          <w:sz w:val="28"/>
        </w:rPr>
      </w:pPr>
      <w:r w:rsidRPr="0054010E">
        <w:t>NOTE</w:t>
      </w:r>
      <w:r>
        <w:t xml:space="preserve">: all </w:t>
      </w:r>
      <w:proofErr w:type="spellStart"/>
      <w:r>
        <w:t>VaR</w:t>
      </w:r>
      <w:proofErr w:type="spellEnd"/>
      <w:r>
        <w:t xml:space="preserve"> and </w:t>
      </w:r>
      <w:proofErr w:type="spellStart"/>
      <w:r>
        <w:t>CVaR</w:t>
      </w:r>
      <w:proofErr w:type="spellEnd"/>
      <w:r>
        <w:t xml:space="preserve"> values for MC1 and MC2 are the averaged results over 100 trials.</w:t>
      </w:r>
      <w:r>
        <w:rPr>
          <w:b/>
          <w:sz w:val="28"/>
        </w:rPr>
        <w:t xml:space="preserve"> </w:t>
      </w:r>
    </w:p>
    <w:p w:rsidR="00B55347" w:rsidRDefault="00B55347" w:rsidP="00B55347">
      <w:pPr>
        <w:rPr>
          <w:b/>
          <w:sz w:val="28"/>
        </w:rPr>
      </w:pPr>
    </w:p>
    <w:p w:rsidR="00F54859" w:rsidRPr="00F54859" w:rsidRDefault="00F54859" w:rsidP="00B55347">
      <w:pPr>
        <w:jc w:val="center"/>
        <w:rPr>
          <w:sz w:val="22"/>
        </w:rPr>
      </w:pPr>
      <w:r>
        <w:rPr>
          <w:sz w:val="22"/>
        </w:rPr>
        <w:t xml:space="preserve">Table 1. </w:t>
      </w:r>
      <w:r w:rsidR="00B55347">
        <w:rPr>
          <w:sz w:val="22"/>
        </w:rPr>
        <w:t>S</w:t>
      </w:r>
      <w:r>
        <w:rPr>
          <w:sz w:val="22"/>
        </w:rPr>
        <w:t>ampling errors between MC</w:t>
      </w:r>
      <w:r w:rsidR="00B55347">
        <w:rPr>
          <w:sz w:val="22"/>
        </w:rPr>
        <w:t xml:space="preserve"> approximations </w:t>
      </w:r>
      <w:r>
        <w:rPr>
          <w:sz w:val="22"/>
        </w:rPr>
        <w:t>and true distribution</w:t>
      </w:r>
      <w:r w:rsidR="00B55347">
        <w:rPr>
          <w:sz w:val="22"/>
        </w:rPr>
        <w:t>, for each portfolio</w:t>
      </w:r>
    </w:p>
    <w:tbl>
      <w:tblPr>
        <w:tblStyle w:val="TableGrid"/>
        <w:tblW w:w="9791" w:type="dxa"/>
        <w:jc w:val="center"/>
        <w:tblLook w:val="04A0" w:firstRow="1" w:lastRow="0" w:firstColumn="1" w:lastColumn="0" w:noHBand="0" w:noVBand="1"/>
      </w:tblPr>
      <w:tblGrid>
        <w:gridCol w:w="1586"/>
        <w:gridCol w:w="1615"/>
        <w:gridCol w:w="1615"/>
        <w:gridCol w:w="1615"/>
        <w:gridCol w:w="1659"/>
        <w:gridCol w:w="1701"/>
      </w:tblGrid>
      <w:tr w:rsidR="0043595B" w:rsidTr="00F54859">
        <w:trPr>
          <w:jc w:val="center"/>
        </w:trPr>
        <w:tc>
          <w:tcPr>
            <w:tcW w:w="1586" w:type="dxa"/>
            <w:shd w:val="clear" w:color="auto" w:fill="E7E6E6" w:themeFill="background2"/>
          </w:tcPr>
          <w:p w:rsidR="0043595B" w:rsidRPr="00194357" w:rsidRDefault="00DC3960" w:rsidP="00F54859">
            <w:pPr>
              <w:jc w:val="center"/>
              <w:rPr>
                <w:b/>
                <w:szCs w:val="22"/>
                <w:lang w:val="en-CA"/>
              </w:rPr>
            </w:pPr>
            <w:r w:rsidRPr="00194357">
              <w:rPr>
                <w:b/>
                <w:szCs w:val="22"/>
                <w:lang w:val="en-CA"/>
              </w:rPr>
              <w:t>Portfolio 1</w:t>
            </w:r>
          </w:p>
        </w:tc>
        <w:tc>
          <w:tcPr>
            <w:tcW w:w="1615" w:type="dxa"/>
            <w:shd w:val="clear" w:color="auto" w:fill="E7E6E6" w:themeFill="background2"/>
          </w:tcPr>
          <w:p w:rsidR="0043595B" w:rsidRPr="00194357" w:rsidRDefault="0043595B" w:rsidP="00F54859">
            <w:pPr>
              <w:jc w:val="center"/>
              <w:rPr>
                <w:b/>
                <w:szCs w:val="22"/>
                <w:lang w:val="en-CA"/>
              </w:rPr>
            </w:pPr>
            <w:r w:rsidRPr="00194357">
              <w:rPr>
                <w:b/>
                <w:szCs w:val="22"/>
                <w:lang w:val="en-CA"/>
              </w:rPr>
              <w:t>MC1</w:t>
            </w:r>
          </w:p>
        </w:tc>
        <w:tc>
          <w:tcPr>
            <w:tcW w:w="1615" w:type="dxa"/>
            <w:shd w:val="clear" w:color="auto" w:fill="E7E6E6" w:themeFill="background2"/>
          </w:tcPr>
          <w:p w:rsidR="0043595B" w:rsidRPr="00194357" w:rsidRDefault="0043595B" w:rsidP="00F54859">
            <w:pPr>
              <w:jc w:val="center"/>
              <w:rPr>
                <w:b/>
                <w:szCs w:val="22"/>
                <w:lang w:val="en-CA"/>
              </w:rPr>
            </w:pPr>
            <w:r w:rsidRPr="00194357">
              <w:rPr>
                <w:b/>
                <w:szCs w:val="22"/>
                <w:lang w:val="en-CA"/>
              </w:rPr>
              <w:t>MC2</w:t>
            </w:r>
          </w:p>
        </w:tc>
        <w:tc>
          <w:tcPr>
            <w:tcW w:w="1615" w:type="dxa"/>
            <w:shd w:val="clear" w:color="auto" w:fill="E7E6E6" w:themeFill="background2"/>
          </w:tcPr>
          <w:p w:rsidR="0043595B" w:rsidRPr="00194357" w:rsidRDefault="0043595B" w:rsidP="00F54859">
            <w:pPr>
              <w:jc w:val="center"/>
              <w:rPr>
                <w:b/>
                <w:szCs w:val="22"/>
                <w:lang w:val="en-CA"/>
              </w:rPr>
            </w:pPr>
            <w:r w:rsidRPr="00194357">
              <w:rPr>
                <w:b/>
                <w:szCs w:val="22"/>
                <w:lang w:val="en-CA"/>
              </w:rPr>
              <w:t>True</w:t>
            </w:r>
          </w:p>
        </w:tc>
        <w:tc>
          <w:tcPr>
            <w:tcW w:w="1659" w:type="dxa"/>
            <w:shd w:val="clear" w:color="auto" w:fill="E7E6E6" w:themeFill="background2"/>
          </w:tcPr>
          <w:p w:rsidR="0043595B" w:rsidRPr="00194357" w:rsidRDefault="0043595B" w:rsidP="00F54859">
            <w:pPr>
              <w:jc w:val="center"/>
              <w:rPr>
                <w:b/>
                <w:szCs w:val="22"/>
                <w:lang w:val="en-CA"/>
              </w:rPr>
            </w:pPr>
            <w:r w:rsidRPr="00194357">
              <w:rPr>
                <w:b/>
                <w:szCs w:val="22"/>
                <w:lang w:val="en-CA"/>
              </w:rPr>
              <w:t>MC1 Sampling Error</w:t>
            </w:r>
          </w:p>
        </w:tc>
        <w:tc>
          <w:tcPr>
            <w:tcW w:w="1701" w:type="dxa"/>
            <w:shd w:val="clear" w:color="auto" w:fill="E7E6E6" w:themeFill="background2"/>
          </w:tcPr>
          <w:p w:rsidR="0043595B" w:rsidRPr="00194357" w:rsidRDefault="0043595B" w:rsidP="00F54859">
            <w:pPr>
              <w:jc w:val="center"/>
              <w:rPr>
                <w:b/>
                <w:szCs w:val="22"/>
                <w:lang w:val="en-CA"/>
              </w:rPr>
            </w:pPr>
            <w:r w:rsidRPr="00194357">
              <w:rPr>
                <w:b/>
                <w:szCs w:val="22"/>
                <w:lang w:val="en-CA"/>
              </w:rPr>
              <w:t>MC2 Sampling Error</w:t>
            </w:r>
          </w:p>
        </w:tc>
      </w:tr>
      <w:tr w:rsidR="00AB4547" w:rsidTr="00F54859">
        <w:trPr>
          <w:jc w:val="center"/>
        </w:trPr>
        <w:tc>
          <w:tcPr>
            <w:tcW w:w="1586" w:type="dxa"/>
            <w:shd w:val="clear" w:color="auto" w:fill="E7E6E6" w:themeFill="background2"/>
          </w:tcPr>
          <w:p w:rsidR="00AB4547" w:rsidRPr="00194357" w:rsidRDefault="00AB4547" w:rsidP="00F54859">
            <w:pPr>
              <w:jc w:val="center"/>
              <w:rPr>
                <w:b/>
                <w:szCs w:val="22"/>
                <w:lang w:val="en-CA"/>
              </w:rPr>
            </w:pPr>
            <w:proofErr w:type="spellStart"/>
            <w:r w:rsidRPr="00194357">
              <w:rPr>
                <w:b/>
                <w:szCs w:val="22"/>
                <w:lang w:val="en-CA"/>
              </w:rPr>
              <w:t>VaR</w:t>
            </w:r>
            <w:proofErr w:type="spellEnd"/>
            <w:r w:rsidRPr="00194357">
              <w:rPr>
                <w:b/>
                <w:szCs w:val="22"/>
                <w:lang w:val="en-CA"/>
              </w:rPr>
              <w:t xml:space="preserve"> (99%)</w:t>
            </w:r>
          </w:p>
        </w:tc>
        <w:tc>
          <w:tcPr>
            <w:tcW w:w="1615" w:type="dxa"/>
          </w:tcPr>
          <w:p w:rsidR="00AB4547" w:rsidRPr="00194357" w:rsidRDefault="00AB4547" w:rsidP="00F54859">
            <w:pPr>
              <w:jc w:val="center"/>
              <w:rPr>
                <w:szCs w:val="22"/>
                <w:lang w:val="en-CA"/>
              </w:rPr>
            </w:pPr>
            <w:r w:rsidRPr="00194357">
              <w:rPr>
                <w:szCs w:val="22"/>
                <w:lang w:val="en-CA"/>
              </w:rPr>
              <w:t>$54364850</w:t>
            </w:r>
          </w:p>
        </w:tc>
        <w:tc>
          <w:tcPr>
            <w:tcW w:w="1615" w:type="dxa"/>
          </w:tcPr>
          <w:p w:rsidR="00AB4547" w:rsidRPr="00194357" w:rsidRDefault="00AB4547" w:rsidP="00F54859">
            <w:pPr>
              <w:jc w:val="center"/>
              <w:rPr>
                <w:szCs w:val="22"/>
                <w:lang w:val="en-CA"/>
              </w:rPr>
            </w:pPr>
            <w:r w:rsidRPr="00194357">
              <w:rPr>
                <w:szCs w:val="22"/>
                <w:lang w:val="en-CA"/>
              </w:rPr>
              <w:t>$55238947</w:t>
            </w:r>
          </w:p>
        </w:tc>
        <w:tc>
          <w:tcPr>
            <w:tcW w:w="1615" w:type="dxa"/>
          </w:tcPr>
          <w:p w:rsidR="00AB4547" w:rsidRPr="00194357" w:rsidRDefault="00AB4547" w:rsidP="00F54859">
            <w:pPr>
              <w:jc w:val="center"/>
              <w:rPr>
                <w:szCs w:val="22"/>
                <w:lang w:val="en-CA"/>
              </w:rPr>
            </w:pPr>
            <w:r w:rsidRPr="00194357">
              <w:rPr>
                <w:szCs w:val="22"/>
                <w:lang w:val="en-CA"/>
              </w:rPr>
              <w:t>$54706871</w:t>
            </w:r>
          </w:p>
        </w:tc>
        <w:tc>
          <w:tcPr>
            <w:tcW w:w="1659" w:type="dxa"/>
            <w:tcBorders>
              <w:top w:val="nil"/>
              <w:left w:val="nil"/>
              <w:bottom w:val="single" w:sz="8" w:space="0" w:color="auto"/>
              <w:right w:val="single" w:sz="8" w:space="0" w:color="auto"/>
            </w:tcBorders>
            <w:shd w:val="clear" w:color="auto" w:fill="auto"/>
            <w:vAlign w:val="center"/>
          </w:tcPr>
          <w:p w:rsidR="00AB4547" w:rsidRPr="00194357" w:rsidRDefault="00AB4547" w:rsidP="00F54859">
            <w:pPr>
              <w:jc w:val="center"/>
              <w:rPr>
                <w:rFonts w:ascii="Calibri" w:hAnsi="Calibri" w:cs="Calibri"/>
                <w:color w:val="000000"/>
                <w:szCs w:val="22"/>
              </w:rPr>
            </w:pPr>
            <w:r w:rsidRPr="00194357">
              <w:rPr>
                <w:rFonts w:ascii="Calibri" w:hAnsi="Calibri" w:cs="Calibri"/>
                <w:color w:val="000000"/>
                <w:szCs w:val="22"/>
              </w:rPr>
              <w:t>-0.62</w:t>
            </w:r>
            <w:r w:rsidR="00F54859" w:rsidRPr="00194357">
              <w:rPr>
                <w:rFonts w:ascii="Calibri" w:hAnsi="Calibri" w:cs="Calibri"/>
                <w:color w:val="000000"/>
                <w:szCs w:val="22"/>
              </w:rPr>
              <w:t>%</w:t>
            </w:r>
          </w:p>
        </w:tc>
        <w:tc>
          <w:tcPr>
            <w:tcW w:w="1701" w:type="dxa"/>
            <w:tcBorders>
              <w:top w:val="nil"/>
              <w:left w:val="nil"/>
              <w:bottom w:val="single" w:sz="8" w:space="0" w:color="auto"/>
              <w:right w:val="single" w:sz="8" w:space="0" w:color="auto"/>
            </w:tcBorders>
            <w:shd w:val="clear" w:color="auto" w:fill="auto"/>
            <w:vAlign w:val="center"/>
          </w:tcPr>
          <w:p w:rsidR="00AB4547" w:rsidRPr="00194357" w:rsidRDefault="00AB4547" w:rsidP="00F54859">
            <w:pPr>
              <w:jc w:val="center"/>
              <w:rPr>
                <w:rFonts w:ascii="Calibri" w:hAnsi="Calibri" w:cs="Calibri"/>
                <w:color w:val="000000"/>
                <w:szCs w:val="22"/>
              </w:rPr>
            </w:pPr>
            <w:r w:rsidRPr="00194357">
              <w:rPr>
                <w:rFonts w:ascii="Calibri" w:hAnsi="Calibri" w:cs="Calibri"/>
                <w:color w:val="000000"/>
                <w:szCs w:val="22"/>
              </w:rPr>
              <w:t>0.97</w:t>
            </w:r>
            <w:r w:rsidR="00F54859" w:rsidRPr="00194357">
              <w:rPr>
                <w:rFonts w:ascii="Calibri" w:hAnsi="Calibri" w:cs="Calibri"/>
                <w:color w:val="000000"/>
                <w:szCs w:val="22"/>
              </w:rPr>
              <w:t>%</w:t>
            </w:r>
          </w:p>
        </w:tc>
      </w:tr>
      <w:tr w:rsidR="00AB4547" w:rsidTr="00F54859">
        <w:trPr>
          <w:jc w:val="center"/>
        </w:trPr>
        <w:tc>
          <w:tcPr>
            <w:tcW w:w="1586" w:type="dxa"/>
            <w:shd w:val="clear" w:color="auto" w:fill="E7E6E6" w:themeFill="background2"/>
          </w:tcPr>
          <w:p w:rsidR="00AB4547" w:rsidRPr="00194357" w:rsidRDefault="00AB4547" w:rsidP="00F54859">
            <w:pPr>
              <w:jc w:val="center"/>
              <w:rPr>
                <w:b/>
                <w:szCs w:val="22"/>
                <w:lang w:val="en-CA"/>
              </w:rPr>
            </w:pPr>
            <w:proofErr w:type="spellStart"/>
            <w:r w:rsidRPr="00194357">
              <w:rPr>
                <w:b/>
                <w:szCs w:val="22"/>
                <w:lang w:val="en-CA"/>
              </w:rPr>
              <w:t>CVaR</w:t>
            </w:r>
            <w:proofErr w:type="spellEnd"/>
            <w:r w:rsidRPr="00194357">
              <w:rPr>
                <w:b/>
                <w:szCs w:val="22"/>
                <w:lang w:val="en-CA"/>
              </w:rPr>
              <w:t xml:space="preserve"> (99%)</w:t>
            </w:r>
          </w:p>
        </w:tc>
        <w:tc>
          <w:tcPr>
            <w:tcW w:w="1615" w:type="dxa"/>
          </w:tcPr>
          <w:p w:rsidR="00AB4547" w:rsidRPr="00194357" w:rsidRDefault="00AB4547" w:rsidP="00F54859">
            <w:pPr>
              <w:jc w:val="center"/>
              <w:rPr>
                <w:szCs w:val="22"/>
                <w:lang w:val="en-CA"/>
              </w:rPr>
            </w:pPr>
            <w:r w:rsidRPr="00194357">
              <w:rPr>
                <w:szCs w:val="22"/>
                <w:lang w:val="en-CA"/>
              </w:rPr>
              <w:t>$63004601</w:t>
            </w:r>
          </w:p>
        </w:tc>
        <w:tc>
          <w:tcPr>
            <w:tcW w:w="1615" w:type="dxa"/>
          </w:tcPr>
          <w:p w:rsidR="00AB4547" w:rsidRPr="00194357" w:rsidRDefault="00AB4547" w:rsidP="00F54859">
            <w:pPr>
              <w:jc w:val="center"/>
              <w:rPr>
                <w:szCs w:val="22"/>
                <w:lang w:val="en-CA"/>
              </w:rPr>
            </w:pPr>
            <w:r w:rsidRPr="00194357">
              <w:rPr>
                <w:szCs w:val="22"/>
                <w:lang w:val="en-CA"/>
              </w:rPr>
              <w:t>$63202287</w:t>
            </w:r>
          </w:p>
        </w:tc>
        <w:tc>
          <w:tcPr>
            <w:tcW w:w="1615" w:type="dxa"/>
          </w:tcPr>
          <w:p w:rsidR="00AB4547" w:rsidRPr="00194357" w:rsidRDefault="00AB4547" w:rsidP="00F54859">
            <w:pPr>
              <w:jc w:val="center"/>
              <w:rPr>
                <w:szCs w:val="22"/>
                <w:lang w:val="en-CA"/>
              </w:rPr>
            </w:pPr>
            <w:r w:rsidRPr="00194357">
              <w:rPr>
                <w:szCs w:val="22"/>
                <w:lang w:val="en-CA"/>
              </w:rPr>
              <w:t>$62074665</w:t>
            </w:r>
          </w:p>
        </w:tc>
        <w:tc>
          <w:tcPr>
            <w:tcW w:w="1659" w:type="dxa"/>
            <w:tcBorders>
              <w:top w:val="nil"/>
              <w:left w:val="nil"/>
              <w:bottom w:val="single" w:sz="8" w:space="0" w:color="auto"/>
              <w:right w:val="single" w:sz="8" w:space="0" w:color="auto"/>
            </w:tcBorders>
            <w:shd w:val="clear" w:color="auto" w:fill="auto"/>
            <w:vAlign w:val="center"/>
          </w:tcPr>
          <w:p w:rsidR="00AB4547" w:rsidRPr="00194357" w:rsidRDefault="00AB4547" w:rsidP="00F54859">
            <w:pPr>
              <w:jc w:val="center"/>
              <w:rPr>
                <w:rFonts w:ascii="Calibri" w:hAnsi="Calibri" w:cs="Calibri"/>
                <w:color w:val="000000"/>
                <w:szCs w:val="22"/>
              </w:rPr>
            </w:pPr>
            <w:r w:rsidRPr="00194357">
              <w:rPr>
                <w:rFonts w:ascii="Calibri" w:hAnsi="Calibri" w:cs="Calibri"/>
                <w:color w:val="000000"/>
                <w:szCs w:val="22"/>
              </w:rPr>
              <w:t>1.50</w:t>
            </w:r>
            <w:r w:rsidR="00F54859" w:rsidRPr="00194357">
              <w:rPr>
                <w:rFonts w:ascii="Calibri" w:hAnsi="Calibri" w:cs="Calibri"/>
                <w:color w:val="000000"/>
                <w:szCs w:val="22"/>
              </w:rPr>
              <w:t>%</w:t>
            </w:r>
          </w:p>
        </w:tc>
        <w:tc>
          <w:tcPr>
            <w:tcW w:w="1701" w:type="dxa"/>
            <w:tcBorders>
              <w:top w:val="nil"/>
              <w:left w:val="nil"/>
              <w:bottom w:val="single" w:sz="8" w:space="0" w:color="auto"/>
              <w:right w:val="single" w:sz="8" w:space="0" w:color="auto"/>
            </w:tcBorders>
            <w:shd w:val="clear" w:color="auto" w:fill="auto"/>
            <w:vAlign w:val="center"/>
          </w:tcPr>
          <w:p w:rsidR="00AB4547" w:rsidRPr="00194357" w:rsidRDefault="00AB4547" w:rsidP="00F54859">
            <w:pPr>
              <w:jc w:val="center"/>
              <w:rPr>
                <w:rFonts w:ascii="Calibri" w:hAnsi="Calibri" w:cs="Calibri"/>
                <w:color w:val="000000"/>
                <w:szCs w:val="22"/>
              </w:rPr>
            </w:pPr>
            <w:r w:rsidRPr="00194357">
              <w:rPr>
                <w:rFonts w:ascii="Calibri" w:hAnsi="Calibri" w:cs="Calibri"/>
                <w:color w:val="000000"/>
                <w:szCs w:val="22"/>
              </w:rPr>
              <w:t>1.82</w:t>
            </w:r>
            <w:r w:rsidR="00F54859" w:rsidRPr="00194357">
              <w:rPr>
                <w:rFonts w:ascii="Calibri" w:hAnsi="Calibri" w:cs="Calibri"/>
                <w:color w:val="000000"/>
                <w:szCs w:val="22"/>
              </w:rPr>
              <w:t>%</w:t>
            </w:r>
          </w:p>
        </w:tc>
      </w:tr>
      <w:tr w:rsidR="00AB4547" w:rsidTr="00F54859">
        <w:trPr>
          <w:jc w:val="center"/>
        </w:trPr>
        <w:tc>
          <w:tcPr>
            <w:tcW w:w="1586" w:type="dxa"/>
            <w:shd w:val="clear" w:color="auto" w:fill="E7E6E6" w:themeFill="background2"/>
          </w:tcPr>
          <w:p w:rsidR="00AB4547" w:rsidRPr="00194357" w:rsidRDefault="00AB4547" w:rsidP="00F54859">
            <w:pPr>
              <w:jc w:val="center"/>
              <w:rPr>
                <w:b/>
                <w:szCs w:val="22"/>
                <w:lang w:val="en-CA"/>
              </w:rPr>
            </w:pPr>
            <w:proofErr w:type="spellStart"/>
            <w:r w:rsidRPr="00194357">
              <w:rPr>
                <w:b/>
                <w:szCs w:val="22"/>
                <w:lang w:val="en-CA"/>
              </w:rPr>
              <w:t>VaR</w:t>
            </w:r>
            <w:proofErr w:type="spellEnd"/>
            <w:r w:rsidRPr="00194357">
              <w:rPr>
                <w:b/>
                <w:szCs w:val="22"/>
                <w:lang w:val="en-CA"/>
              </w:rPr>
              <w:t xml:space="preserve"> (99.9%)</w:t>
            </w:r>
          </w:p>
        </w:tc>
        <w:tc>
          <w:tcPr>
            <w:tcW w:w="1615" w:type="dxa"/>
          </w:tcPr>
          <w:p w:rsidR="00AB4547" w:rsidRPr="00194357" w:rsidRDefault="00AB4547" w:rsidP="00F54859">
            <w:pPr>
              <w:jc w:val="center"/>
              <w:rPr>
                <w:szCs w:val="22"/>
                <w:lang w:val="en-CA"/>
              </w:rPr>
            </w:pPr>
            <w:r w:rsidRPr="00194357">
              <w:rPr>
                <w:szCs w:val="22"/>
                <w:lang w:val="en-CA"/>
              </w:rPr>
              <w:t>$71091163</w:t>
            </w:r>
          </w:p>
        </w:tc>
        <w:tc>
          <w:tcPr>
            <w:tcW w:w="1615" w:type="dxa"/>
          </w:tcPr>
          <w:p w:rsidR="00AB4547" w:rsidRPr="00194357" w:rsidRDefault="00AB4547" w:rsidP="00F54859">
            <w:pPr>
              <w:jc w:val="center"/>
              <w:rPr>
                <w:szCs w:val="22"/>
                <w:lang w:val="en-CA"/>
              </w:rPr>
            </w:pPr>
            <w:r w:rsidRPr="00194357">
              <w:rPr>
                <w:szCs w:val="22"/>
                <w:lang w:val="en-CA"/>
              </w:rPr>
              <w:t>$70148783</w:t>
            </w:r>
          </w:p>
        </w:tc>
        <w:tc>
          <w:tcPr>
            <w:tcW w:w="1615" w:type="dxa"/>
          </w:tcPr>
          <w:p w:rsidR="00AB4547" w:rsidRPr="00194357" w:rsidRDefault="00AB4547" w:rsidP="00F54859">
            <w:pPr>
              <w:jc w:val="center"/>
              <w:rPr>
                <w:szCs w:val="22"/>
                <w:lang w:val="en-CA"/>
              </w:rPr>
            </w:pPr>
            <w:r w:rsidRPr="00194357">
              <w:rPr>
                <w:szCs w:val="22"/>
                <w:lang w:val="en-CA"/>
              </w:rPr>
              <w:t>$70457223</w:t>
            </w:r>
          </w:p>
        </w:tc>
        <w:tc>
          <w:tcPr>
            <w:tcW w:w="1659" w:type="dxa"/>
            <w:tcBorders>
              <w:top w:val="nil"/>
              <w:left w:val="nil"/>
              <w:bottom w:val="single" w:sz="8" w:space="0" w:color="auto"/>
              <w:right w:val="single" w:sz="8" w:space="0" w:color="auto"/>
            </w:tcBorders>
            <w:shd w:val="clear" w:color="auto" w:fill="auto"/>
            <w:vAlign w:val="center"/>
          </w:tcPr>
          <w:p w:rsidR="00AB4547" w:rsidRPr="00194357" w:rsidRDefault="00AB4547" w:rsidP="00F54859">
            <w:pPr>
              <w:jc w:val="center"/>
              <w:rPr>
                <w:rFonts w:ascii="Calibri" w:hAnsi="Calibri" w:cs="Calibri"/>
                <w:color w:val="000000"/>
                <w:szCs w:val="22"/>
              </w:rPr>
            </w:pPr>
            <w:r w:rsidRPr="00194357">
              <w:rPr>
                <w:rFonts w:ascii="Calibri" w:hAnsi="Calibri" w:cs="Calibri"/>
                <w:color w:val="000000"/>
                <w:szCs w:val="22"/>
              </w:rPr>
              <w:t>0.90</w:t>
            </w:r>
            <w:r w:rsidR="00F54859" w:rsidRPr="00194357">
              <w:rPr>
                <w:rFonts w:ascii="Calibri" w:hAnsi="Calibri" w:cs="Calibri"/>
                <w:color w:val="000000"/>
                <w:szCs w:val="22"/>
              </w:rPr>
              <w:t>%</w:t>
            </w:r>
          </w:p>
        </w:tc>
        <w:tc>
          <w:tcPr>
            <w:tcW w:w="1701" w:type="dxa"/>
            <w:tcBorders>
              <w:top w:val="nil"/>
              <w:left w:val="nil"/>
              <w:bottom w:val="single" w:sz="8" w:space="0" w:color="auto"/>
              <w:right w:val="single" w:sz="8" w:space="0" w:color="auto"/>
            </w:tcBorders>
            <w:shd w:val="clear" w:color="auto" w:fill="auto"/>
            <w:vAlign w:val="center"/>
          </w:tcPr>
          <w:p w:rsidR="00AB4547" w:rsidRPr="00194357" w:rsidRDefault="00AB4547" w:rsidP="00F54859">
            <w:pPr>
              <w:jc w:val="center"/>
              <w:rPr>
                <w:rFonts w:ascii="Calibri" w:hAnsi="Calibri" w:cs="Calibri"/>
                <w:color w:val="000000"/>
                <w:szCs w:val="22"/>
              </w:rPr>
            </w:pPr>
            <w:r w:rsidRPr="00194357">
              <w:rPr>
                <w:rFonts w:ascii="Calibri" w:hAnsi="Calibri" w:cs="Calibri"/>
                <w:color w:val="000000"/>
                <w:szCs w:val="22"/>
              </w:rPr>
              <w:t>-0.44</w:t>
            </w:r>
            <w:r w:rsidR="00F54859" w:rsidRPr="00194357">
              <w:rPr>
                <w:rFonts w:ascii="Calibri" w:hAnsi="Calibri" w:cs="Calibri"/>
                <w:color w:val="000000"/>
                <w:szCs w:val="22"/>
              </w:rPr>
              <w:t>%</w:t>
            </w:r>
          </w:p>
        </w:tc>
      </w:tr>
      <w:tr w:rsidR="00AB4547" w:rsidTr="00F54859">
        <w:trPr>
          <w:jc w:val="center"/>
        </w:trPr>
        <w:tc>
          <w:tcPr>
            <w:tcW w:w="1586" w:type="dxa"/>
            <w:shd w:val="clear" w:color="auto" w:fill="E7E6E6" w:themeFill="background2"/>
          </w:tcPr>
          <w:p w:rsidR="00AB4547" w:rsidRPr="00194357" w:rsidRDefault="00AB4547" w:rsidP="00F54859">
            <w:pPr>
              <w:jc w:val="center"/>
              <w:rPr>
                <w:b/>
                <w:szCs w:val="22"/>
                <w:lang w:val="en-CA"/>
              </w:rPr>
            </w:pPr>
            <w:proofErr w:type="spellStart"/>
            <w:r w:rsidRPr="00194357">
              <w:rPr>
                <w:b/>
                <w:szCs w:val="22"/>
                <w:lang w:val="en-CA"/>
              </w:rPr>
              <w:t>CVaR</w:t>
            </w:r>
            <w:proofErr w:type="spellEnd"/>
            <w:r w:rsidRPr="00194357">
              <w:rPr>
                <w:b/>
                <w:szCs w:val="22"/>
                <w:lang w:val="en-CA"/>
              </w:rPr>
              <w:t xml:space="preserve"> (99.9%)</w:t>
            </w:r>
          </w:p>
        </w:tc>
        <w:tc>
          <w:tcPr>
            <w:tcW w:w="1615" w:type="dxa"/>
          </w:tcPr>
          <w:p w:rsidR="00AB4547" w:rsidRPr="00194357" w:rsidRDefault="00AB4547" w:rsidP="00F54859">
            <w:pPr>
              <w:jc w:val="center"/>
              <w:rPr>
                <w:szCs w:val="22"/>
                <w:lang w:val="en-CA"/>
              </w:rPr>
            </w:pPr>
            <w:r w:rsidRPr="00194357">
              <w:rPr>
                <w:szCs w:val="22"/>
                <w:lang w:val="en-CA"/>
              </w:rPr>
              <w:t>$79392084</w:t>
            </w:r>
          </w:p>
        </w:tc>
        <w:tc>
          <w:tcPr>
            <w:tcW w:w="1615" w:type="dxa"/>
          </w:tcPr>
          <w:p w:rsidR="00AB4547" w:rsidRPr="00194357" w:rsidRDefault="00AB4547" w:rsidP="00F54859">
            <w:pPr>
              <w:jc w:val="center"/>
              <w:rPr>
                <w:szCs w:val="22"/>
                <w:lang w:val="en-CA"/>
              </w:rPr>
            </w:pPr>
            <w:r w:rsidRPr="00194357">
              <w:rPr>
                <w:szCs w:val="22"/>
                <w:lang w:val="en-CA"/>
              </w:rPr>
              <w:t>$77292967</w:t>
            </w:r>
          </w:p>
        </w:tc>
        <w:tc>
          <w:tcPr>
            <w:tcW w:w="1615" w:type="dxa"/>
          </w:tcPr>
          <w:p w:rsidR="00AB4547" w:rsidRPr="00194357" w:rsidRDefault="00AB4547" w:rsidP="00F54859">
            <w:pPr>
              <w:jc w:val="center"/>
              <w:rPr>
                <w:szCs w:val="22"/>
                <w:lang w:val="en-CA"/>
              </w:rPr>
            </w:pPr>
            <w:r w:rsidRPr="00194357">
              <w:rPr>
                <w:szCs w:val="22"/>
                <w:lang w:val="en-CA"/>
              </w:rPr>
              <w:t>$76967676</w:t>
            </w:r>
          </w:p>
        </w:tc>
        <w:tc>
          <w:tcPr>
            <w:tcW w:w="1659" w:type="dxa"/>
            <w:tcBorders>
              <w:top w:val="nil"/>
              <w:left w:val="nil"/>
              <w:bottom w:val="single" w:sz="8" w:space="0" w:color="auto"/>
              <w:right w:val="single" w:sz="8" w:space="0" w:color="auto"/>
            </w:tcBorders>
            <w:shd w:val="clear" w:color="auto" w:fill="auto"/>
            <w:vAlign w:val="center"/>
          </w:tcPr>
          <w:p w:rsidR="00AB4547" w:rsidRPr="00194357" w:rsidRDefault="00AB4547" w:rsidP="00F54859">
            <w:pPr>
              <w:jc w:val="center"/>
              <w:rPr>
                <w:rFonts w:ascii="Calibri" w:hAnsi="Calibri" w:cs="Calibri"/>
                <w:color w:val="000000"/>
                <w:szCs w:val="22"/>
              </w:rPr>
            </w:pPr>
            <w:r w:rsidRPr="00194357">
              <w:rPr>
                <w:rFonts w:ascii="Calibri" w:hAnsi="Calibri" w:cs="Calibri"/>
                <w:color w:val="000000"/>
                <w:szCs w:val="22"/>
              </w:rPr>
              <w:t>3.15</w:t>
            </w:r>
            <w:r w:rsidR="00F54859" w:rsidRPr="00194357">
              <w:rPr>
                <w:rFonts w:ascii="Calibri" w:hAnsi="Calibri" w:cs="Calibri"/>
                <w:color w:val="000000"/>
                <w:szCs w:val="22"/>
              </w:rPr>
              <w:t>%</w:t>
            </w:r>
          </w:p>
        </w:tc>
        <w:tc>
          <w:tcPr>
            <w:tcW w:w="1701" w:type="dxa"/>
            <w:tcBorders>
              <w:top w:val="nil"/>
              <w:left w:val="nil"/>
              <w:bottom w:val="single" w:sz="8" w:space="0" w:color="auto"/>
              <w:right w:val="single" w:sz="8" w:space="0" w:color="auto"/>
            </w:tcBorders>
            <w:shd w:val="clear" w:color="auto" w:fill="auto"/>
            <w:vAlign w:val="center"/>
          </w:tcPr>
          <w:p w:rsidR="00AB4547" w:rsidRPr="00194357" w:rsidRDefault="00AB4547" w:rsidP="00F54859">
            <w:pPr>
              <w:jc w:val="center"/>
              <w:rPr>
                <w:rFonts w:ascii="Calibri" w:hAnsi="Calibri" w:cs="Calibri"/>
                <w:color w:val="000000"/>
                <w:szCs w:val="22"/>
              </w:rPr>
            </w:pPr>
            <w:r w:rsidRPr="00194357">
              <w:rPr>
                <w:rFonts w:ascii="Calibri" w:hAnsi="Calibri" w:cs="Calibri"/>
                <w:color w:val="000000"/>
                <w:szCs w:val="22"/>
              </w:rPr>
              <w:t>0.43</w:t>
            </w:r>
            <w:r w:rsidR="00F54859" w:rsidRPr="00194357">
              <w:rPr>
                <w:rFonts w:ascii="Calibri" w:hAnsi="Calibri" w:cs="Calibri"/>
                <w:color w:val="000000"/>
                <w:szCs w:val="22"/>
              </w:rPr>
              <w:t>%</w:t>
            </w:r>
          </w:p>
        </w:tc>
      </w:tr>
      <w:tr w:rsidR="00AB4547" w:rsidTr="00F54859">
        <w:trPr>
          <w:jc w:val="center"/>
        </w:trPr>
        <w:tc>
          <w:tcPr>
            <w:tcW w:w="1586" w:type="dxa"/>
            <w:shd w:val="clear" w:color="auto" w:fill="E7E6E6" w:themeFill="background2"/>
          </w:tcPr>
          <w:p w:rsidR="00AB4547" w:rsidRPr="00194357" w:rsidRDefault="00AB4547" w:rsidP="00F54859">
            <w:pPr>
              <w:jc w:val="center"/>
              <w:rPr>
                <w:b/>
                <w:szCs w:val="22"/>
                <w:lang w:val="en-CA"/>
              </w:rPr>
            </w:pPr>
            <w:r w:rsidRPr="00194357">
              <w:rPr>
                <w:b/>
                <w:szCs w:val="22"/>
                <w:lang w:val="en-CA"/>
              </w:rPr>
              <w:t>Portfolio 2</w:t>
            </w:r>
          </w:p>
        </w:tc>
        <w:tc>
          <w:tcPr>
            <w:tcW w:w="1615" w:type="dxa"/>
            <w:shd w:val="clear" w:color="auto" w:fill="E7E6E6" w:themeFill="background2"/>
          </w:tcPr>
          <w:p w:rsidR="00AB4547" w:rsidRPr="00194357" w:rsidRDefault="00AB4547" w:rsidP="00F54859">
            <w:pPr>
              <w:jc w:val="center"/>
              <w:rPr>
                <w:b/>
                <w:szCs w:val="22"/>
                <w:lang w:val="en-CA"/>
              </w:rPr>
            </w:pPr>
            <w:r w:rsidRPr="00194357">
              <w:rPr>
                <w:b/>
                <w:szCs w:val="22"/>
                <w:lang w:val="en-CA"/>
              </w:rPr>
              <w:t>MC1</w:t>
            </w:r>
          </w:p>
        </w:tc>
        <w:tc>
          <w:tcPr>
            <w:tcW w:w="1615" w:type="dxa"/>
            <w:shd w:val="clear" w:color="auto" w:fill="E7E6E6" w:themeFill="background2"/>
          </w:tcPr>
          <w:p w:rsidR="00AB4547" w:rsidRPr="00194357" w:rsidRDefault="00AB4547" w:rsidP="00F54859">
            <w:pPr>
              <w:jc w:val="center"/>
              <w:rPr>
                <w:b/>
                <w:szCs w:val="22"/>
                <w:lang w:val="en-CA"/>
              </w:rPr>
            </w:pPr>
            <w:r w:rsidRPr="00194357">
              <w:rPr>
                <w:b/>
                <w:szCs w:val="22"/>
                <w:lang w:val="en-CA"/>
              </w:rPr>
              <w:t>MC2</w:t>
            </w:r>
          </w:p>
        </w:tc>
        <w:tc>
          <w:tcPr>
            <w:tcW w:w="1615" w:type="dxa"/>
            <w:shd w:val="clear" w:color="auto" w:fill="E7E6E6" w:themeFill="background2"/>
          </w:tcPr>
          <w:p w:rsidR="00AB4547" w:rsidRPr="00194357" w:rsidRDefault="00AB4547" w:rsidP="00F54859">
            <w:pPr>
              <w:jc w:val="center"/>
              <w:rPr>
                <w:b/>
                <w:szCs w:val="22"/>
                <w:lang w:val="en-CA"/>
              </w:rPr>
            </w:pPr>
            <w:r w:rsidRPr="00194357">
              <w:rPr>
                <w:b/>
                <w:szCs w:val="22"/>
                <w:lang w:val="en-CA"/>
              </w:rPr>
              <w:t>True</w:t>
            </w:r>
          </w:p>
        </w:tc>
        <w:tc>
          <w:tcPr>
            <w:tcW w:w="1659" w:type="dxa"/>
            <w:shd w:val="clear" w:color="auto" w:fill="E7E6E6" w:themeFill="background2"/>
          </w:tcPr>
          <w:p w:rsidR="00AB4547" w:rsidRPr="00194357" w:rsidRDefault="00AB4547" w:rsidP="00F54859">
            <w:pPr>
              <w:jc w:val="center"/>
              <w:rPr>
                <w:b/>
                <w:szCs w:val="22"/>
                <w:lang w:val="en-CA"/>
              </w:rPr>
            </w:pPr>
            <w:r w:rsidRPr="00194357">
              <w:rPr>
                <w:b/>
                <w:szCs w:val="22"/>
                <w:lang w:val="en-CA"/>
              </w:rPr>
              <w:t xml:space="preserve">MC1 Sampling Error </w:t>
            </w:r>
          </w:p>
        </w:tc>
        <w:tc>
          <w:tcPr>
            <w:tcW w:w="1701" w:type="dxa"/>
            <w:shd w:val="clear" w:color="auto" w:fill="E7E6E6" w:themeFill="background2"/>
          </w:tcPr>
          <w:p w:rsidR="00AB4547" w:rsidRPr="00194357" w:rsidRDefault="00AB4547" w:rsidP="00F54859">
            <w:pPr>
              <w:jc w:val="center"/>
              <w:rPr>
                <w:b/>
                <w:szCs w:val="22"/>
                <w:lang w:val="en-CA"/>
              </w:rPr>
            </w:pPr>
            <w:r w:rsidRPr="00194357">
              <w:rPr>
                <w:b/>
                <w:szCs w:val="22"/>
                <w:lang w:val="en-CA"/>
              </w:rPr>
              <w:t xml:space="preserve">MC2 Sampling Error </w:t>
            </w:r>
          </w:p>
        </w:tc>
      </w:tr>
      <w:tr w:rsidR="00FF4081" w:rsidTr="00F54859">
        <w:trPr>
          <w:jc w:val="center"/>
        </w:trPr>
        <w:tc>
          <w:tcPr>
            <w:tcW w:w="1586" w:type="dxa"/>
            <w:shd w:val="clear" w:color="auto" w:fill="E7E6E6" w:themeFill="background2"/>
          </w:tcPr>
          <w:p w:rsidR="00FF4081" w:rsidRPr="00194357" w:rsidRDefault="00FF4081" w:rsidP="00F54859">
            <w:pPr>
              <w:jc w:val="center"/>
              <w:rPr>
                <w:b/>
                <w:szCs w:val="22"/>
                <w:lang w:val="en-CA"/>
              </w:rPr>
            </w:pPr>
            <w:proofErr w:type="spellStart"/>
            <w:r w:rsidRPr="00194357">
              <w:rPr>
                <w:b/>
                <w:szCs w:val="22"/>
                <w:lang w:val="en-CA"/>
              </w:rPr>
              <w:t>VaR</w:t>
            </w:r>
            <w:proofErr w:type="spellEnd"/>
            <w:r w:rsidRPr="00194357">
              <w:rPr>
                <w:b/>
                <w:szCs w:val="22"/>
                <w:lang w:val="en-CA"/>
              </w:rPr>
              <w:t xml:space="preserve"> (99%)</w:t>
            </w:r>
          </w:p>
        </w:tc>
        <w:tc>
          <w:tcPr>
            <w:tcW w:w="1615" w:type="dxa"/>
          </w:tcPr>
          <w:p w:rsidR="00FF4081" w:rsidRPr="00194357" w:rsidRDefault="00FF4081" w:rsidP="00F54859">
            <w:pPr>
              <w:jc w:val="center"/>
              <w:rPr>
                <w:szCs w:val="22"/>
                <w:lang w:val="en-CA"/>
              </w:rPr>
            </w:pPr>
            <w:r w:rsidRPr="00194357">
              <w:rPr>
                <w:szCs w:val="22"/>
                <w:lang w:val="en-CA"/>
              </w:rPr>
              <w:t>$56024568</w:t>
            </w:r>
          </w:p>
        </w:tc>
        <w:tc>
          <w:tcPr>
            <w:tcW w:w="1615" w:type="dxa"/>
          </w:tcPr>
          <w:p w:rsidR="00FF4081" w:rsidRPr="00194357" w:rsidRDefault="00FF4081" w:rsidP="00F54859">
            <w:pPr>
              <w:jc w:val="center"/>
              <w:rPr>
                <w:szCs w:val="22"/>
                <w:lang w:val="en-CA"/>
              </w:rPr>
            </w:pPr>
            <w:r w:rsidRPr="00194357">
              <w:rPr>
                <w:szCs w:val="22"/>
                <w:lang w:val="en-CA"/>
              </w:rPr>
              <w:t>$53066195</w:t>
            </w:r>
          </w:p>
        </w:tc>
        <w:tc>
          <w:tcPr>
            <w:tcW w:w="1615" w:type="dxa"/>
          </w:tcPr>
          <w:p w:rsidR="00FF4081" w:rsidRPr="00194357" w:rsidRDefault="00FF4081" w:rsidP="00F54859">
            <w:pPr>
              <w:jc w:val="center"/>
              <w:rPr>
                <w:szCs w:val="22"/>
                <w:lang w:val="en-CA"/>
              </w:rPr>
            </w:pPr>
            <w:r w:rsidRPr="00194357">
              <w:rPr>
                <w:szCs w:val="22"/>
                <w:lang w:val="en-CA"/>
              </w:rPr>
              <w:t>$43106302</w:t>
            </w:r>
          </w:p>
        </w:tc>
        <w:tc>
          <w:tcPr>
            <w:tcW w:w="1659" w:type="dxa"/>
            <w:tcBorders>
              <w:top w:val="nil"/>
              <w:left w:val="nil"/>
              <w:bottom w:val="single" w:sz="8" w:space="0" w:color="auto"/>
              <w:right w:val="single" w:sz="8" w:space="0" w:color="auto"/>
            </w:tcBorders>
            <w:shd w:val="clear" w:color="auto" w:fill="auto"/>
            <w:vAlign w:val="center"/>
          </w:tcPr>
          <w:p w:rsidR="00FF4081" w:rsidRPr="00194357" w:rsidRDefault="00FF4081" w:rsidP="00F54859">
            <w:pPr>
              <w:jc w:val="center"/>
              <w:rPr>
                <w:rFonts w:ascii="Calibri" w:hAnsi="Calibri" w:cs="Calibri"/>
                <w:color w:val="000000"/>
                <w:szCs w:val="22"/>
              </w:rPr>
            </w:pPr>
            <w:r w:rsidRPr="00194357">
              <w:rPr>
                <w:rFonts w:ascii="Calibri" w:hAnsi="Calibri" w:cs="Calibri"/>
                <w:color w:val="000000"/>
                <w:szCs w:val="22"/>
              </w:rPr>
              <w:t>29.97</w:t>
            </w:r>
            <w:r w:rsidR="00F54859" w:rsidRPr="00194357">
              <w:rPr>
                <w:rFonts w:ascii="Calibri" w:hAnsi="Calibri" w:cs="Calibri"/>
                <w:color w:val="000000"/>
                <w:szCs w:val="22"/>
              </w:rPr>
              <w:t>%</w:t>
            </w:r>
          </w:p>
        </w:tc>
        <w:tc>
          <w:tcPr>
            <w:tcW w:w="1701" w:type="dxa"/>
            <w:tcBorders>
              <w:top w:val="nil"/>
              <w:left w:val="nil"/>
              <w:bottom w:val="single" w:sz="8" w:space="0" w:color="auto"/>
              <w:right w:val="single" w:sz="8" w:space="0" w:color="auto"/>
            </w:tcBorders>
            <w:shd w:val="clear" w:color="auto" w:fill="auto"/>
            <w:vAlign w:val="center"/>
          </w:tcPr>
          <w:p w:rsidR="00FF4081" w:rsidRPr="00194357" w:rsidRDefault="00FF4081" w:rsidP="00F54859">
            <w:pPr>
              <w:jc w:val="center"/>
              <w:rPr>
                <w:rFonts w:ascii="Calibri" w:hAnsi="Calibri" w:cs="Calibri"/>
                <w:color w:val="000000"/>
                <w:szCs w:val="22"/>
              </w:rPr>
            </w:pPr>
            <w:r w:rsidRPr="00194357">
              <w:rPr>
                <w:rFonts w:ascii="Calibri" w:hAnsi="Calibri" w:cs="Calibri"/>
                <w:color w:val="000000"/>
                <w:szCs w:val="22"/>
              </w:rPr>
              <w:t>23.11</w:t>
            </w:r>
            <w:r w:rsidR="00F54859" w:rsidRPr="00194357">
              <w:rPr>
                <w:rFonts w:ascii="Calibri" w:hAnsi="Calibri" w:cs="Calibri"/>
                <w:color w:val="000000"/>
                <w:szCs w:val="22"/>
              </w:rPr>
              <w:t>%</w:t>
            </w:r>
          </w:p>
        </w:tc>
      </w:tr>
      <w:tr w:rsidR="00FF4081" w:rsidTr="00F54859">
        <w:trPr>
          <w:jc w:val="center"/>
        </w:trPr>
        <w:tc>
          <w:tcPr>
            <w:tcW w:w="1586" w:type="dxa"/>
            <w:shd w:val="clear" w:color="auto" w:fill="E7E6E6" w:themeFill="background2"/>
          </w:tcPr>
          <w:p w:rsidR="00FF4081" w:rsidRPr="00194357" w:rsidRDefault="00FF4081" w:rsidP="00F54859">
            <w:pPr>
              <w:jc w:val="center"/>
              <w:rPr>
                <w:b/>
                <w:szCs w:val="22"/>
                <w:lang w:val="en-CA"/>
              </w:rPr>
            </w:pPr>
            <w:proofErr w:type="spellStart"/>
            <w:r w:rsidRPr="00194357">
              <w:rPr>
                <w:b/>
                <w:szCs w:val="22"/>
                <w:lang w:val="en-CA"/>
              </w:rPr>
              <w:t>CVaR</w:t>
            </w:r>
            <w:proofErr w:type="spellEnd"/>
            <w:r w:rsidRPr="00194357">
              <w:rPr>
                <w:b/>
                <w:szCs w:val="22"/>
                <w:lang w:val="en-CA"/>
              </w:rPr>
              <w:t xml:space="preserve"> (99%)</w:t>
            </w:r>
          </w:p>
        </w:tc>
        <w:tc>
          <w:tcPr>
            <w:tcW w:w="1615" w:type="dxa"/>
          </w:tcPr>
          <w:p w:rsidR="00FF4081" w:rsidRPr="00194357" w:rsidRDefault="00FF4081" w:rsidP="00F54859">
            <w:pPr>
              <w:jc w:val="center"/>
              <w:rPr>
                <w:szCs w:val="22"/>
                <w:lang w:val="en-CA"/>
              </w:rPr>
            </w:pPr>
            <w:r w:rsidRPr="00194357">
              <w:rPr>
                <w:szCs w:val="22"/>
                <w:lang w:val="en-CA"/>
              </w:rPr>
              <w:t>$65602726</w:t>
            </w:r>
          </w:p>
        </w:tc>
        <w:tc>
          <w:tcPr>
            <w:tcW w:w="1615" w:type="dxa"/>
          </w:tcPr>
          <w:p w:rsidR="00FF4081" w:rsidRPr="00194357" w:rsidRDefault="00FF4081" w:rsidP="00F54859">
            <w:pPr>
              <w:jc w:val="center"/>
              <w:rPr>
                <w:szCs w:val="22"/>
                <w:lang w:val="en-CA"/>
              </w:rPr>
            </w:pPr>
            <w:r w:rsidRPr="00194357">
              <w:rPr>
                <w:szCs w:val="22"/>
                <w:lang w:val="en-CA"/>
              </w:rPr>
              <w:t>$59977148</w:t>
            </w:r>
          </w:p>
        </w:tc>
        <w:tc>
          <w:tcPr>
            <w:tcW w:w="1615" w:type="dxa"/>
          </w:tcPr>
          <w:p w:rsidR="00FF4081" w:rsidRPr="00194357" w:rsidRDefault="00FF4081" w:rsidP="00F54859">
            <w:pPr>
              <w:jc w:val="center"/>
              <w:rPr>
                <w:szCs w:val="22"/>
                <w:lang w:val="en-CA"/>
              </w:rPr>
            </w:pPr>
            <w:r w:rsidRPr="00194357">
              <w:rPr>
                <w:szCs w:val="22"/>
                <w:lang w:val="en-CA"/>
              </w:rPr>
              <w:t>$48577143</w:t>
            </w:r>
          </w:p>
        </w:tc>
        <w:tc>
          <w:tcPr>
            <w:tcW w:w="1659" w:type="dxa"/>
            <w:tcBorders>
              <w:top w:val="nil"/>
              <w:left w:val="nil"/>
              <w:bottom w:val="single" w:sz="8" w:space="0" w:color="auto"/>
              <w:right w:val="single" w:sz="8" w:space="0" w:color="auto"/>
            </w:tcBorders>
            <w:shd w:val="clear" w:color="auto" w:fill="auto"/>
            <w:vAlign w:val="center"/>
          </w:tcPr>
          <w:p w:rsidR="00FF4081" w:rsidRPr="00194357" w:rsidRDefault="00FF4081" w:rsidP="00F54859">
            <w:pPr>
              <w:jc w:val="center"/>
              <w:rPr>
                <w:rFonts w:ascii="Calibri" w:hAnsi="Calibri" w:cs="Calibri"/>
                <w:color w:val="000000"/>
                <w:szCs w:val="22"/>
              </w:rPr>
            </w:pPr>
            <w:r w:rsidRPr="00194357">
              <w:rPr>
                <w:rFonts w:ascii="Calibri" w:hAnsi="Calibri" w:cs="Calibri"/>
                <w:color w:val="000000"/>
                <w:szCs w:val="22"/>
              </w:rPr>
              <w:t>35.05</w:t>
            </w:r>
            <w:r w:rsidR="00F54859" w:rsidRPr="00194357">
              <w:rPr>
                <w:rFonts w:ascii="Calibri" w:hAnsi="Calibri" w:cs="Calibri"/>
                <w:color w:val="000000"/>
                <w:szCs w:val="22"/>
              </w:rPr>
              <w:t>%</w:t>
            </w:r>
          </w:p>
        </w:tc>
        <w:tc>
          <w:tcPr>
            <w:tcW w:w="1701" w:type="dxa"/>
            <w:tcBorders>
              <w:top w:val="nil"/>
              <w:left w:val="nil"/>
              <w:bottom w:val="single" w:sz="8" w:space="0" w:color="auto"/>
              <w:right w:val="single" w:sz="8" w:space="0" w:color="auto"/>
            </w:tcBorders>
            <w:shd w:val="clear" w:color="auto" w:fill="auto"/>
            <w:vAlign w:val="center"/>
          </w:tcPr>
          <w:p w:rsidR="00FF4081" w:rsidRPr="00194357" w:rsidRDefault="00FF4081" w:rsidP="00F54859">
            <w:pPr>
              <w:jc w:val="center"/>
              <w:rPr>
                <w:rFonts w:ascii="Calibri" w:hAnsi="Calibri" w:cs="Calibri"/>
                <w:color w:val="000000"/>
                <w:szCs w:val="22"/>
              </w:rPr>
            </w:pPr>
            <w:r w:rsidRPr="00194357">
              <w:rPr>
                <w:rFonts w:ascii="Calibri" w:hAnsi="Calibri" w:cs="Calibri"/>
                <w:color w:val="000000"/>
                <w:szCs w:val="22"/>
              </w:rPr>
              <w:t>23.47</w:t>
            </w:r>
            <w:r w:rsidR="00F54859" w:rsidRPr="00194357">
              <w:rPr>
                <w:rFonts w:ascii="Calibri" w:hAnsi="Calibri" w:cs="Calibri"/>
                <w:color w:val="000000"/>
                <w:szCs w:val="22"/>
              </w:rPr>
              <w:t>%</w:t>
            </w:r>
          </w:p>
        </w:tc>
      </w:tr>
      <w:tr w:rsidR="00FF4081" w:rsidTr="00F54859">
        <w:trPr>
          <w:jc w:val="center"/>
        </w:trPr>
        <w:tc>
          <w:tcPr>
            <w:tcW w:w="1586" w:type="dxa"/>
            <w:shd w:val="clear" w:color="auto" w:fill="E7E6E6" w:themeFill="background2"/>
          </w:tcPr>
          <w:p w:rsidR="00FF4081" w:rsidRPr="00194357" w:rsidRDefault="00FF4081" w:rsidP="00F54859">
            <w:pPr>
              <w:jc w:val="center"/>
              <w:rPr>
                <w:b/>
                <w:szCs w:val="22"/>
                <w:lang w:val="en-CA"/>
              </w:rPr>
            </w:pPr>
            <w:proofErr w:type="spellStart"/>
            <w:r w:rsidRPr="00194357">
              <w:rPr>
                <w:b/>
                <w:szCs w:val="22"/>
                <w:lang w:val="en-CA"/>
              </w:rPr>
              <w:t>VaR</w:t>
            </w:r>
            <w:proofErr w:type="spellEnd"/>
            <w:r w:rsidRPr="00194357">
              <w:rPr>
                <w:b/>
                <w:szCs w:val="22"/>
                <w:lang w:val="en-CA"/>
              </w:rPr>
              <w:t xml:space="preserve"> (99.9%)</w:t>
            </w:r>
          </w:p>
        </w:tc>
        <w:tc>
          <w:tcPr>
            <w:tcW w:w="1615" w:type="dxa"/>
          </w:tcPr>
          <w:p w:rsidR="00FF4081" w:rsidRPr="00194357" w:rsidRDefault="00FF4081" w:rsidP="00F54859">
            <w:pPr>
              <w:jc w:val="center"/>
              <w:rPr>
                <w:szCs w:val="22"/>
                <w:lang w:val="en-CA"/>
              </w:rPr>
            </w:pPr>
            <w:r w:rsidRPr="00194357">
              <w:rPr>
                <w:szCs w:val="22"/>
                <w:lang w:val="en-CA"/>
              </w:rPr>
              <w:t>$78213731</w:t>
            </w:r>
          </w:p>
        </w:tc>
        <w:tc>
          <w:tcPr>
            <w:tcW w:w="1615" w:type="dxa"/>
          </w:tcPr>
          <w:p w:rsidR="00FF4081" w:rsidRPr="00194357" w:rsidRDefault="00FF4081" w:rsidP="00F54859">
            <w:pPr>
              <w:jc w:val="center"/>
              <w:rPr>
                <w:szCs w:val="22"/>
                <w:lang w:val="en-CA"/>
              </w:rPr>
            </w:pPr>
            <w:r w:rsidRPr="00194357">
              <w:rPr>
                <w:szCs w:val="22"/>
                <w:lang w:val="en-CA"/>
              </w:rPr>
              <w:t>$66799114</w:t>
            </w:r>
          </w:p>
        </w:tc>
        <w:tc>
          <w:tcPr>
            <w:tcW w:w="1615" w:type="dxa"/>
          </w:tcPr>
          <w:p w:rsidR="00FF4081" w:rsidRPr="00194357" w:rsidRDefault="00FF4081" w:rsidP="00F54859">
            <w:pPr>
              <w:jc w:val="center"/>
              <w:rPr>
                <w:szCs w:val="22"/>
                <w:lang w:val="en-CA"/>
              </w:rPr>
            </w:pPr>
            <w:r w:rsidRPr="00194357">
              <w:rPr>
                <w:szCs w:val="22"/>
                <w:lang w:val="en-CA"/>
              </w:rPr>
              <w:t>$55145994</w:t>
            </w:r>
          </w:p>
        </w:tc>
        <w:tc>
          <w:tcPr>
            <w:tcW w:w="1659" w:type="dxa"/>
            <w:tcBorders>
              <w:top w:val="nil"/>
              <w:left w:val="nil"/>
              <w:bottom w:val="single" w:sz="8" w:space="0" w:color="auto"/>
              <w:right w:val="single" w:sz="8" w:space="0" w:color="auto"/>
            </w:tcBorders>
            <w:shd w:val="clear" w:color="auto" w:fill="auto"/>
            <w:vAlign w:val="center"/>
          </w:tcPr>
          <w:p w:rsidR="00FF4081" w:rsidRPr="00194357" w:rsidRDefault="00FF4081" w:rsidP="00F54859">
            <w:pPr>
              <w:jc w:val="center"/>
              <w:rPr>
                <w:rFonts w:ascii="Calibri" w:hAnsi="Calibri" w:cs="Calibri"/>
                <w:color w:val="000000"/>
                <w:szCs w:val="22"/>
              </w:rPr>
            </w:pPr>
            <w:r w:rsidRPr="00194357">
              <w:rPr>
                <w:rFonts w:ascii="Calibri" w:hAnsi="Calibri" w:cs="Calibri"/>
                <w:color w:val="000000"/>
                <w:szCs w:val="22"/>
              </w:rPr>
              <w:t>41.83</w:t>
            </w:r>
            <w:r w:rsidR="00F54859" w:rsidRPr="00194357">
              <w:rPr>
                <w:rFonts w:ascii="Calibri" w:hAnsi="Calibri" w:cs="Calibri"/>
                <w:color w:val="000000"/>
                <w:szCs w:val="22"/>
              </w:rPr>
              <w:t>%</w:t>
            </w:r>
          </w:p>
        </w:tc>
        <w:tc>
          <w:tcPr>
            <w:tcW w:w="1701" w:type="dxa"/>
            <w:tcBorders>
              <w:top w:val="nil"/>
              <w:left w:val="nil"/>
              <w:bottom w:val="single" w:sz="8" w:space="0" w:color="auto"/>
              <w:right w:val="single" w:sz="8" w:space="0" w:color="auto"/>
            </w:tcBorders>
            <w:shd w:val="clear" w:color="auto" w:fill="auto"/>
            <w:vAlign w:val="center"/>
          </w:tcPr>
          <w:p w:rsidR="00FF4081" w:rsidRPr="00194357" w:rsidRDefault="00FF4081" w:rsidP="00F54859">
            <w:pPr>
              <w:jc w:val="center"/>
              <w:rPr>
                <w:rFonts w:ascii="Calibri" w:hAnsi="Calibri" w:cs="Calibri"/>
                <w:color w:val="000000"/>
                <w:szCs w:val="22"/>
              </w:rPr>
            </w:pPr>
            <w:r w:rsidRPr="00194357">
              <w:rPr>
                <w:rFonts w:ascii="Calibri" w:hAnsi="Calibri" w:cs="Calibri"/>
                <w:color w:val="000000"/>
                <w:szCs w:val="22"/>
              </w:rPr>
              <w:t>21.13</w:t>
            </w:r>
            <w:r w:rsidR="00F54859" w:rsidRPr="00194357">
              <w:rPr>
                <w:rFonts w:ascii="Calibri" w:hAnsi="Calibri" w:cs="Calibri"/>
                <w:color w:val="000000"/>
                <w:szCs w:val="22"/>
              </w:rPr>
              <w:t>%</w:t>
            </w:r>
          </w:p>
        </w:tc>
      </w:tr>
      <w:tr w:rsidR="00FF4081" w:rsidTr="00F54859">
        <w:trPr>
          <w:jc w:val="center"/>
        </w:trPr>
        <w:tc>
          <w:tcPr>
            <w:tcW w:w="1586" w:type="dxa"/>
            <w:shd w:val="clear" w:color="auto" w:fill="E7E6E6" w:themeFill="background2"/>
          </w:tcPr>
          <w:p w:rsidR="00FF4081" w:rsidRPr="00194357" w:rsidRDefault="00FF4081" w:rsidP="00F54859">
            <w:pPr>
              <w:jc w:val="center"/>
              <w:rPr>
                <w:b/>
                <w:szCs w:val="22"/>
                <w:lang w:val="en-CA"/>
              </w:rPr>
            </w:pPr>
            <w:proofErr w:type="spellStart"/>
            <w:r w:rsidRPr="00194357">
              <w:rPr>
                <w:b/>
                <w:szCs w:val="22"/>
                <w:lang w:val="en-CA"/>
              </w:rPr>
              <w:t>CVaR</w:t>
            </w:r>
            <w:proofErr w:type="spellEnd"/>
            <w:r w:rsidRPr="00194357">
              <w:rPr>
                <w:b/>
                <w:szCs w:val="22"/>
                <w:lang w:val="en-CA"/>
              </w:rPr>
              <w:t xml:space="preserve"> (99.9%)</w:t>
            </w:r>
          </w:p>
        </w:tc>
        <w:tc>
          <w:tcPr>
            <w:tcW w:w="1615" w:type="dxa"/>
          </w:tcPr>
          <w:p w:rsidR="00FF4081" w:rsidRPr="00194357" w:rsidRDefault="00FF4081" w:rsidP="00F54859">
            <w:pPr>
              <w:jc w:val="center"/>
              <w:rPr>
                <w:szCs w:val="22"/>
                <w:lang w:val="en-CA"/>
              </w:rPr>
            </w:pPr>
            <w:r w:rsidRPr="00194357">
              <w:rPr>
                <w:szCs w:val="22"/>
                <w:lang w:val="en-CA"/>
              </w:rPr>
              <w:t>$84794700</w:t>
            </w:r>
          </w:p>
        </w:tc>
        <w:tc>
          <w:tcPr>
            <w:tcW w:w="1615" w:type="dxa"/>
          </w:tcPr>
          <w:p w:rsidR="00FF4081" w:rsidRPr="00194357" w:rsidRDefault="00FF4081" w:rsidP="00F54859">
            <w:pPr>
              <w:jc w:val="center"/>
              <w:rPr>
                <w:szCs w:val="22"/>
                <w:lang w:val="en-CA"/>
              </w:rPr>
            </w:pPr>
            <w:r w:rsidRPr="00194357">
              <w:rPr>
                <w:szCs w:val="22"/>
                <w:lang w:val="en-CA"/>
              </w:rPr>
              <w:t>$70502700</w:t>
            </w:r>
          </w:p>
        </w:tc>
        <w:tc>
          <w:tcPr>
            <w:tcW w:w="1615" w:type="dxa"/>
          </w:tcPr>
          <w:p w:rsidR="00FF4081" w:rsidRPr="00194357" w:rsidRDefault="00FF4081" w:rsidP="00F54859">
            <w:pPr>
              <w:jc w:val="center"/>
              <w:rPr>
                <w:szCs w:val="22"/>
                <w:lang w:val="en-CA"/>
              </w:rPr>
            </w:pPr>
            <w:r w:rsidRPr="00194357">
              <w:rPr>
                <w:szCs w:val="22"/>
                <w:lang w:val="en-CA"/>
              </w:rPr>
              <w:t>$58896062</w:t>
            </w:r>
          </w:p>
        </w:tc>
        <w:tc>
          <w:tcPr>
            <w:tcW w:w="1659" w:type="dxa"/>
            <w:tcBorders>
              <w:top w:val="nil"/>
              <w:left w:val="nil"/>
              <w:bottom w:val="single" w:sz="8" w:space="0" w:color="auto"/>
              <w:right w:val="single" w:sz="8" w:space="0" w:color="auto"/>
            </w:tcBorders>
            <w:shd w:val="clear" w:color="auto" w:fill="auto"/>
            <w:vAlign w:val="center"/>
          </w:tcPr>
          <w:p w:rsidR="00FF4081" w:rsidRPr="00194357" w:rsidRDefault="00FF4081" w:rsidP="00F54859">
            <w:pPr>
              <w:jc w:val="center"/>
              <w:rPr>
                <w:rFonts w:ascii="Calibri" w:hAnsi="Calibri" w:cs="Calibri"/>
                <w:color w:val="000000"/>
                <w:szCs w:val="22"/>
              </w:rPr>
            </w:pPr>
            <w:r w:rsidRPr="00194357">
              <w:rPr>
                <w:rFonts w:ascii="Calibri" w:hAnsi="Calibri" w:cs="Calibri"/>
                <w:color w:val="000000"/>
                <w:szCs w:val="22"/>
              </w:rPr>
              <w:t>43.97</w:t>
            </w:r>
            <w:r w:rsidR="00F54859" w:rsidRPr="00194357">
              <w:rPr>
                <w:rFonts w:ascii="Calibri" w:hAnsi="Calibri" w:cs="Calibri"/>
                <w:color w:val="000000"/>
                <w:szCs w:val="22"/>
              </w:rPr>
              <w:t>%</w:t>
            </w:r>
          </w:p>
        </w:tc>
        <w:tc>
          <w:tcPr>
            <w:tcW w:w="1701" w:type="dxa"/>
            <w:tcBorders>
              <w:top w:val="nil"/>
              <w:left w:val="nil"/>
              <w:bottom w:val="single" w:sz="8" w:space="0" w:color="auto"/>
              <w:right w:val="single" w:sz="8" w:space="0" w:color="auto"/>
            </w:tcBorders>
            <w:shd w:val="clear" w:color="auto" w:fill="auto"/>
            <w:vAlign w:val="center"/>
          </w:tcPr>
          <w:p w:rsidR="00FF4081" w:rsidRPr="00194357" w:rsidRDefault="00FF4081" w:rsidP="00F54859">
            <w:pPr>
              <w:jc w:val="center"/>
              <w:rPr>
                <w:rFonts w:ascii="Calibri" w:hAnsi="Calibri" w:cs="Calibri"/>
                <w:color w:val="000000"/>
                <w:szCs w:val="22"/>
              </w:rPr>
            </w:pPr>
            <w:r w:rsidRPr="00194357">
              <w:rPr>
                <w:rFonts w:ascii="Calibri" w:hAnsi="Calibri" w:cs="Calibri"/>
                <w:color w:val="000000"/>
                <w:szCs w:val="22"/>
              </w:rPr>
              <w:t>19.77</w:t>
            </w:r>
            <w:r w:rsidR="00F54859" w:rsidRPr="00194357">
              <w:rPr>
                <w:rFonts w:ascii="Calibri" w:hAnsi="Calibri" w:cs="Calibri"/>
                <w:color w:val="000000"/>
                <w:szCs w:val="22"/>
              </w:rPr>
              <w:t>%</w:t>
            </w:r>
          </w:p>
        </w:tc>
      </w:tr>
    </w:tbl>
    <w:p w:rsidR="00E64A33" w:rsidRDefault="00E64A33" w:rsidP="00711E7A">
      <w:pPr>
        <w:ind w:firstLine="360"/>
        <w:rPr>
          <w:lang w:val="en-CA"/>
        </w:rPr>
      </w:pPr>
    </w:p>
    <w:p w:rsidR="00F54859" w:rsidRDefault="00F54859" w:rsidP="0054010E">
      <w:pPr>
        <w:ind w:firstLine="360"/>
        <w:jc w:val="center"/>
        <w:rPr>
          <w:sz w:val="22"/>
        </w:rPr>
      </w:pPr>
      <w:r>
        <w:rPr>
          <w:sz w:val="22"/>
        </w:rPr>
        <w:t xml:space="preserve">Table 2. </w:t>
      </w:r>
      <w:proofErr w:type="spellStart"/>
      <w:r>
        <w:rPr>
          <w:sz w:val="22"/>
        </w:rPr>
        <w:t>VaR</w:t>
      </w:r>
      <w:proofErr w:type="spellEnd"/>
      <w:r>
        <w:rPr>
          <w:sz w:val="22"/>
        </w:rPr>
        <w:t xml:space="preserve"> and </w:t>
      </w:r>
      <w:proofErr w:type="spellStart"/>
      <w:r>
        <w:rPr>
          <w:sz w:val="22"/>
        </w:rPr>
        <w:t>CVaR</w:t>
      </w:r>
      <w:proofErr w:type="spellEnd"/>
      <w:r>
        <w:rPr>
          <w:sz w:val="22"/>
        </w:rPr>
        <w:t xml:space="preserve"> </w:t>
      </w:r>
      <w:r w:rsidR="0054010E">
        <w:rPr>
          <w:sz w:val="22"/>
        </w:rPr>
        <w:t>model</w:t>
      </w:r>
      <w:r>
        <w:rPr>
          <w:sz w:val="22"/>
        </w:rPr>
        <w:t xml:space="preserve"> errors</w:t>
      </w:r>
      <w:r w:rsidR="0054010E">
        <w:rPr>
          <w:sz w:val="22"/>
        </w:rPr>
        <w:t xml:space="preserve"> </w:t>
      </w:r>
      <w:r w:rsidR="00C70C52">
        <w:rPr>
          <w:sz w:val="22"/>
        </w:rPr>
        <w:t>between</w:t>
      </w:r>
      <w:r w:rsidR="0054010E">
        <w:rPr>
          <w:sz w:val="22"/>
        </w:rPr>
        <w:t xml:space="preserve"> normal models and true distributions</w:t>
      </w:r>
    </w:p>
    <w:tbl>
      <w:tblPr>
        <w:tblStyle w:val="TableGrid"/>
        <w:tblW w:w="6663" w:type="dxa"/>
        <w:jc w:val="center"/>
        <w:tblLook w:val="04A0" w:firstRow="1" w:lastRow="0" w:firstColumn="1" w:lastColumn="0" w:noHBand="0" w:noVBand="1"/>
      </w:tblPr>
      <w:tblGrid>
        <w:gridCol w:w="1792"/>
        <w:gridCol w:w="1762"/>
        <w:gridCol w:w="1423"/>
        <w:gridCol w:w="1686"/>
      </w:tblGrid>
      <w:tr w:rsidR="00194357" w:rsidRPr="00F54859" w:rsidTr="00194357">
        <w:trPr>
          <w:jc w:val="center"/>
        </w:trPr>
        <w:tc>
          <w:tcPr>
            <w:tcW w:w="1792" w:type="dxa"/>
            <w:shd w:val="clear" w:color="auto" w:fill="E7E6E6" w:themeFill="background2"/>
          </w:tcPr>
          <w:p w:rsidR="00194357" w:rsidRPr="00194357" w:rsidRDefault="00194357" w:rsidP="00EC6D0A">
            <w:pPr>
              <w:jc w:val="center"/>
              <w:rPr>
                <w:b/>
                <w:szCs w:val="22"/>
                <w:lang w:val="en-CA"/>
              </w:rPr>
            </w:pPr>
            <w:r w:rsidRPr="00194357">
              <w:rPr>
                <w:b/>
                <w:szCs w:val="22"/>
                <w:lang w:val="en-CA"/>
              </w:rPr>
              <w:t>Portfolio 1</w:t>
            </w:r>
          </w:p>
        </w:tc>
        <w:tc>
          <w:tcPr>
            <w:tcW w:w="1762" w:type="dxa"/>
            <w:shd w:val="clear" w:color="auto" w:fill="E7E6E6" w:themeFill="background2"/>
          </w:tcPr>
          <w:p w:rsidR="00194357" w:rsidRPr="00194357" w:rsidRDefault="00194357" w:rsidP="00EC6D0A">
            <w:pPr>
              <w:jc w:val="center"/>
              <w:rPr>
                <w:b/>
                <w:szCs w:val="22"/>
                <w:lang w:val="en-CA"/>
              </w:rPr>
            </w:pPr>
            <w:r w:rsidRPr="00194357">
              <w:rPr>
                <w:b/>
                <w:szCs w:val="22"/>
                <w:lang w:val="en-CA"/>
              </w:rPr>
              <w:t xml:space="preserve">True (Normal) </w:t>
            </w:r>
          </w:p>
        </w:tc>
        <w:tc>
          <w:tcPr>
            <w:tcW w:w="1423" w:type="dxa"/>
            <w:shd w:val="clear" w:color="auto" w:fill="E7E6E6" w:themeFill="background2"/>
          </w:tcPr>
          <w:p w:rsidR="00194357" w:rsidRPr="00194357" w:rsidRDefault="00194357" w:rsidP="00EC6D0A">
            <w:pPr>
              <w:jc w:val="center"/>
              <w:rPr>
                <w:b/>
                <w:szCs w:val="22"/>
                <w:lang w:val="en-CA"/>
              </w:rPr>
            </w:pPr>
            <w:r w:rsidRPr="00194357">
              <w:rPr>
                <w:b/>
                <w:szCs w:val="22"/>
                <w:lang w:val="en-CA"/>
              </w:rPr>
              <w:t>True</w:t>
            </w:r>
          </w:p>
        </w:tc>
        <w:tc>
          <w:tcPr>
            <w:tcW w:w="1686" w:type="dxa"/>
            <w:shd w:val="clear" w:color="auto" w:fill="E7E6E6" w:themeFill="background2"/>
          </w:tcPr>
          <w:p w:rsidR="00194357" w:rsidRPr="00194357" w:rsidRDefault="00194357" w:rsidP="00EC6D0A">
            <w:pPr>
              <w:jc w:val="center"/>
              <w:rPr>
                <w:b/>
                <w:szCs w:val="22"/>
                <w:lang w:val="en-CA"/>
              </w:rPr>
            </w:pPr>
            <w:r>
              <w:rPr>
                <w:b/>
                <w:szCs w:val="22"/>
                <w:lang w:val="en-CA"/>
              </w:rPr>
              <w:t>Model Error</w:t>
            </w:r>
          </w:p>
        </w:tc>
      </w:tr>
      <w:tr w:rsidR="00194357" w:rsidTr="00194357">
        <w:trPr>
          <w:jc w:val="center"/>
        </w:trPr>
        <w:tc>
          <w:tcPr>
            <w:tcW w:w="1792" w:type="dxa"/>
            <w:shd w:val="clear" w:color="auto" w:fill="E7E6E6" w:themeFill="background2"/>
          </w:tcPr>
          <w:p w:rsidR="00194357" w:rsidRPr="00194357" w:rsidRDefault="00194357" w:rsidP="00194357">
            <w:pPr>
              <w:jc w:val="center"/>
              <w:rPr>
                <w:b/>
                <w:szCs w:val="22"/>
                <w:lang w:val="en-CA"/>
              </w:rPr>
            </w:pPr>
            <w:proofErr w:type="spellStart"/>
            <w:r w:rsidRPr="00194357">
              <w:rPr>
                <w:b/>
                <w:szCs w:val="22"/>
                <w:lang w:val="en-CA"/>
              </w:rPr>
              <w:t>VaRN</w:t>
            </w:r>
            <w:proofErr w:type="spellEnd"/>
            <w:r w:rsidRPr="00194357">
              <w:rPr>
                <w:b/>
                <w:szCs w:val="22"/>
                <w:lang w:val="en-CA"/>
              </w:rPr>
              <w:t xml:space="preserve"> (99%)</w:t>
            </w:r>
          </w:p>
        </w:tc>
        <w:tc>
          <w:tcPr>
            <w:tcW w:w="1762" w:type="dxa"/>
          </w:tcPr>
          <w:p w:rsidR="00194357" w:rsidRPr="00194357" w:rsidRDefault="00194357" w:rsidP="00194357">
            <w:pPr>
              <w:jc w:val="center"/>
              <w:rPr>
                <w:szCs w:val="22"/>
                <w:lang w:val="en-CA"/>
              </w:rPr>
            </w:pPr>
            <w:r w:rsidRPr="00194357">
              <w:rPr>
                <w:szCs w:val="22"/>
                <w:lang w:val="en-CA"/>
              </w:rPr>
              <w:t>$42215165</w:t>
            </w:r>
          </w:p>
        </w:tc>
        <w:tc>
          <w:tcPr>
            <w:tcW w:w="1423" w:type="dxa"/>
          </w:tcPr>
          <w:p w:rsidR="00194357" w:rsidRPr="00194357" w:rsidRDefault="00194357" w:rsidP="00194357">
            <w:pPr>
              <w:jc w:val="center"/>
              <w:rPr>
                <w:szCs w:val="22"/>
                <w:lang w:val="en-CA"/>
              </w:rPr>
            </w:pPr>
            <w:r w:rsidRPr="00194357">
              <w:rPr>
                <w:szCs w:val="22"/>
                <w:lang w:val="en-CA"/>
              </w:rPr>
              <w:t>$54706871</w:t>
            </w:r>
          </w:p>
        </w:tc>
        <w:tc>
          <w:tcPr>
            <w:tcW w:w="1686" w:type="dxa"/>
            <w:tcBorders>
              <w:top w:val="nil"/>
              <w:left w:val="nil"/>
              <w:bottom w:val="single" w:sz="8" w:space="0" w:color="auto"/>
              <w:right w:val="single" w:sz="8" w:space="0" w:color="auto"/>
            </w:tcBorders>
            <w:shd w:val="clear" w:color="auto" w:fill="auto"/>
            <w:vAlign w:val="center"/>
          </w:tcPr>
          <w:p w:rsidR="00194357" w:rsidRDefault="00194357" w:rsidP="00194357">
            <w:pPr>
              <w:jc w:val="center"/>
              <w:rPr>
                <w:rFonts w:ascii="Calibri" w:hAnsi="Calibri" w:cs="Calibri"/>
                <w:color w:val="000000"/>
              </w:rPr>
            </w:pPr>
            <w:r>
              <w:rPr>
                <w:rFonts w:ascii="Calibri" w:hAnsi="Calibri" w:cs="Calibri"/>
                <w:color w:val="000000"/>
              </w:rPr>
              <w:t>-22.83%</w:t>
            </w:r>
          </w:p>
        </w:tc>
      </w:tr>
      <w:tr w:rsidR="00194357" w:rsidTr="00194357">
        <w:trPr>
          <w:jc w:val="center"/>
        </w:trPr>
        <w:tc>
          <w:tcPr>
            <w:tcW w:w="1792" w:type="dxa"/>
            <w:shd w:val="clear" w:color="auto" w:fill="E7E6E6" w:themeFill="background2"/>
          </w:tcPr>
          <w:p w:rsidR="00194357" w:rsidRPr="00194357" w:rsidRDefault="00194357" w:rsidP="00194357">
            <w:pPr>
              <w:jc w:val="center"/>
              <w:rPr>
                <w:b/>
                <w:szCs w:val="22"/>
                <w:lang w:val="en-CA"/>
              </w:rPr>
            </w:pPr>
            <w:proofErr w:type="spellStart"/>
            <w:r w:rsidRPr="00194357">
              <w:rPr>
                <w:b/>
                <w:szCs w:val="22"/>
                <w:lang w:val="en-CA"/>
              </w:rPr>
              <w:t>CVaRN</w:t>
            </w:r>
            <w:proofErr w:type="spellEnd"/>
            <w:r w:rsidRPr="00194357">
              <w:rPr>
                <w:b/>
                <w:szCs w:val="22"/>
                <w:lang w:val="en-CA"/>
              </w:rPr>
              <w:t xml:space="preserve"> (99%)</w:t>
            </w:r>
          </w:p>
        </w:tc>
        <w:tc>
          <w:tcPr>
            <w:tcW w:w="1762" w:type="dxa"/>
          </w:tcPr>
          <w:p w:rsidR="00194357" w:rsidRPr="00194357" w:rsidRDefault="00194357" w:rsidP="00194357">
            <w:pPr>
              <w:jc w:val="center"/>
              <w:rPr>
                <w:szCs w:val="22"/>
                <w:lang w:val="en-CA"/>
              </w:rPr>
            </w:pPr>
            <w:r w:rsidRPr="00194357">
              <w:rPr>
                <w:szCs w:val="22"/>
                <w:lang w:val="en-CA"/>
              </w:rPr>
              <w:t>$46794697</w:t>
            </w:r>
          </w:p>
        </w:tc>
        <w:tc>
          <w:tcPr>
            <w:tcW w:w="1423" w:type="dxa"/>
          </w:tcPr>
          <w:p w:rsidR="00194357" w:rsidRPr="00194357" w:rsidRDefault="00194357" w:rsidP="00194357">
            <w:pPr>
              <w:jc w:val="center"/>
              <w:rPr>
                <w:szCs w:val="22"/>
                <w:lang w:val="en-CA"/>
              </w:rPr>
            </w:pPr>
            <w:r w:rsidRPr="00194357">
              <w:rPr>
                <w:szCs w:val="22"/>
                <w:lang w:val="en-CA"/>
              </w:rPr>
              <w:t>$62074665</w:t>
            </w:r>
          </w:p>
        </w:tc>
        <w:tc>
          <w:tcPr>
            <w:tcW w:w="1686" w:type="dxa"/>
            <w:tcBorders>
              <w:top w:val="nil"/>
              <w:left w:val="nil"/>
              <w:bottom w:val="single" w:sz="8" w:space="0" w:color="auto"/>
              <w:right w:val="single" w:sz="8" w:space="0" w:color="auto"/>
            </w:tcBorders>
            <w:shd w:val="clear" w:color="auto" w:fill="auto"/>
            <w:vAlign w:val="center"/>
          </w:tcPr>
          <w:p w:rsidR="00194357" w:rsidRDefault="00194357" w:rsidP="00194357">
            <w:pPr>
              <w:jc w:val="center"/>
              <w:rPr>
                <w:rFonts w:ascii="Calibri" w:hAnsi="Calibri" w:cs="Calibri"/>
                <w:color w:val="000000"/>
              </w:rPr>
            </w:pPr>
            <w:r>
              <w:rPr>
                <w:rFonts w:ascii="Calibri" w:hAnsi="Calibri" w:cs="Calibri"/>
                <w:color w:val="000000"/>
              </w:rPr>
              <w:t>-24.61%</w:t>
            </w:r>
          </w:p>
        </w:tc>
      </w:tr>
      <w:tr w:rsidR="00194357" w:rsidTr="00194357">
        <w:trPr>
          <w:jc w:val="center"/>
        </w:trPr>
        <w:tc>
          <w:tcPr>
            <w:tcW w:w="1792" w:type="dxa"/>
            <w:shd w:val="clear" w:color="auto" w:fill="E7E6E6" w:themeFill="background2"/>
          </w:tcPr>
          <w:p w:rsidR="00194357" w:rsidRPr="00194357" w:rsidRDefault="00194357" w:rsidP="00194357">
            <w:pPr>
              <w:jc w:val="center"/>
              <w:rPr>
                <w:b/>
                <w:szCs w:val="22"/>
                <w:lang w:val="en-CA"/>
              </w:rPr>
            </w:pPr>
            <w:proofErr w:type="spellStart"/>
            <w:r w:rsidRPr="00194357">
              <w:rPr>
                <w:b/>
                <w:szCs w:val="22"/>
                <w:lang w:val="en-CA"/>
              </w:rPr>
              <w:t>VaRN</w:t>
            </w:r>
            <w:proofErr w:type="spellEnd"/>
            <w:r w:rsidRPr="00194357">
              <w:rPr>
                <w:b/>
                <w:szCs w:val="22"/>
                <w:lang w:val="en-CA"/>
              </w:rPr>
              <w:t xml:space="preserve"> (99.9%)</w:t>
            </w:r>
          </w:p>
        </w:tc>
        <w:tc>
          <w:tcPr>
            <w:tcW w:w="1762" w:type="dxa"/>
          </w:tcPr>
          <w:p w:rsidR="00194357" w:rsidRPr="00194357" w:rsidRDefault="00194357" w:rsidP="00194357">
            <w:pPr>
              <w:jc w:val="center"/>
              <w:rPr>
                <w:szCs w:val="22"/>
                <w:lang w:val="en-CA"/>
              </w:rPr>
            </w:pPr>
            <w:r w:rsidRPr="00194357">
              <w:rPr>
                <w:szCs w:val="22"/>
                <w:lang w:val="en-CA"/>
              </w:rPr>
              <w:t>$52538507</w:t>
            </w:r>
          </w:p>
        </w:tc>
        <w:tc>
          <w:tcPr>
            <w:tcW w:w="1423" w:type="dxa"/>
          </w:tcPr>
          <w:p w:rsidR="00194357" w:rsidRPr="00194357" w:rsidRDefault="00194357" w:rsidP="00194357">
            <w:pPr>
              <w:jc w:val="center"/>
              <w:rPr>
                <w:szCs w:val="22"/>
                <w:lang w:val="en-CA"/>
              </w:rPr>
            </w:pPr>
            <w:r w:rsidRPr="00194357">
              <w:rPr>
                <w:szCs w:val="22"/>
                <w:lang w:val="en-CA"/>
              </w:rPr>
              <w:t>$70457223</w:t>
            </w:r>
          </w:p>
        </w:tc>
        <w:tc>
          <w:tcPr>
            <w:tcW w:w="1686" w:type="dxa"/>
            <w:tcBorders>
              <w:top w:val="nil"/>
              <w:left w:val="nil"/>
              <w:bottom w:val="single" w:sz="8" w:space="0" w:color="auto"/>
              <w:right w:val="single" w:sz="8" w:space="0" w:color="auto"/>
            </w:tcBorders>
            <w:shd w:val="clear" w:color="auto" w:fill="auto"/>
            <w:vAlign w:val="center"/>
          </w:tcPr>
          <w:p w:rsidR="00194357" w:rsidRDefault="00194357" w:rsidP="00194357">
            <w:pPr>
              <w:jc w:val="center"/>
              <w:rPr>
                <w:rFonts w:ascii="Calibri" w:hAnsi="Calibri" w:cs="Calibri"/>
                <w:color w:val="000000"/>
              </w:rPr>
            </w:pPr>
            <w:r>
              <w:rPr>
                <w:rFonts w:ascii="Calibri" w:hAnsi="Calibri" w:cs="Calibri"/>
                <w:color w:val="000000"/>
              </w:rPr>
              <w:t>-25.43%</w:t>
            </w:r>
          </w:p>
        </w:tc>
      </w:tr>
      <w:tr w:rsidR="00194357" w:rsidTr="00194357">
        <w:trPr>
          <w:jc w:val="center"/>
        </w:trPr>
        <w:tc>
          <w:tcPr>
            <w:tcW w:w="1792" w:type="dxa"/>
            <w:shd w:val="clear" w:color="auto" w:fill="E7E6E6" w:themeFill="background2"/>
          </w:tcPr>
          <w:p w:rsidR="00194357" w:rsidRPr="00194357" w:rsidRDefault="00194357" w:rsidP="00194357">
            <w:pPr>
              <w:jc w:val="center"/>
              <w:rPr>
                <w:b/>
                <w:szCs w:val="22"/>
                <w:lang w:val="en-CA"/>
              </w:rPr>
            </w:pPr>
            <w:proofErr w:type="spellStart"/>
            <w:r w:rsidRPr="00194357">
              <w:rPr>
                <w:b/>
                <w:szCs w:val="22"/>
                <w:lang w:val="en-CA"/>
              </w:rPr>
              <w:t>CVaRN</w:t>
            </w:r>
            <w:proofErr w:type="spellEnd"/>
            <w:r w:rsidRPr="00194357">
              <w:rPr>
                <w:b/>
                <w:szCs w:val="22"/>
                <w:lang w:val="en-CA"/>
              </w:rPr>
              <w:t xml:space="preserve"> (99.9%)</w:t>
            </w:r>
          </w:p>
        </w:tc>
        <w:tc>
          <w:tcPr>
            <w:tcW w:w="1762" w:type="dxa"/>
          </w:tcPr>
          <w:p w:rsidR="00194357" w:rsidRPr="00194357" w:rsidRDefault="00194357" w:rsidP="00194357">
            <w:pPr>
              <w:jc w:val="center"/>
              <w:rPr>
                <w:szCs w:val="22"/>
                <w:lang w:val="en-CA"/>
              </w:rPr>
            </w:pPr>
            <w:r w:rsidRPr="00194357">
              <w:rPr>
                <w:szCs w:val="22"/>
                <w:lang w:val="en-CA"/>
              </w:rPr>
              <w:t>$56280038</w:t>
            </w:r>
          </w:p>
        </w:tc>
        <w:tc>
          <w:tcPr>
            <w:tcW w:w="1423" w:type="dxa"/>
          </w:tcPr>
          <w:p w:rsidR="00194357" w:rsidRPr="00194357" w:rsidRDefault="00194357" w:rsidP="00194357">
            <w:pPr>
              <w:jc w:val="center"/>
              <w:rPr>
                <w:szCs w:val="22"/>
                <w:lang w:val="en-CA"/>
              </w:rPr>
            </w:pPr>
            <w:r w:rsidRPr="00194357">
              <w:rPr>
                <w:szCs w:val="22"/>
                <w:lang w:val="en-CA"/>
              </w:rPr>
              <w:t>$76967676</w:t>
            </w:r>
          </w:p>
        </w:tc>
        <w:tc>
          <w:tcPr>
            <w:tcW w:w="1686" w:type="dxa"/>
            <w:tcBorders>
              <w:top w:val="nil"/>
              <w:left w:val="nil"/>
              <w:bottom w:val="single" w:sz="8" w:space="0" w:color="auto"/>
              <w:right w:val="single" w:sz="8" w:space="0" w:color="auto"/>
            </w:tcBorders>
            <w:shd w:val="clear" w:color="auto" w:fill="auto"/>
            <w:vAlign w:val="center"/>
          </w:tcPr>
          <w:p w:rsidR="00194357" w:rsidRDefault="00194357" w:rsidP="00194357">
            <w:pPr>
              <w:jc w:val="center"/>
              <w:rPr>
                <w:rFonts w:ascii="Calibri" w:hAnsi="Calibri" w:cs="Calibri"/>
                <w:color w:val="000000"/>
              </w:rPr>
            </w:pPr>
            <w:r>
              <w:rPr>
                <w:rFonts w:ascii="Calibri" w:hAnsi="Calibri" w:cs="Calibri"/>
                <w:color w:val="000000"/>
              </w:rPr>
              <w:t>-26.88%</w:t>
            </w:r>
          </w:p>
        </w:tc>
      </w:tr>
      <w:tr w:rsidR="00194357" w:rsidRPr="00F54859" w:rsidTr="00D75A33">
        <w:trPr>
          <w:jc w:val="center"/>
        </w:trPr>
        <w:tc>
          <w:tcPr>
            <w:tcW w:w="1792" w:type="dxa"/>
            <w:shd w:val="clear" w:color="auto" w:fill="E7E6E6" w:themeFill="background2"/>
          </w:tcPr>
          <w:p w:rsidR="00194357" w:rsidRPr="00194357" w:rsidRDefault="00194357" w:rsidP="00194357">
            <w:pPr>
              <w:jc w:val="center"/>
              <w:rPr>
                <w:b/>
                <w:szCs w:val="22"/>
                <w:lang w:val="en-CA"/>
              </w:rPr>
            </w:pPr>
            <w:r w:rsidRPr="00194357">
              <w:rPr>
                <w:b/>
                <w:szCs w:val="22"/>
                <w:lang w:val="en-CA"/>
              </w:rPr>
              <w:t>Portfolio 2</w:t>
            </w:r>
          </w:p>
        </w:tc>
        <w:tc>
          <w:tcPr>
            <w:tcW w:w="1762" w:type="dxa"/>
            <w:shd w:val="clear" w:color="auto" w:fill="E7E6E6" w:themeFill="background2"/>
          </w:tcPr>
          <w:p w:rsidR="00194357" w:rsidRPr="00194357" w:rsidRDefault="00194357" w:rsidP="00194357">
            <w:pPr>
              <w:jc w:val="center"/>
              <w:rPr>
                <w:b/>
                <w:szCs w:val="22"/>
                <w:lang w:val="en-CA"/>
              </w:rPr>
            </w:pPr>
            <w:r w:rsidRPr="00194357">
              <w:rPr>
                <w:b/>
                <w:szCs w:val="22"/>
                <w:lang w:val="en-CA"/>
              </w:rPr>
              <w:t>True (Normal)</w:t>
            </w:r>
          </w:p>
        </w:tc>
        <w:tc>
          <w:tcPr>
            <w:tcW w:w="1423" w:type="dxa"/>
            <w:shd w:val="clear" w:color="auto" w:fill="E7E6E6" w:themeFill="background2"/>
          </w:tcPr>
          <w:p w:rsidR="00194357" w:rsidRPr="00194357" w:rsidRDefault="00194357" w:rsidP="00194357">
            <w:pPr>
              <w:jc w:val="center"/>
              <w:rPr>
                <w:b/>
                <w:szCs w:val="22"/>
                <w:lang w:val="en-CA"/>
              </w:rPr>
            </w:pPr>
            <w:r w:rsidRPr="00194357">
              <w:rPr>
                <w:b/>
                <w:szCs w:val="22"/>
                <w:lang w:val="en-CA"/>
              </w:rPr>
              <w:t>True</w:t>
            </w:r>
          </w:p>
        </w:tc>
        <w:tc>
          <w:tcPr>
            <w:tcW w:w="1686" w:type="dxa"/>
            <w:tcBorders>
              <w:top w:val="nil"/>
              <w:left w:val="nil"/>
              <w:bottom w:val="single" w:sz="8" w:space="0" w:color="auto"/>
              <w:right w:val="single" w:sz="8" w:space="0" w:color="auto"/>
            </w:tcBorders>
            <w:shd w:val="clear" w:color="auto" w:fill="E7E6E6" w:themeFill="background2"/>
            <w:vAlign w:val="center"/>
          </w:tcPr>
          <w:p w:rsidR="00194357" w:rsidRDefault="00194357" w:rsidP="00194357">
            <w:pPr>
              <w:jc w:val="center"/>
              <w:rPr>
                <w:rFonts w:ascii="Calibri" w:hAnsi="Calibri" w:cs="Calibri"/>
                <w:color w:val="000000"/>
              </w:rPr>
            </w:pPr>
            <w:r>
              <w:rPr>
                <w:rFonts w:ascii="Calibri" w:hAnsi="Calibri" w:cs="Calibri"/>
                <w:color w:val="000000"/>
              </w:rPr>
              <w:t> </w:t>
            </w:r>
            <w:r w:rsidR="00D75A33" w:rsidRPr="00D75A33">
              <w:rPr>
                <w:b/>
                <w:szCs w:val="22"/>
                <w:shd w:val="clear" w:color="auto" w:fill="E7E6E6" w:themeFill="background2"/>
                <w:lang w:val="en-CA"/>
              </w:rPr>
              <w:t>Model Error</w:t>
            </w:r>
          </w:p>
        </w:tc>
      </w:tr>
      <w:tr w:rsidR="00194357" w:rsidTr="00194357">
        <w:trPr>
          <w:jc w:val="center"/>
        </w:trPr>
        <w:tc>
          <w:tcPr>
            <w:tcW w:w="1792" w:type="dxa"/>
            <w:shd w:val="clear" w:color="auto" w:fill="E7E6E6" w:themeFill="background2"/>
          </w:tcPr>
          <w:p w:rsidR="00194357" w:rsidRPr="00194357" w:rsidRDefault="00194357" w:rsidP="00194357">
            <w:pPr>
              <w:jc w:val="center"/>
              <w:rPr>
                <w:b/>
                <w:szCs w:val="22"/>
                <w:lang w:val="en-CA"/>
              </w:rPr>
            </w:pPr>
            <w:proofErr w:type="spellStart"/>
            <w:proofErr w:type="gramStart"/>
            <w:r w:rsidRPr="00194357">
              <w:rPr>
                <w:b/>
                <w:szCs w:val="22"/>
                <w:lang w:val="en-CA"/>
              </w:rPr>
              <w:t>VaRN</w:t>
            </w:r>
            <w:proofErr w:type="spellEnd"/>
            <w:r w:rsidRPr="00194357">
              <w:rPr>
                <w:b/>
                <w:szCs w:val="22"/>
                <w:lang w:val="en-CA"/>
              </w:rPr>
              <w:t>(</w:t>
            </w:r>
            <w:proofErr w:type="gramEnd"/>
            <w:r w:rsidRPr="00194357">
              <w:rPr>
                <w:b/>
                <w:szCs w:val="22"/>
                <w:lang w:val="en-CA"/>
              </w:rPr>
              <w:t>99%)</w:t>
            </w:r>
          </w:p>
        </w:tc>
        <w:tc>
          <w:tcPr>
            <w:tcW w:w="1762" w:type="dxa"/>
          </w:tcPr>
          <w:p w:rsidR="00194357" w:rsidRPr="00194357" w:rsidRDefault="00194357" w:rsidP="00194357">
            <w:pPr>
              <w:jc w:val="center"/>
              <w:rPr>
                <w:szCs w:val="22"/>
                <w:lang w:val="en-CA"/>
              </w:rPr>
            </w:pPr>
            <w:r w:rsidRPr="00194357">
              <w:rPr>
                <w:szCs w:val="22"/>
                <w:lang w:val="en-CA"/>
              </w:rPr>
              <w:t>$32523967</w:t>
            </w:r>
          </w:p>
        </w:tc>
        <w:tc>
          <w:tcPr>
            <w:tcW w:w="1423" w:type="dxa"/>
          </w:tcPr>
          <w:p w:rsidR="00194357" w:rsidRPr="00194357" w:rsidRDefault="00194357" w:rsidP="00194357">
            <w:pPr>
              <w:jc w:val="center"/>
              <w:rPr>
                <w:szCs w:val="22"/>
                <w:lang w:val="en-CA"/>
              </w:rPr>
            </w:pPr>
            <w:r w:rsidRPr="00194357">
              <w:rPr>
                <w:szCs w:val="22"/>
                <w:lang w:val="en-CA"/>
              </w:rPr>
              <w:t>$43106302</w:t>
            </w:r>
          </w:p>
        </w:tc>
        <w:tc>
          <w:tcPr>
            <w:tcW w:w="1686" w:type="dxa"/>
            <w:tcBorders>
              <w:top w:val="nil"/>
              <w:left w:val="nil"/>
              <w:bottom w:val="single" w:sz="8" w:space="0" w:color="auto"/>
              <w:right w:val="single" w:sz="8" w:space="0" w:color="auto"/>
            </w:tcBorders>
            <w:shd w:val="clear" w:color="auto" w:fill="auto"/>
            <w:vAlign w:val="center"/>
          </w:tcPr>
          <w:p w:rsidR="00194357" w:rsidRDefault="00194357" w:rsidP="00194357">
            <w:pPr>
              <w:jc w:val="center"/>
              <w:rPr>
                <w:rFonts w:ascii="Calibri" w:hAnsi="Calibri" w:cs="Calibri"/>
                <w:color w:val="000000"/>
              </w:rPr>
            </w:pPr>
            <w:r>
              <w:rPr>
                <w:rFonts w:ascii="Calibri" w:hAnsi="Calibri" w:cs="Calibri"/>
                <w:color w:val="000000"/>
              </w:rPr>
              <w:t>-24.55%</w:t>
            </w:r>
          </w:p>
        </w:tc>
      </w:tr>
      <w:tr w:rsidR="00194357" w:rsidTr="00194357">
        <w:trPr>
          <w:jc w:val="center"/>
        </w:trPr>
        <w:tc>
          <w:tcPr>
            <w:tcW w:w="1792" w:type="dxa"/>
            <w:shd w:val="clear" w:color="auto" w:fill="E7E6E6" w:themeFill="background2"/>
          </w:tcPr>
          <w:p w:rsidR="00194357" w:rsidRPr="00194357" w:rsidRDefault="00194357" w:rsidP="00194357">
            <w:pPr>
              <w:jc w:val="center"/>
              <w:rPr>
                <w:b/>
                <w:szCs w:val="22"/>
                <w:lang w:val="en-CA"/>
              </w:rPr>
            </w:pPr>
            <w:proofErr w:type="spellStart"/>
            <w:r w:rsidRPr="00194357">
              <w:rPr>
                <w:b/>
                <w:szCs w:val="22"/>
                <w:lang w:val="en-CA"/>
              </w:rPr>
              <w:t>CVaRN</w:t>
            </w:r>
            <w:proofErr w:type="spellEnd"/>
            <w:r w:rsidRPr="00194357">
              <w:rPr>
                <w:b/>
                <w:szCs w:val="22"/>
                <w:lang w:val="en-CA"/>
              </w:rPr>
              <w:t xml:space="preserve"> (99%)</w:t>
            </w:r>
          </w:p>
        </w:tc>
        <w:tc>
          <w:tcPr>
            <w:tcW w:w="1762" w:type="dxa"/>
          </w:tcPr>
          <w:p w:rsidR="00194357" w:rsidRPr="00194357" w:rsidRDefault="00194357" w:rsidP="00194357">
            <w:pPr>
              <w:jc w:val="center"/>
              <w:rPr>
                <w:szCs w:val="22"/>
                <w:lang w:val="en-CA"/>
              </w:rPr>
            </w:pPr>
            <w:r w:rsidRPr="00194357">
              <w:rPr>
                <w:szCs w:val="22"/>
                <w:lang w:val="en-CA"/>
              </w:rPr>
              <w:t>$35885920</w:t>
            </w:r>
          </w:p>
        </w:tc>
        <w:tc>
          <w:tcPr>
            <w:tcW w:w="1423" w:type="dxa"/>
          </w:tcPr>
          <w:p w:rsidR="00194357" w:rsidRPr="00194357" w:rsidRDefault="00194357" w:rsidP="00194357">
            <w:pPr>
              <w:jc w:val="center"/>
              <w:rPr>
                <w:szCs w:val="22"/>
                <w:lang w:val="en-CA"/>
              </w:rPr>
            </w:pPr>
            <w:r w:rsidRPr="00194357">
              <w:rPr>
                <w:szCs w:val="22"/>
                <w:lang w:val="en-CA"/>
              </w:rPr>
              <w:t>$48577143</w:t>
            </w:r>
          </w:p>
        </w:tc>
        <w:tc>
          <w:tcPr>
            <w:tcW w:w="1686" w:type="dxa"/>
            <w:tcBorders>
              <w:top w:val="nil"/>
              <w:left w:val="nil"/>
              <w:bottom w:val="single" w:sz="8" w:space="0" w:color="auto"/>
              <w:right w:val="single" w:sz="8" w:space="0" w:color="auto"/>
            </w:tcBorders>
            <w:shd w:val="clear" w:color="auto" w:fill="auto"/>
            <w:vAlign w:val="center"/>
          </w:tcPr>
          <w:p w:rsidR="00194357" w:rsidRDefault="00194357" w:rsidP="00194357">
            <w:pPr>
              <w:jc w:val="center"/>
              <w:rPr>
                <w:rFonts w:ascii="Calibri" w:hAnsi="Calibri" w:cs="Calibri"/>
                <w:color w:val="000000"/>
              </w:rPr>
            </w:pPr>
            <w:r>
              <w:rPr>
                <w:rFonts w:ascii="Calibri" w:hAnsi="Calibri" w:cs="Calibri"/>
                <w:color w:val="000000"/>
              </w:rPr>
              <w:t>-26.13%</w:t>
            </w:r>
          </w:p>
        </w:tc>
      </w:tr>
      <w:tr w:rsidR="00194357" w:rsidTr="00194357">
        <w:trPr>
          <w:jc w:val="center"/>
        </w:trPr>
        <w:tc>
          <w:tcPr>
            <w:tcW w:w="1792" w:type="dxa"/>
            <w:shd w:val="clear" w:color="auto" w:fill="E7E6E6" w:themeFill="background2"/>
          </w:tcPr>
          <w:p w:rsidR="00194357" w:rsidRPr="00194357" w:rsidRDefault="00194357" w:rsidP="00194357">
            <w:pPr>
              <w:jc w:val="center"/>
              <w:rPr>
                <w:b/>
                <w:szCs w:val="22"/>
                <w:lang w:val="en-CA"/>
              </w:rPr>
            </w:pPr>
            <w:proofErr w:type="spellStart"/>
            <w:r w:rsidRPr="00194357">
              <w:rPr>
                <w:b/>
                <w:szCs w:val="22"/>
                <w:lang w:val="en-CA"/>
              </w:rPr>
              <w:t>VaRN</w:t>
            </w:r>
            <w:proofErr w:type="spellEnd"/>
            <w:r w:rsidRPr="00194357">
              <w:rPr>
                <w:b/>
                <w:szCs w:val="22"/>
                <w:lang w:val="en-CA"/>
              </w:rPr>
              <w:t xml:space="preserve"> (99.9%)</w:t>
            </w:r>
          </w:p>
        </w:tc>
        <w:tc>
          <w:tcPr>
            <w:tcW w:w="1762" w:type="dxa"/>
          </w:tcPr>
          <w:p w:rsidR="00194357" w:rsidRPr="00194357" w:rsidRDefault="00194357" w:rsidP="00194357">
            <w:pPr>
              <w:jc w:val="center"/>
              <w:rPr>
                <w:szCs w:val="22"/>
                <w:lang w:val="en-CA"/>
              </w:rPr>
            </w:pPr>
            <w:r w:rsidRPr="00194357">
              <w:rPr>
                <w:szCs w:val="22"/>
                <w:lang w:val="en-CA"/>
              </w:rPr>
              <w:t>$40102601</w:t>
            </w:r>
          </w:p>
        </w:tc>
        <w:tc>
          <w:tcPr>
            <w:tcW w:w="1423" w:type="dxa"/>
          </w:tcPr>
          <w:p w:rsidR="00194357" w:rsidRPr="00194357" w:rsidRDefault="00194357" w:rsidP="00194357">
            <w:pPr>
              <w:jc w:val="center"/>
              <w:rPr>
                <w:szCs w:val="22"/>
                <w:lang w:val="en-CA"/>
              </w:rPr>
            </w:pPr>
            <w:r w:rsidRPr="00194357">
              <w:rPr>
                <w:szCs w:val="22"/>
                <w:lang w:val="en-CA"/>
              </w:rPr>
              <w:t>$55145994</w:t>
            </w:r>
          </w:p>
        </w:tc>
        <w:tc>
          <w:tcPr>
            <w:tcW w:w="1686" w:type="dxa"/>
            <w:tcBorders>
              <w:top w:val="nil"/>
              <w:left w:val="nil"/>
              <w:bottom w:val="single" w:sz="8" w:space="0" w:color="auto"/>
              <w:right w:val="single" w:sz="8" w:space="0" w:color="auto"/>
            </w:tcBorders>
            <w:shd w:val="clear" w:color="auto" w:fill="auto"/>
            <w:vAlign w:val="center"/>
          </w:tcPr>
          <w:p w:rsidR="00194357" w:rsidRDefault="00194357" w:rsidP="00194357">
            <w:pPr>
              <w:jc w:val="center"/>
              <w:rPr>
                <w:rFonts w:ascii="Calibri" w:hAnsi="Calibri" w:cs="Calibri"/>
                <w:color w:val="000000"/>
              </w:rPr>
            </w:pPr>
            <w:r>
              <w:rPr>
                <w:rFonts w:ascii="Calibri" w:hAnsi="Calibri" w:cs="Calibri"/>
                <w:color w:val="000000"/>
              </w:rPr>
              <w:t>-27.28%</w:t>
            </w:r>
          </w:p>
        </w:tc>
      </w:tr>
      <w:tr w:rsidR="00194357" w:rsidTr="00194357">
        <w:trPr>
          <w:jc w:val="center"/>
        </w:trPr>
        <w:tc>
          <w:tcPr>
            <w:tcW w:w="1792" w:type="dxa"/>
            <w:shd w:val="clear" w:color="auto" w:fill="E7E6E6" w:themeFill="background2"/>
          </w:tcPr>
          <w:p w:rsidR="00194357" w:rsidRPr="00194357" w:rsidRDefault="00194357" w:rsidP="00194357">
            <w:pPr>
              <w:jc w:val="center"/>
              <w:rPr>
                <w:b/>
                <w:szCs w:val="22"/>
                <w:lang w:val="en-CA"/>
              </w:rPr>
            </w:pPr>
            <w:proofErr w:type="spellStart"/>
            <w:r w:rsidRPr="00194357">
              <w:rPr>
                <w:b/>
                <w:szCs w:val="22"/>
                <w:lang w:val="en-CA"/>
              </w:rPr>
              <w:t>CVaRN</w:t>
            </w:r>
            <w:proofErr w:type="spellEnd"/>
            <w:r w:rsidRPr="00194357">
              <w:rPr>
                <w:b/>
                <w:szCs w:val="22"/>
                <w:lang w:val="en-CA"/>
              </w:rPr>
              <w:t xml:space="preserve"> (99.9%)</w:t>
            </w:r>
          </w:p>
        </w:tc>
        <w:tc>
          <w:tcPr>
            <w:tcW w:w="1762" w:type="dxa"/>
          </w:tcPr>
          <w:p w:rsidR="00194357" w:rsidRPr="00194357" w:rsidRDefault="00194357" w:rsidP="00194357">
            <w:pPr>
              <w:jc w:val="center"/>
              <w:rPr>
                <w:szCs w:val="22"/>
                <w:lang w:val="en-CA"/>
              </w:rPr>
            </w:pPr>
            <w:r w:rsidRPr="00194357">
              <w:rPr>
                <w:szCs w:val="22"/>
                <w:lang w:val="en-CA"/>
              </w:rPr>
              <w:t>$42849356</w:t>
            </w:r>
          </w:p>
        </w:tc>
        <w:tc>
          <w:tcPr>
            <w:tcW w:w="1423" w:type="dxa"/>
          </w:tcPr>
          <w:p w:rsidR="00194357" w:rsidRPr="00194357" w:rsidRDefault="00194357" w:rsidP="00194357">
            <w:pPr>
              <w:jc w:val="center"/>
              <w:rPr>
                <w:szCs w:val="22"/>
                <w:lang w:val="en-CA"/>
              </w:rPr>
            </w:pPr>
            <w:r w:rsidRPr="00194357">
              <w:rPr>
                <w:szCs w:val="22"/>
                <w:lang w:val="en-CA"/>
              </w:rPr>
              <w:t>$58896062</w:t>
            </w:r>
          </w:p>
        </w:tc>
        <w:tc>
          <w:tcPr>
            <w:tcW w:w="1686" w:type="dxa"/>
            <w:tcBorders>
              <w:top w:val="nil"/>
              <w:left w:val="nil"/>
              <w:bottom w:val="single" w:sz="8" w:space="0" w:color="auto"/>
              <w:right w:val="single" w:sz="8" w:space="0" w:color="auto"/>
            </w:tcBorders>
            <w:shd w:val="clear" w:color="auto" w:fill="auto"/>
            <w:vAlign w:val="center"/>
          </w:tcPr>
          <w:p w:rsidR="00194357" w:rsidRDefault="00194357" w:rsidP="00194357">
            <w:pPr>
              <w:jc w:val="center"/>
              <w:rPr>
                <w:rFonts w:ascii="Calibri" w:hAnsi="Calibri" w:cs="Calibri"/>
                <w:color w:val="000000"/>
              </w:rPr>
            </w:pPr>
            <w:r>
              <w:rPr>
                <w:rFonts w:ascii="Calibri" w:hAnsi="Calibri" w:cs="Calibri"/>
                <w:color w:val="000000"/>
              </w:rPr>
              <w:t>-27.25%</w:t>
            </w:r>
          </w:p>
        </w:tc>
      </w:tr>
    </w:tbl>
    <w:p w:rsidR="0054010E" w:rsidRDefault="0054010E" w:rsidP="00F54859">
      <w:pPr>
        <w:ind w:firstLine="360"/>
        <w:jc w:val="both"/>
        <w:rPr>
          <w:sz w:val="22"/>
        </w:rPr>
      </w:pPr>
    </w:p>
    <w:p w:rsidR="00F64303" w:rsidRDefault="007878C9" w:rsidP="00F54859">
      <w:pPr>
        <w:ind w:firstLine="360"/>
        <w:jc w:val="both"/>
      </w:pPr>
      <w:r>
        <w:t>As seen in Tables 1</w:t>
      </w:r>
      <w:r w:rsidR="00D75A33">
        <w:t>, t</w:t>
      </w:r>
      <w:r w:rsidR="00B55347">
        <w:t>he sampling errors between the two Monte Carlo approximations and the true distribution are close to zero for portfolio 1. MC1 is observed to have slightly larger sampling errors as compared to MC2. This is expected since MC1 uses</w:t>
      </w:r>
      <w:r w:rsidR="00592635">
        <w:t xml:space="preserve"> less systemic scenarios (1,000) than the MC2 (5,000), whereas the true distribution uses 100,000 systemic scenarios. </w:t>
      </w:r>
      <w:r w:rsidR="00B55347">
        <w:t>The sampling error</w:t>
      </w:r>
      <w:r w:rsidR="00592635">
        <w:t>s</w:t>
      </w:r>
      <w:r w:rsidR="00B55347">
        <w:t xml:space="preserve"> </w:t>
      </w:r>
      <w:r w:rsidR="00592635">
        <w:t>are small because</w:t>
      </w:r>
      <w:r w:rsidR="00B55347">
        <w:t xml:space="preserve"> </w:t>
      </w:r>
      <w:r w:rsidR="00592635">
        <w:t xml:space="preserve">the MC approximations are calculated using a relatively large number of scenarios (5,000). In the case of MC2, it is half the amount of true distribution in terms of the number of scenarios. </w:t>
      </w:r>
    </w:p>
    <w:p w:rsidR="00F64303" w:rsidRDefault="00F64303" w:rsidP="00F54859">
      <w:pPr>
        <w:ind w:firstLine="360"/>
        <w:jc w:val="both"/>
      </w:pPr>
    </w:p>
    <w:p w:rsidR="007878C9" w:rsidRDefault="00592635" w:rsidP="00F54859">
      <w:pPr>
        <w:ind w:firstLine="360"/>
        <w:jc w:val="both"/>
      </w:pPr>
      <w:r w:rsidRPr="0046557B">
        <w:t>On the other hand</w:t>
      </w:r>
      <w:r w:rsidR="00B55347" w:rsidRPr="0046557B">
        <w:t xml:space="preserve">, for portfolio 2, the sampling errors </w:t>
      </w:r>
      <w:r w:rsidR="0046557B" w:rsidRPr="0046557B">
        <w:t>are</w:t>
      </w:r>
      <w:r w:rsidR="00B55347" w:rsidRPr="0046557B">
        <w:t xml:space="preserve"> larger and varies between approximately 20% and 44%</w:t>
      </w:r>
      <w:r w:rsidR="0046557B">
        <w:t xml:space="preserve">, which means that the </w:t>
      </w:r>
      <w:proofErr w:type="spellStart"/>
      <w:r w:rsidR="0046557B">
        <w:t>VaR</w:t>
      </w:r>
      <w:proofErr w:type="spellEnd"/>
      <w:r w:rsidR="0046557B">
        <w:t xml:space="preserve"> and </w:t>
      </w:r>
      <w:proofErr w:type="spellStart"/>
      <w:r w:rsidR="0046557B">
        <w:t>CVaR</w:t>
      </w:r>
      <w:proofErr w:type="spellEnd"/>
      <w:r w:rsidR="0046557B">
        <w:t xml:space="preserve"> obtained by the MC approximations are significantly worse than that of the true distributions (shifted to the tail-end as seen in Figures 2, 3, and 6). </w:t>
      </w:r>
      <w:r w:rsidR="00EC6D0A">
        <w:t>The loss of p</w:t>
      </w:r>
      <w:r w:rsidR="00F64303">
        <w:t>ortfolio 2</w:t>
      </w:r>
      <w:r w:rsidR="00EC6D0A">
        <w:t xml:space="preserve"> is</w:t>
      </w:r>
      <w:r w:rsidR="00634DF1">
        <w:t xml:space="preserve"> in fact</w:t>
      </w:r>
      <w:r w:rsidR="00F64303">
        <w:t xml:space="preserve"> </w:t>
      </w:r>
      <w:r w:rsidR="00EC6D0A">
        <w:t>much less</w:t>
      </w:r>
      <w:r w:rsidR="00F64303">
        <w:t xml:space="preserve"> than</w:t>
      </w:r>
      <w:r w:rsidR="00EC6D0A">
        <w:t xml:space="preserve"> that of</w:t>
      </w:r>
      <w:r w:rsidR="00F64303">
        <w:t xml:space="preserve"> portfolio 1, </w:t>
      </w:r>
      <w:r w:rsidR="00F64303">
        <w:lastRenderedPageBreak/>
        <w:t>but this is inversely reflected in the MC approximations. This means that</w:t>
      </w:r>
      <w:r w:rsidR="00D75A33">
        <w:t xml:space="preserve"> although</w:t>
      </w:r>
      <w:r w:rsidR="00F64303">
        <w:t xml:space="preserve"> the equally weighted portfolio performs better than the equal-valued portfolio, </w:t>
      </w:r>
      <w:r w:rsidR="00D75A33">
        <w:t>it cannot be</w:t>
      </w:r>
      <w:r w:rsidR="00D75A33" w:rsidRPr="00D75A33">
        <w:t xml:space="preserve"> </w:t>
      </w:r>
      <w:r w:rsidR="00D75A33">
        <w:t xml:space="preserve">accurately depicted by </w:t>
      </w:r>
      <w:r w:rsidR="00F64303">
        <w:t>MC approximation</w:t>
      </w:r>
      <w:r w:rsidR="00D75A33">
        <w:t>s</w:t>
      </w:r>
      <w:r w:rsidR="00F64303">
        <w:t xml:space="preserve"> </w:t>
      </w:r>
      <w:r w:rsidR="00D75A33">
        <w:t>due to sampling</w:t>
      </w:r>
      <w:r w:rsidR="00F64303">
        <w:t xml:space="preserve"> </w:t>
      </w:r>
      <w:r w:rsidR="00D75A33">
        <w:t>shortcomings</w:t>
      </w:r>
      <w:r w:rsidR="00F64303">
        <w:t xml:space="preserve">. </w:t>
      </w:r>
    </w:p>
    <w:p w:rsidR="00D75A33" w:rsidRDefault="00D75A33" w:rsidP="00F54859">
      <w:pPr>
        <w:ind w:firstLine="360"/>
        <w:jc w:val="both"/>
      </w:pPr>
    </w:p>
    <w:p w:rsidR="00D75A33" w:rsidRPr="00EC6D0A" w:rsidRDefault="00D75A33" w:rsidP="00F54859">
      <w:pPr>
        <w:ind w:firstLine="360"/>
        <w:jc w:val="both"/>
        <w:rPr>
          <w:lang w:val="en-CA"/>
        </w:rPr>
      </w:pPr>
      <w:r>
        <w:t xml:space="preserve">As seen in Table 2, the model errors of the true distribution for both portfolios are around the same range (approximately -25%). This is expected since normal distributions are known to underestimate the actual </w:t>
      </w:r>
      <w:proofErr w:type="spellStart"/>
      <w:r>
        <w:t>VaR</w:t>
      </w:r>
      <w:proofErr w:type="spellEnd"/>
      <w:r>
        <w:t xml:space="preserve"> and </w:t>
      </w:r>
      <w:proofErr w:type="spellStart"/>
      <w:r>
        <w:t>CVaR</w:t>
      </w:r>
      <w:proofErr w:type="spellEnd"/>
      <w:r>
        <w:t xml:space="preserve"> values, shifting to the left on the loss distribution plot as a result (seen in figures 1 to 6). </w:t>
      </w:r>
    </w:p>
    <w:p w:rsidR="0054010E" w:rsidRPr="00F54859" w:rsidRDefault="0054010E" w:rsidP="00F54859">
      <w:pPr>
        <w:ind w:firstLine="360"/>
        <w:jc w:val="both"/>
        <w:rPr>
          <w:sz w:val="22"/>
        </w:rPr>
      </w:pPr>
    </w:p>
    <w:p w:rsidR="00F54859" w:rsidRPr="00F54859" w:rsidRDefault="00F54859" w:rsidP="00711E7A">
      <w:pPr>
        <w:ind w:firstLine="360"/>
      </w:pPr>
    </w:p>
    <w:p w:rsidR="00E64A33" w:rsidRDefault="00E64A33" w:rsidP="00711E7A">
      <w:pPr>
        <w:ind w:firstLine="360"/>
        <w:rPr>
          <w:b/>
          <w:sz w:val="28"/>
        </w:rPr>
      </w:pPr>
      <w:r w:rsidRPr="00E64A33">
        <w:rPr>
          <w:b/>
          <w:sz w:val="28"/>
        </w:rPr>
        <w:t xml:space="preserve">5.2. </w:t>
      </w:r>
      <w:r>
        <w:rPr>
          <w:b/>
          <w:sz w:val="28"/>
        </w:rPr>
        <w:t xml:space="preserve">If you report the in-sample </w:t>
      </w:r>
      <w:proofErr w:type="spellStart"/>
      <w:r>
        <w:rPr>
          <w:b/>
          <w:sz w:val="28"/>
        </w:rPr>
        <w:t>VaR</w:t>
      </w:r>
      <w:proofErr w:type="spellEnd"/>
      <w:r>
        <w:rPr>
          <w:b/>
          <w:sz w:val="28"/>
        </w:rPr>
        <w:t xml:space="preserve"> and </w:t>
      </w:r>
      <w:proofErr w:type="spellStart"/>
      <w:r>
        <w:rPr>
          <w:b/>
          <w:sz w:val="28"/>
        </w:rPr>
        <w:t>CVaR</w:t>
      </w:r>
      <w:proofErr w:type="spellEnd"/>
      <w:r>
        <w:rPr>
          <w:b/>
          <w:sz w:val="28"/>
        </w:rPr>
        <w:t xml:space="preserve"> to decision-makers in your bank, what consequences for the bank capital requirements it may have?</w:t>
      </w:r>
    </w:p>
    <w:p w:rsidR="00634DF1" w:rsidRDefault="00634DF1" w:rsidP="00711E7A">
      <w:pPr>
        <w:ind w:firstLine="360"/>
        <w:rPr>
          <w:b/>
          <w:sz w:val="28"/>
        </w:rPr>
      </w:pPr>
    </w:p>
    <w:p w:rsidR="00634DF1" w:rsidRDefault="00750535" w:rsidP="00750535">
      <w:pPr>
        <w:ind w:firstLine="360"/>
        <w:jc w:val="both"/>
        <w:rPr>
          <w:lang w:val="en-CA"/>
        </w:rPr>
      </w:pPr>
      <w:r w:rsidRPr="00750535">
        <w:rPr>
          <w:rFonts w:hint="eastAsia"/>
        </w:rPr>
        <w:t>Since</w:t>
      </w:r>
      <w:r>
        <w:t xml:space="preserve"> </w:t>
      </w:r>
      <w:r w:rsidR="00F05D26">
        <w:rPr>
          <w:lang w:val="en-CA"/>
        </w:rPr>
        <w:t xml:space="preserve">the in-sample </w:t>
      </w:r>
      <w:proofErr w:type="spellStart"/>
      <w:r w:rsidR="00F05D26">
        <w:rPr>
          <w:lang w:val="en-CA"/>
        </w:rPr>
        <w:t>VaR</w:t>
      </w:r>
      <w:proofErr w:type="spellEnd"/>
      <w:r w:rsidR="00F05D26">
        <w:rPr>
          <w:lang w:val="en-CA"/>
        </w:rPr>
        <w:t xml:space="preserve"> and </w:t>
      </w:r>
      <w:proofErr w:type="spellStart"/>
      <w:r w:rsidR="00F05D26">
        <w:rPr>
          <w:lang w:val="en-CA"/>
        </w:rPr>
        <w:t>CVaR</w:t>
      </w:r>
      <w:proofErr w:type="spellEnd"/>
      <w:r w:rsidR="00F05D26">
        <w:rPr>
          <w:lang w:val="en-CA"/>
        </w:rPr>
        <w:t xml:space="preserve"> are closely aligned with the true distribution for the first portfolio, decisions made on the capital requirements based on the in-sample values will be relatively accurate. However, the in-sample </w:t>
      </w:r>
      <w:proofErr w:type="spellStart"/>
      <w:r w:rsidR="00F05D26">
        <w:rPr>
          <w:lang w:val="en-CA"/>
        </w:rPr>
        <w:t>VaR</w:t>
      </w:r>
      <w:proofErr w:type="spellEnd"/>
      <w:r w:rsidR="00F05D26">
        <w:rPr>
          <w:lang w:val="en-CA"/>
        </w:rPr>
        <w:t xml:space="preserve"> and </w:t>
      </w:r>
      <w:proofErr w:type="spellStart"/>
      <w:r w:rsidR="00F05D26">
        <w:rPr>
          <w:lang w:val="en-CA"/>
        </w:rPr>
        <w:t>CVaR</w:t>
      </w:r>
      <w:proofErr w:type="spellEnd"/>
      <w:r w:rsidR="00F05D26">
        <w:rPr>
          <w:lang w:val="en-CA"/>
        </w:rPr>
        <w:t xml:space="preserve"> values for portfolio 2 greatly over-estimates portfolio loss, especially in the case of MC1. </w:t>
      </w:r>
      <w:r w:rsidR="003C6A4A">
        <w:rPr>
          <w:lang w:val="en-CA"/>
        </w:rPr>
        <w:t xml:space="preserve">Therefore, in the case of portfolio 2, the in-sample </w:t>
      </w:r>
      <w:proofErr w:type="spellStart"/>
      <w:r w:rsidR="003C6A4A">
        <w:rPr>
          <w:lang w:val="en-CA"/>
        </w:rPr>
        <w:t>VaR</w:t>
      </w:r>
      <w:proofErr w:type="spellEnd"/>
      <w:r w:rsidR="003C6A4A">
        <w:rPr>
          <w:lang w:val="en-CA"/>
        </w:rPr>
        <w:t xml:space="preserve"> and </w:t>
      </w:r>
      <w:proofErr w:type="spellStart"/>
      <w:r w:rsidR="003C6A4A">
        <w:rPr>
          <w:lang w:val="en-CA"/>
        </w:rPr>
        <w:t>CVaR</w:t>
      </w:r>
      <w:proofErr w:type="spellEnd"/>
      <w:r w:rsidR="003C6A4A">
        <w:rPr>
          <w:lang w:val="en-CA"/>
        </w:rPr>
        <w:t xml:space="preserve"> losses may cause t</w:t>
      </w:r>
      <w:r w:rsidR="000E67E3">
        <w:rPr>
          <w:lang w:val="en-CA"/>
        </w:rPr>
        <w:t>he</w:t>
      </w:r>
      <w:r w:rsidR="003C6A4A">
        <w:rPr>
          <w:lang w:val="en-CA"/>
        </w:rPr>
        <w:t xml:space="preserve"> bank to over-allocate</w:t>
      </w:r>
      <w:r w:rsidR="00757FC9">
        <w:rPr>
          <w:lang w:val="en-CA"/>
        </w:rPr>
        <w:t xml:space="preserve"> </w:t>
      </w:r>
      <w:r w:rsidR="000E67E3">
        <w:rPr>
          <w:lang w:val="en-CA"/>
        </w:rPr>
        <w:t>assets to</w:t>
      </w:r>
      <w:bookmarkStart w:id="0" w:name="_GoBack"/>
      <w:bookmarkEnd w:id="0"/>
      <w:r w:rsidR="003C6A4A">
        <w:rPr>
          <w:lang w:val="en-CA"/>
        </w:rPr>
        <w:t xml:space="preserve"> its capital requirements, taking less risk than it could have. </w:t>
      </w:r>
    </w:p>
    <w:p w:rsidR="00F05D26" w:rsidRPr="00F05D26" w:rsidRDefault="00F05D26" w:rsidP="00750535">
      <w:pPr>
        <w:ind w:firstLine="360"/>
        <w:jc w:val="both"/>
        <w:rPr>
          <w:lang w:val="en-CA"/>
        </w:rPr>
      </w:pPr>
    </w:p>
    <w:p w:rsidR="00E64A33" w:rsidRPr="00E64A33" w:rsidRDefault="00E64A33" w:rsidP="00711E7A">
      <w:pPr>
        <w:ind w:firstLine="360"/>
        <w:rPr>
          <w:b/>
          <w:sz w:val="28"/>
        </w:rPr>
      </w:pPr>
      <w:r>
        <w:rPr>
          <w:b/>
          <w:sz w:val="28"/>
        </w:rPr>
        <w:t>5.3. Can you suggest techniques for minimizing impacts of sampling and model errors?</w:t>
      </w:r>
    </w:p>
    <w:p w:rsidR="000B2E8D" w:rsidRDefault="000B2E8D" w:rsidP="000B2E8D">
      <w:pPr>
        <w:rPr>
          <w:rFonts w:cstheme="minorHAnsi"/>
        </w:rPr>
      </w:pPr>
    </w:p>
    <w:p w:rsidR="000B2E8D" w:rsidRDefault="000B2E8D" w:rsidP="000B2E8D">
      <w:pPr>
        <w:rPr>
          <w:rFonts w:cstheme="minorHAnsi"/>
        </w:rPr>
      </w:pPr>
      <w:r>
        <w:rPr>
          <w:rFonts w:cstheme="minorHAnsi"/>
        </w:rPr>
        <w:t xml:space="preserve">      The impact of sampling error and/or model error can be reduced by the following techniques:</w:t>
      </w:r>
    </w:p>
    <w:p w:rsidR="000B2E8D" w:rsidRDefault="000B2E8D" w:rsidP="000B2E8D">
      <w:pPr>
        <w:rPr>
          <w:rFonts w:cstheme="minorHAnsi"/>
        </w:rPr>
      </w:pPr>
    </w:p>
    <w:p w:rsidR="000B2E8D" w:rsidRDefault="000B2E8D" w:rsidP="000B2E8D">
      <w:pPr>
        <w:pStyle w:val="ListParagraph"/>
        <w:numPr>
          <w:ilvl w:val="0"/>
          <w:numId w:val="4"/>
        </w:numPr>
        <w:rPr>
          <w:rFonts w:cstheme="minorHAnsi"/>
        </w:rPr>
      </w:pPr>
      <w:r>
        <w:rPr>
          <w:rFonts w:cstheme="minorHAnsi"/>
        </w:rPr>
        <w:t>Reducing the error itself</w:t>
      </w:r>
    </w:p>
    <w:p w:rsidR="000B2E8D" w:rsidRDefault="000B2E8D" w:rsidP="000B2E8D">
      <w:pPr>
        <w:pStyle w:val="ListParagraph"/>
        <w:rPr>
          <w:rFonts w:cstheme="minorHAnsi"/>
        </w:rPr>
      </w:pPr>
    </w:p>
    <w:p w:rsidR="000B2E8D" w:rsidRDefault="00273BE5" w:rsidP="000B2E8D">
      <w:pPr>
        <w:pStyle w:val="ListParagraph"/>
        <w:numPr>
          <w:ilvl w:val="1"/>
          <w:numId w:val="4"/>
        </w:numPr>
        <w:rPr>
          <w:rFonts w:cstheme="minorHAnsi"/>
        </w:rPr>
      </w:pPr>
      <w:r>
        <w:rPr>
          <w:rFonts w:cstheme="minorHAnsi"/>
        </w:rPr>
        <w:t>Sampling error can be reduced</w:t>
      </w:r>
      <w:r w:rsidR="000B2E8D">
        <w:rPr>
          <w:rFonts w:cstheme="minorHAnsi"/>
        </w:rPr>
        <w:t xml:space="preserve"> by increasing the number of scenarios, preferably systemic scenarios, even though this can lead to longer calculation times.</w:t>
      </w:r>
    </w:p>
    <w:p w:rsidR="000B2E8D" w:rsidRDefault="00273BE5" w:rsidP="000B2E8D">
      <w:pPr>
        <w:pStyle w:val="ListParagraph"/>
        <w:numPr>
          <w:ilvl w:val="1"/>
          <w:numId w:val="4"/>
        </w:numPr>
        <w:rPr>
          <w:rFonts w:cstheme="minorHAnsi"/>
        </w:rPr>
      </w:pPr>
      <w:r>
        <w:rPr>
          <w:rFonts w:cstheme="minorHAnsi"/>
        </w:rPr>
        <w:t xml:space="preserve">Modelling </w:t>
      </w:r>
      <w:r w:rsidR="009A6C37">
        <w:rPr>
          <w:rFonts w:cstheme="minorHAnsi" w:hint="eastAsia"/>
        </w:rPr>
        <w:t>error</w:t>
      </w:r>
      <w:r w:rsidR="009A6C37">
        <w:rPr>
          <w:rFonts w:cstheme="minorHAnsi"/>
          <w:lang w:val="en-CA"/>
        </w:rPr>
        <w:t xml:space="preserve"> </w:t>
      </w:r>
      <w:r w:rsidR="009A6C37">
        <w:rPr>
          <w:rFonts w:cstheme="minorHAnsi"/>
        </w:rPr>
        <w:t>i</w:t>
      </w:r>
      <w:r>
        <w:rPr>
          <w:rFonts w:cstheme="minorHAnsi"/>
        </w:rPr>
        <w:t>n the case of the normal distribution model</w:t>
      </w:r>
      <w:r w:rsidR="009A6C37">
        <w:rPr>
          <w:rFonts w:cstheme="minorHAnsi"/>
        </w:rPr>
        <w:t xml:space="preserve"> is induced because the true distribution is not normal. Although normal distribution comes close to the true distribution especially for short-term investments, the normal model tends to under estimate </w:t>
      </w:r>
      <w:proofErr w:type="spellStart"/>
      <w:r w:rsidR="009A6C37">
        <w:rPr>
          <w:rFonts w:cstheme="minorHAnsi"/>
        </w:rPr>
        <w:t>VaR</w:t>
      </w:r>
      <w:proofErr w:type="spellEnd"/>
      <w:r w:rsidR="009A6C37">
        <w:rPr>
          <w:rFonts w:cstheme="minorHAnsi"/>
        </w:rPr>
        <w:t xml:space="preserve"> and </w:t>
      </w:r>
      <w:proofErr w:type="spellStart"/>
      <w:r w:rsidR="009A6C37">
        <w:rPr>
          <w:rFonts w:cstheme="minorHAnsi"/>
        </w:rPr>
        <w:t>CVaR</w:t>
      </w:r>
      <w:proofErr w:type="spellEnd"/>
      <w:r w:rsidR="009A6C37">
        <w:rPr>
          <w:rFonts w:cstheme="minorHAnsi"/>
        </w:rPr>
        <w:t xml:space="preserve">. </w:t>
      </w:r>
      <w:r w:rsidR="002C6935">
        <w:rPr>
          <w:rFonts w:cstheme="minorHAnsi"/>
        </w:rPr>
        <w:t xml:space="preserve">As such, we increase </w:t>
      </w:r>
      <w:proofErr w:type="spellStart"/>
      <w:r w:rsidR="002C6935">
        <w:rPr>
          <w:rFonts w:cstheme="minorHAnsi"/>
        </w:rPr>
        <w:t>VaR</w:t>
      </w:r>
      <w:proofErr w:type="spellEnd"/>
      <w:r w:rsidR="002C6935">
        <w:rPr>
          <w:rFonts w:cstheme="minorHAnsi"/>
        </w:rPr>
        <w:t xml:space="preserve"> and </w:t>
      </w:r>
      <w:proofErr w:type="spellStart"/>
      <w:r w:rsidR="002C6935">
        <w:rPr>
          <w:rFonts w:cstheme="minorHAnsi"/>
        </w:rPr>
        <w:t>CVaR</w:t>
      </w:r>
      <w:proofErr w:type="spellEnd"/>
      <w:r w:rsidR="002C6935">
        <w:rPr>
          <w:rFonts w:cstheme="minorHAnsi"/>
        </w:rPr>
        <w:t xml:space="preserve"> by increasing the standard deviation of the normal distribution, making the tail-end “fatter” as a result. </w:t>
      </w:r>
    </w:p>
    <w:p w:rsidR="002C6935" w:rsidRDefault="002C6935" w:rsidP="002C6935">
      <w:pPr>
        <w:pStyle w:val="ListParagraph"/>
        <w:ind w:left="1440"/>
        <w:rPr>
          <w:rFonts w:cstheme="minorHAnsi"/>
        </w:rPr>
      </w:pPr>
    </w:p>
    <w:p w:rsidR="002C6935" w:rsidRPr="000B2E8D" w:rsidRDefault="002C6935" w:rsidP="002C6935">
      <w:pPr>
        <w:pStyle w:val="ListParagraph"/>
        <w:numPr>
          <w:ilvl w:val="0"/>
          <w:numId w:val="4"/>
        </w:numPr>
        <w:rPr>
          <w:rFonts w:cstheme="minorHAnsi"/>
        </w:rPr>
      </w:pPr>
      <w:r>
        <w:rPr>
          <w:rFonts w:cstheme="minorHAnsi"/>
        </w:rPr>
        <w:t xml:space="preserve">Since sampling and model errors are imminent with any type of statistical and modelling analysis, an investor would know better not to entirely trust the results generated. </w:t>
      </w:r>
      <w:r>
        <w:rPr>
          <w:rFonts w:cstheme="minorHAnsi" w:hint="eastAsia"/>
        </w:rPr>
        <w:t>To</w:t>
      </w:r>
      <w:r>
        <w:rPr>
          <w:rFonts w:cstheme="minorHAnsi"/>
          <w:lang w:val="en-CA"/>
        </w:rPr>
        <w:t xml:space="preserve"> reduce the impact of these errors, the investor should treat the </w:t>
      </w:r>
      <w:proofErr w:type="spellStart"/>
      <w:r>
        <w:rPr>
          <w:rFonts w:cstheme="minorHAnsi"/>
          <w:lang w:val="en-CA"/>
        </w:rPr>
        <w:t>VaR</w:t>
      </w:r>
      <w:proofErr w:type="spellEnd"/>
      <w:r>
        <w:rPr>
          <w:rFonts w:cstheme="minorHAnsi"/>
          <w:lang w:val="en-CA"/>
        </w:rPr>
        <w:t xml:space="preserve"> and </w:t>
      </w:r>
      <w:proofErr w:type="spellStart"/>
      <w:r>
        <w:rPr>
          <w:rFonts w:cstheme="minorHAnsi"/>
          <w:lang w:val="en-CA"/>
        </w:rPr>
        <w:t>CVaR</w:t>
      </w:r>
      <w:proofErr w:type="spellEnd"/>
      <w:r>
        <w:rPr>
          <w:rFonts w:cstheme="minorHAnsi"/>
          <w:lang w:val="en-CA"/>
        </w:rPr>
        <w:t xml:space="preserve"> values as a range of values instead of a single number. This would allow for better tolerance against errors. </w:t>
      </w:r>
    </w:p>
    <w:sectPr w:rsidR="002C6935" w:rsidRPr="000B2E8D" w:rsidSect="001A30C9">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A3C39"/>
    <w:multiLevelType w:val="hybridMultilevel"/>
    <w:tmpl w:val="556EE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A471A"/>
    <w:multiLevelType w:val="hybridMultilevel"/>
    <w:tmpl w:val="AC76A4BA"/>
    <w:lvl w:ilvl="0" w:tplc="99B2B4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4C6CF7"/>
    <w:multiLevelType w:val="hybridMultilevel"/>
    <w:tmpl w:val="4C3279A0"/>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7A502AA1"/>
    <w:multiLevelType w:val="hybridMultilevel"/>
    <w:tmpl w:val="8C9262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E3"/>
    <w:rsid w:val="000B2E8D"/>
    <w:rsid w:val="000E67E3"/>
    <w:rsid w:val="001025A8"/>
    <w:rsid w:val="001270E2"/>
    <w:rsid w:val="001274D9"/>
    <w:rsid w:val="00135083"/>
    <w:rsid w:val="00194357"/>
    <w:rsid w:val="001A30C9"/>
    <w:rsid w:val="002578C1"/>
    <w:rsid w:val="00273BE5"/>
    <w:rsid w:val="002C6935"/>
    <w:rsid w:val="003C6A4A"/>
    <w:rsid w:val="0043595B"/>
    <w:rsid w:val="0046557B"/>
    <w:rsid w:val="004773FD"/>
    <w:rsid w:val="004D5269"/>
    <w:rsid w:val="0054010E"/>
    <w:rsid w:val="00592635"/>
    <w:rsid w:val="005C7BE3"/>
    <w:rsid w:val="00634DF1"/>
    <w:rsid w:val="006A2507"/>
    <w:rsid w:val="00711E7A"/>
    <w:rsid w:val="00724BCC"/>
    <w:rsid w:val="00750535"/>
    <w:rsid w:val="00757FC9"/>
    <w:rsid w:val="007878C9"/>
    <w:rsid w:val="007D4259"/>
    <w:rsid w:val="00953E83"/>
    <w:rsid w:val="009A6C37"/>
    <w:rsid w:val="009C398B"/>
    <w:rsid w:val="00AB4547"/>
    <w:rsid w:val="00B25EC7"/>
    <w:rsid w:val="00B55347"/>
    <w:rsid w:val="00C70C52"/>
    <w:rsid w:val="00D75A33"/>
    <w:rsid w:val="00DC3960"/>
    <w:rsid w:val="00DD0A9D"/>
    <w:rsid w:val="00E64A33"/>
    <w:rsid w:val="00EC6D0A"/>
    <w:rsid w:val="00F05D26"/>
    <w:rsid w:val="00F268D7"/>
    <w:rsid w:val="00F51D98"/>
    <w:rsid w:val="00F54859"/>
    <w:rsid w:val="00F64303"/>
    <w:rsid w:val="00F87F99"/>
    <w:rsid w:val="00FE6482"/>
    <w:rsid w:val="00FF2D22"/>
    <w:rsid w:val="00FF4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E49020"/>
  <w14:defaultImageDpi w14:val="32767"/>
  <w15:chartTrackingRefBased/>
  <w15:docId w15:val="{E649C533-F726-1C4C-8CFA-6004A2061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025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773FD"/>
  </w:style>
  <w:style w:type="character" w:customStyle="1" w:styleId="DateChar">
    <w:name w:val="Date Char"/>
    <w:basedOn w:val="DefaultParagraphFont"/>
    <w:link w:val="Date"/>
    <w:uiPriority w:val="99"/>
    <w:semiHidden/>
    <w:rsid w:val="004773FD"/>
  </w:style>
  <w:style w:type="paragraph" w:styleId="ListParagraph">
    <w:name w:val="List Paragraph"/>
    <w:basedOn w:val="Normal"/>
    <w:uiPriority w:val="34"/>
    <w:qFormat/>
    <w:rsid w:val="004773FD"/>
    <w:pPr>
      <w:ind w:left="720"/>
      <w:contextualSpacing/>
    </w:pPr>
  </w:style>
  <w:style w:type="paragraph" w:styleId="BalloonText">
    <w:name w:val="Balloon Text"/>
    <w:basedOn w:val="Normal"/>
    <w:link w:val="BalloonTextChar"/>
    <w:uiPriority w:val="99"/>
    <w:semiHidden/>
    <w:unhideWhenUsed/>
    <w:rsid w:val="00711E7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1E7A"/>
    <w:rPr>
      <w:rFonts w:ascii="Times New Roman" w:hAnsi="Times New Roman" w:cs="Times New Roman"/>
      <w:sz w:val="18"/>
      <w:szCs w:val="18"/>
    </w:rPr>
  </w:style>
  <w:style w:type="table" w:styleId="TableGrid">
    <w:name w:val="Table Grid"/>
    <w:basedOn w:val="TableNormal"/>
    <w:uiPriority w:val="39"/>
    <w:rsid w:val="004359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116043">
      <w:bodyDiv w:val="1"/>
      <w:marLeft w:val="0"/>
      <w:marRight w:val="0"/>
      <w:marTop w:val="0"/>
      <w:marBottom w:val="0"/>
      <w:divBdr>
        <w:top w:val="none" w:sz="0" w:space="0" w:color="auto"/>
        <w:left w:val="none" w:sz="0" w:space="0" w:color="auto"/>
        <w:bottom w:val="none" w:sz="0" w:space="0" w:color="auto"/>
        <w:right w:val="none" w:sz="0" w:space="0" w:color="auto"/>
      </w:divBdr>
    </w:div>
    <w:div w:id="359624568">
      <w:bodyDiv w:val="1"/>
      <w:marLeft w:val="0"/>
      <w:marRight w:val="0"/>
      <w:marTop w:val="0"/>
      <w:marBottom w:val="0"/>
      <w:divBdr>
        <w:top w:val="none" w:sz="0" w:space="0" w:color="auto"/>
        <w:left w:val="none" w:sz="0" w:space="0" w:color="auto"/>
        <w:bottom w:val="none" w:sz="0" w:space="0" w:color="auto"/>
        <w:right w:val="none" w:sz="0" w:space="0" w:color="auto"/>
      </w:divBdr>
    </w:div>
    <w:div w:id="1307902439">
      <w:bodyDiv w:val="1"/>
      <w:marLeft w:val="0"/>
      <w:marRight w:val="0"/>
      <w:marTop w:val="0"/>
      <w:marBottom w:val="0"/>
      <w:divBdr>
        <w:top w:val="none" w:sz="0" w:space="0" w:color="auto"/>
        <w:left w:val="none" w:sz="0" w:space="0" w:color="auto"/>
        <w:bottom w:val="none" w:sz="0" w:space="0" w:color="auto"/>
        <w:right w:val="none" w:sz="0" w:space="0" w:color="auto"/>
      </w:divBdr>
    </w:div>
    <w:div w:id="1730298653">
      <w:bodyDiv w:val="1"/>
      <w:marLeft w:val="0"/>
      <w:marRight w:val="0"/>
      <w:marTop w:val="0"/>
      <w:marBottom w:val="0"/>
      <w:divBdr>
        <w:top w:val="none" w:sz="0" w:space="0" w:color="auto"/>
        <w:left w:val="none" w:sz="0" w:space="0" w:color="auto"/>
        <w:bottom w:val="none" w:sz="0" w:space="0" w:color="auto"/>
        <w:right w:val="none" w:sz="0" w:space="0" w:color="auto"/>
      </w:divBdr>
    </w:div>
    <w:div w:id="207719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10</Pages>
  <Words>1912</Words>
  <Characters>10900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Zhang</dc:creator>
  <cp:keywords/>
  <dc:description/>
  <cp:lastModifiedBy>Qian Zhang</cp:lastModifiedBy>
  <cp:revision>13</cp:revision>
  <dcterms:created xsi:type="dcterms:W3CDTF">2019-03-25T00:36:00Z</dcterms:created>
  <dcterms:modified xsi:type="dcterms:W3CDTF">2019-03-26T14:48:00Z</dcterms:modified>
</cp:coreProperties>
</file>