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3B4BB1F" w14:textId="77777777" w:rsidR="00082319" w:rsidRDefault="00082319" w:rsidP="00082319">
      <w:pPr>
        <w:spacing w:line="0" w:lineRule="atLeast"/>
        <w:rPr>
          <w:sz w:val="28"/>
        </w:rPr>
      </w:pPr>
      <w:bookmarkStart w:id="0" w:name="page1"/>
      <w:bookmarkEnd w:id="0"/>
    </w:p>
    <w:p w14:paraId="2D699B27" w14:textId="719EF52F" w:rsidR="00F17FF8" w:rsidRDefault="00685414" w:rsidP="005B4B02">
      <w:pPr>
        <w:ind w:left="1440" w:firstLine="720"/>
        <w:rPr>
          <w:sz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EF99A28" wp14:editId="028C29C1">
            <wp:simplePos x="0" y="0"/>
            <wp:positionH relativeFrom="page">
              <wp:posOffset>226060</wp:posOffset>
            </wp:positionH>
            <wp:positionV relativeFrom="page">
              <wp:posOffset>254000</wp:posOffset>
            </wp:positionV>
            <wp:extent cx="1530985" cy="52895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Autoliv Cebu Safety Manufacturing Inc.</w:t>
      </w:r>
    </w:p>
    <w:p w14:paraId="4771FFF5" w14:textId="77777777" w:rsidR="00F17FF8" w:rsidRDefault="00F17FF8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7B753D35" w14:textId="77777777" w:rsidR="00F17FF8" w:rsidRDefault="00000000">
      <w:pPr>
        <w:spacing w:line="0" w:lineRule="atLeast"/>
        <w:jc w:val="center"/>
        <w:rPr>
          <w:sz w:val="28"/>
        </w:rPr>
      </w:pPr>
      <w:r>
        <w:rPr>
          <w:sz w:val="28"/>
        </w:rPr>
        <w:t>Third Street Mactan Economic Zone, Lapu-Lapu City, Cebu</w:t>
      </w:r>
    </w:p>
    <w:p w14:paraId="5BBA06F9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AA6DE1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460809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AF1D0E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FA8F7C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5F4304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9AC86C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079428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CB697F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9AF1FF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429AB4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35C7C7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3DF5B6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08077A" w14:textId="77777777" w:rsidR="00F17FF8" w:rsidRDefault="00F17FF8">
      <w:pPr>
        <w:spacing w:line="332" w:lineRule="exact"/>
        <w:rPr>
          <w:rFonts w:ascii="Times New Roman" w:eastAsia="Times New Roman" w:hAnsi="Times New Roman"/>
          <w:sz w:val="24"/>
        </w:rPr>
      </w:pPr>
    </w:p>
    <w:p w14:paraId="0A13D4A6" w14:textId="77777777" w:rsidR="00F17FF8" w:rsidRDefault="00000000">
      <w:pPr>
        <w:spacing w:line="0" w:lineRule="atLeast"/>
        <w:jc w:val="center"/>
        <w:rPr>
          <w:b/>
          <w:sz w:val="72"/>
        </w:rPr>
      </w:pPr>
      <w:r>
        <w:rPr>
          <w:b/>
          <w:sz w:val="72"/>
        </w:rPr>
        <w:t>ACCOMPLISHMENT</w:t>
      </w:r>
    </w:p>
    <w:p w14:paraId="35D1AB90" w14:textId="77777777" w:rsidR="00F17FF8" w:rsidRDefault="00F17FF8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47AF8330" w14:textId="77777777" w:rsidR="00F17FF8" w:rsidRDefault="00000000">
      <w:pPr>
        <w:spacing w:line="0" w:lineRule="atLeast"/>
        <w:jc w:val="center"/>
        <w:rPr>
          <w:b/>
          <w:sz w:val="72"/>
        </w:rPr>
      </w:pPr>
      <w:r>
        <w:rPr>
          <w:b/>
          <w:sz w:val="72"/>
        </w:rPr>
        <w:t>REPORT</w:t>
      </w:r>
    </w:p>
    <w:p w14:paraId="3348940B" w14:textId="76C3002E" w:rsidR="00F17FF8" w:rsidRDefault="00F17FF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264280A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60CA65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415877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EB9A8E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9524CF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B1F043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5B3D17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4373D8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C0132B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AC0919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E5F1EC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EF5E1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AB780D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297738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CF79C8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7FD0B7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76B4E6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06D324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DEE206" w14:textId="77777777" w:rsidR="00F17FF8" w:rsidRDefault="00F17FF8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5D91C0C4" w14:textId="77777777" w:rsidR="00F17FF8" w:rsidRDefault="00000000">
      <w:pPr>
        <w:spacing w:line="0" w:lineRule="atLeast"/>
        <w:rPr>
          <w:sz w:val="28"/>
        </w:rPr>
      </w:pPr>
      <w:r>
        <w:rPr>
          <w:sz w:val="28"/>
        </w:rPr>
        <w:t>Submitted by:</w:t>
      </w:r>
    </w:p>
    <w:p w14:paraId="3B9D0F12" w14:textId="77777777" w:rsidR="00F17FF8" w:rsidRDefault="00F17FF8">
      <w:pPr>
        <w:spacing w:line="187" w:lineRule="exact"/>
        <w:rPr>
          <w:rFonts w:ascii="Times New Roman" w:eastAsia="Times New Roman" w:hAnsi="Times New Roman"/>
          <w:sz w:val="24"/>
        </w:rPr>
      </w:pPr>
    </w:p>
    <w:p w14:paraId="135806A6" w14:textId="7ACBC7F5" w:rsidR="00F17FF8" w:rsidRDefault="00D32D45">
      <w:pPr>
        <w:spacing w:line="0" w:lineRule="atLeast"/>
        <w:ind w:left="720"/>
        <w:rPr>
          <w:sz w:val="28"/>
        </w:rPr>
      </w:pPr>
      <w:r>
        <w:rPr>
          <w:sz w:val="28"/>
        </w:rPr>
        <w:t xml:space="preserve">Jason Rowe S. </w:t>
      </w:r>
      <w:proofErr w:type="spellStart"/>
      <w:r>
        <w:rPr>
          <w:sz w:val="28"/>
        </w:rPr>
        <w:t>Gaje</w:t>
      </w:r>
      <w:proofErr w:type="spellEnd"/>
    </w:p>
    <w:p w14:paraId="3303D15E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83CC6E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46642A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7D6EAF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0BF7BC" w14:textId="77777777" w:rsidR="00F17FF8" w:rsidRDefault="00F17FF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2B97B4" w14:textId="77777777" w:rsidR="00F17FF8" w:rsidRDefault="00F17FF8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2630D638" w14:textId="77777777" w:rsidR="00F17FF8" w:rsidRDefault="00F17FF8" w:rsidP="00D32D45">
      <w:pPr>
        <w:spacing w:line="0" w:lineRule="atLeast"/>
        <w:rPr>
          <w:sz w:val="28"/>
        </w:rPr>
        <w:sectPr w:rsidR="00F17FF8" w:rsidSect="00BC209A">
          <w:pgSz w:w="12240" w:h="15840"/>
          <w:pgMar w:top="1435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A96EF25" w14:textId="77777777" w:rsidR="00F17FF8" w:rsidRDefault="00000000">
      <w:pPr>
        <w:spacing w:line="0" w:lineRule="atLeast"/>
        <w:rPr>
          <w:b/>
          <w:sz w:val="28"/>
        </w:rPr>
      </w:pPr>
      <w:bookmarkStart w:id="1" w:name="page2"/>
      <w:bookmarkEnd w:id="1"/>
      <w:r>
        <w:rPr>
          <w:b/>
          <w:sz w:val="28"/>
        </w:rPr>
        <w:lastRenderedPageBreak/>
        <w:t>Introduction</w:t>
      </w:r>
    </w:p>
    <w:p w14:paraId="4B613F40" w14:textId="77777777" w:rsidR="00F17FF8" w:rsidRDefault="00F17FF8">
      <w:pPr>
        <w:spacing w:line="240" w:lineRule="exact"/>
        <w:rPr>
          <w:rFonts w:ascii="Times New Roman" w:eastAsia="Times New Roman" w:hAnsi="Times New Roman"/>
        </w:rPr>
      </w:pPr>
    </w:p>
    <w:p w14:paraId="6CC447CC" w14:textId="77777777" w:rsidR="00F17FF8" w:rsidRDefault="00000000">
      <w:pPr>
        <w:spacing w:line="238" w:lineRule="auto"/>
        <w:ind w:firstLine="720"/>
        <w:jc w:val="both"/>
        <w:rPr>
          <w:sz w:val="24"/>
        </w:rPr>
      </w:pPr>
      <w:r>
        <w:rPr>
          <w:sz w:val="24"/>
        </w:rPr>
        <w:t xml:space="preserve">Autoliv is the world’s largest automotive safety supplier, with operations in 27 countries and 14 Tech </w:t>
      </w:r>
      <w:proofErr w:type="spellStart"/>
      <w:r>
        <w:rPr>
          <w:sz w:val="24"/>
        </w:rPr>
        <w:t>Centers</w:t>
      </w:r>
      <w:proofErr w:type="spellEnd"/>
      <w:r>
        <w:rPr>
          <w:sz w:val="24"/>
        </w:rPr>
        <w:t xml:space="preserve"> worldwide. They design, develop and manufacture world-leading passive safety systems for the automotive industry, as well as mobility safety solutions.</w:t>
      </w:r>
    </w:p>
    <w:p w14:paraId="41035D3D" w14:textId="77777777" w:rsidR="00F17FF8" w:rsidRDefault="00F17FF8">
      <w:pPr>
        <w:spacing w:line="237" w:lineRule="exact"/>
        <w:rPr>
          <w:rFonts w:ascii="Times New Roman" w:eastAsia="Times New Roman" w:hAnsi="Times New Roman"/>
        </w:rPr>
      </w:pPr>
    </w:p>
    <w:p w14:paraId="391CB804" w14:textId="77777777" w:rsidR="00F17FF8" w:rsidRDefault="00000000">
      <w:pPr>
        <w:spacing w:line="228" w:lineRule="auto"/>
        <w:ind w:firstLine="720"/>
        <w:jc w:val="both"/>
        <w:rPr>
          <w:sz w:val="24"/>
        </w:rPr>
      </w:pPr>
      <w:r>
        <w:rPr>
          <w:sz w:val="24"/>
        </w:rPr>
        <w:t xml:space="preserve">The Autoliv Philippines is responsible for </w:t>
      </w:r>
      <w:proofErr w:type="spellStart"/>
      <w:r>
        <w:rPr>
          <w:sz w:val="24"/>
        </w:rPr>
        <w:t>molding</w:t>
      </w:r>
      <w:proofErr w:type="spellEnd"/>
      <w:r>
        <w:rPr>
          <w:sz w:val="24"/>
        </w:rPr>
        <w:t xml:space="preserve"> polyurethane to raw steering wheels and wrapping leather to some </w:t>
      </w:r>
      <w:proofErr w:type="gramStart"/>
      <w:r>
        <w:rPr>
          <w:sz w:val="24"/>
        </w:rPr>
        <w:t>particular steering</w:t>
      </w:r>
      <w:proofErr w:type="gramEnd"/>
      <w:r>
        <w:rPr>
          <w:sz w:val="24"/>
        </w:rPr>
        <w:t xml:space="preserve"> wheel models.</w:t>
      </w:r>
    </w:p>
    <w:p w14:paraId="1DCC368A" w14:textId="77777777" w:rsidR="00F17FF8" w:rsidRDefault="00F17FF8">
      <w:pPr>
        <w:spacing w:line="235" w:lineRule="exact"/>
        <w:rPr>
          <w:rFonts w:ascii="Times New Roman" w:eastAsia="Times New Roman" w:hAnsi="Times New Roman"/>
        </w:rPr>
      </w:pPr>
    </w:p>
    <w:p w14:paraId="3E5511BE" w14:textId="448DB392" w:rsidR="00F17FF8" w:rsidRDefault="00000000">
      <w:pPr>
        <w:spacing w:line="228" w:lineRule="auto"/>
        <w:ind w:firstLine="720"/>
        <w:jc w:val="both"/>
        <w:rPr>
          <w:sz w:val="24"/>
        </w:rPr>
      </w:pPr>
      <w:r>
        <w:rPr>
          <w:sz w:val="24"/>
        </w:rPr>
        <w:t xml:space="preserve">I began training on February </w:t>
      </w:r>
      <w:r w:rsidR="00D32D45">
        <w:rPr>
          <w:sz w:val="24"/>
        </w:rPr>
        <w:t>8</w:t>
      </w:r>
      <w:r>
        <w:rPr>
          <w:sz w:val="24"/>
        </w:rPr>
        <w:t xml:space="preserve">, </w:t>
      </w:r>
      <w:proofErr w:type="gramStart"/>
      <w:r>
        <w:rPr>
          <w:sz w:val="24"/>
        </w:rPr>
        <w:t>2023</w:t>
      </w:r>
      <w:proofErr w:type="gramEnd"/>
      <w:r>
        <w:rPr>
          <w:sz w:val="24"/>
        </w:rPr>
        <w:t xml:space="preserve"> and is expected to finish my Dual Training System this May </w:t>
      </w:r>
      <w:r w:rsidR="00D32D45">
        <w:rPr>
          <w:sz w:val="24"/>
        </w:rPr>
        <w:t>7</w:t>
      </w:r>
      <w:r>
        <w:rPr>
          <w:sz w:val="24"/>
        </w:rPr>
        <w:t>, 2024.</w:t>
      </w:r>
    </w:p>
    <w:p w14:paraId="6096760C" w14:textId="77777777" w:rsidR="00F17FF8" w:rsidRDefault="00F17FF8">
      <w:pPr>
        <w:spacing w:line="200" w:lineRule="exact"/>
        <w:rPr>
          <w:rFonts w:ascii="Times New Roman" w:eastAsia="Times New Roman" w:hAnsi="Times New Roman"/>
        </w:rPr>
      </w:pPr>
    </w:p>
    <w:p w14:paraId="073B83E7" w14:textId="77777777" w:rsidR="00F17FF8" w:rsidRDefault="00F17FF8">
      <w:pPr>
        <w:spacing w:line="200" w:lineRule="exact"/>
        <w:rPr>
          <w:rFonts w:ascii="Times New Roman" w:eastAsia="Times New Roman" w:hAnsi="Times New Roman"/>
        </w:rPr>
      </w:pPr>
    </w:p>
    <w:p w14:paraId="113FEAB8" w14:textId="77777777" w:rsidR="00F17FF8" w:rsidRDefault="00F17FF8">
      <w:pPr>
        <w:spacing w:line="260" w:lineRule="exact"/>
        <w:rPr>
          <w:rFonts w:ascii="Times New Roman" w:eastAsia="Times New Roman" w:hAnsi="Times New Roman"/>
        </w:rPr>
      </w:pPr>
    </w:p>
    <w:p w14:paraId="5C1C585A" w14:textId="77777777" w:rsidR="00F17FF8" w:rsidRDefault="00000000">
      <w:pPr>
        <w:spacing w:line="0" w:lineRule="atLeast"/>
        <w:rPr>
          <w:b/>
          <w:sz w:val="28"/>
        </w:rPr>
      </w:pPr>
      <w:r>
        <w:rPr>
          <w:b/>
          <w:sz w:val="28"/>
        </w:rPr>
        <w:t>Experiences</w:t>
      </w:r>
    </w:p>
    <w:p w14:paraId="467667C9" w14:textId="77777777" w:rsidR="00F17FF8" w:rsidRDefault="00F17FF8">
      <w:pPr>
        <w:spacing w:line="240" w:lineRule="exact"/>
        <w:rPr>
          <w:rFonts w:ascii="Times New Roman" w:eastAsia="Times New Roman" w:hAnsi="Times New Roman"/>
        </w:rPr>
      </w:pPr>
    </w:p>
    <w:p w14:paraId="477863DC" w14:textId="6242C417" w:rsidR="00F17FF8" w:rsidRDefault="00000000">
      <w:pPr>
        <w:spacing w:line="250" w:lineRule="auto"/>
        <w:ind w:firstLine="720"/>
        <w:jc w:val="both"/>
        <w:rPr>
          <w:sz w:val="24"/>
        </w:rPr>
      </w:pPr>
      <w:r>
        <w:rPr>
          <w:sz w:val="24"/>
        </w:rPr>
        <w:t xml:space="preserve">I am very grateful to have been part </w:t>
      </w:r>
      <w:r w:rsidR="00D32D45">
        <w:rPr>
          <w:sz w:val="24"/>
        </w:rPr>
        <w:t>in serving in a safety manufacturing company</w:t>
      </w:r>
      <w:r>
        <w:rPr>
          <w:sz w:val="24"/>
        </w:rPr>
        <w:t xml:space="preserve">. Having been assigned as one of the </w:t>
      </w:r>
      <w:r w:rsidR="00D32D45">
        <w:rPr>
          <w:sz w:val="24"/>
        </w:rPr>
        <w:t xml:space="preserve">IT tech </w:t>
      </w:r>
      <w:proofErr w:type="gramStart"/>
      <w:r w:rsidR="00D32D45">
        <w:rPr>
          <w:sz w:val="24"/>
        </w:rPr>
        <w:t>support</w:t>
      </w:r>
      <w:proofErr w:type="gramEnd"/>
      <w:r>
        <w:rPr>
          <w:sz w:val="24"/>
        </w:rPr>
        <w:t xml:space="preserve"> gives me the assurance of </w:t>
      </w:r>
      <w:r w:rsidR="00D32D45">
        <w:rPr>
          <w:sz w:val="24"/>
        </w:rPr>
        <w:t>maintaining the good condition on the running ATRAQ PC’s.</w:t>
      </w:r>
      <w:r>
        <w:rPr>
          <w:sz w:val="24"/>
        </w:rPr>
        <w:t xml:space="preserve"> My major assignments that are frequently performed are </w:t>
      </w:r>
      <w:r w:rsidR="00D32D45">
        <w:rPr>
          <w:sz w:val="24"/>
        </w:rPr>
        <w:t>maintaining the conditions of the PCs to prevent problems that can affect the productivity of the operators, maintaining always the cleanliness and orderliness of the LAN cables/wires to avoid hazard, keep on watch on the dispatches that have been reported in there L2L dashboard if there’s something to be done by troubleshooting.</w:t>
      </w:r>
    </w:p>
    <w:p w14:paraId="709BC097" w14:textId="77777777" w:rsidR="00F17FF8" w:rsidRDefault="00F17FF8">
      <w:pPr>
        <w:spacing w:line="226" w:lineRule="exact"/>
        <w:rPr>
          <w:rFonts w:ascii="Times New Roman" w:eastAsia="Times New Roman" w:hAnsi="Times New Roman"/>
        </w:rPr>
      </w:pPr>
    </w:p>
    <w:p w14:paraId="2238609C" w14:textId="2210401D" w:rsidR="00F17FF8" w:rsidRDefault="00000000">
      <w:pPr>
        <w:spacing w:line="245" w:lineRule="auto"/>
        <w:ind w:firstLine="720"/>
        <w:jc w:val="both"/>
        <w:rPr>
          <w:sz w:val="24"/>
        </w:rPr>
      </w:pPr>
      <w:r>
        <w:rPr>
          <w:sz w:val="24"/>
        </w:rPr>
        <w:t xml:space="preserve">I am responsible for </w:t>
      </w:r>
      <w:r w:rsidR="00D32D45">
        <w:rPr>
          <w:sz w:val="24"/>
        </w:rPr>
        <w:t xml:space="preserve">the troubleshooting of hardware problems on both plant 1 and 2, and also responsible for checking always the connection of every ATRAQ line in both </w:t>
      </w:r>
      <w:proofErr w:type="gramStart"/>
      <w:r w:rsidR="00D32D45">
        <w:rPr>
          <w:sz w:val="24"/>
        </w:rPr>
        <w:t>plant</w:t>
      </w:r>
      <w:proofErr w:type="gramEnd"/>
      <w:r w:rsidR="00D32D45">
        <w:rPr>
          <w:sz w:val="24"/>
        </w:rPr>
        <w:t>.</w:t>
      </w:r>
    </w:p>
    <w:p w14:paraId="67DF0EF8" w14:textId="77777777" w:rsidR="00F17FF8" w:rsidRDefault="00F17FF8">
      <w:pPr>
        <w:spacing w:line="230" w:lineRule="exact"/>
        <w:rPr>
          <w:rFonts w:ascii="Times New Roman" w:eastAsia="Times New Roman" w:hAnsi="Times New Roman"/>
        </w:rPr>
      </w:pPr>
    </w:p>
    <w:p w14:paraId="734E392D" w14:textId="5A3526B0" w:rsidR="00F17FF8" w:rsidRDefault="00000000">
      <w:pPr>
        <w:spacing w:line="237" w:lineRule="auto"/>
        <w:ind w:firstLine="720"/>
        <w:jc w:val="both"/>
        <w:rPr>
          <w:sz w:val="24"/>
        </w:rPr>
      </w:pPr>
      <w:r>
        <w:rPr>
          <w:sz w:val="24"/>
        </w:rPr>
        <w:t>I became more familiar with the Microsoft applications, Excel specifically</w:t>
      </w:r>
      <w:r w:rsidR="00D32D45">
        <w:rPr>
          <w:sz w:val="24"/>
        </w:rPr>
        <w:t xml:space="preserve">. </w:t>
      </w:r>
    </w:p>
    <w:p w14:paraId="1AF46192" w14:textId="77777777" w:rsidR="00F17FF8" w:rsidRDefault="00F17FF8">
      <w:pPr>
        <w:spacing w:line="241" w:lineRule="exact"/>
        <w:rPr>
          <w:rFonts w:ascii="Times New Roman" w:eastAsia="Times New Roman" w:hAnsi="Times New Roman"/>
        </w:rPr>
      </w:pPr>
    </w:p>
    <w:p w14:paraId="34C7FEDA" w14:textId="441A1710" w:rsidR="00F17FF8" w:rsidRDefault="00000000" w:rsidP="00D32D45">
      <w:pPr>
        <w:spacing w:line="228" w:lineRule="auto"/>
        <w:ind w:firstLine="720"/>
        <w:jc w:val="both"/>
        <w:rPr>
          <w:sz w:val="24"/>
        </w:rPr>
      </w:pPr>
      <w:r>
        <w:rPr>
          <w:sz w:val="24"/>
        </w:rPr>
        <w:t>I learned the importance of</w:t>
      </w:r>
      <w:r w:rsidR="00D32D45">
        <w:rPr>
          <w:sz w:val="24"/>
        </w:rPr>
        <w:t xml:space="preserve"> communicating to each other in the team, so that if there’s a problem, it will be solved quickly and easy.</w:t>
      </w:r>
    </w:p>
    <w:p w14:paraId="1697F4D1" w14:textId="77777777" w:rsidR="00D32D45" w:rsidRPr="00D32D45" w:rsidRDefault="00D32D45" w:rsidP="00D32D45">
      <w:pPr>
        <w:spacing w:line="228" w:lineRule="auto"/>
        <w:ind w:firstLine="720"/>
        <w:jc w:val="both"/>
        <w:rPr>
          <w:sz w:val="24"/>
        </w:rPr>
      </w:pPr>
    </w:p>
    <w:p w14:paraId="7788CD94" w14:textId="337F2DAA" w:rsidR="00F17FF8" w:rsidRDefault="00000000">
      <w:pPr>
        <w:spacing w:line="244" w:lineRule="auto"/>
        <w:ind w:firstLine="720"/>
        <w:jc w:val="both"/>
        <w:rPr>
          <w:sz w:val="24"/>
        </w:rPr>
      </w:pPr>
      <w:r>
        <w:rPr>
          <w:sz w:val="24"/>
        </w:rPr>
        <w:t xml:space="preserve">I am also very thankful for the very accommodating and understanding </w:t>
      </w:r>
      <w:r w:rsidR="00D32D45">
        <w:rPr>
          <w:sz w:val="24"/>
        </w:rPr>
        <w:t>staff in the IT department and the manager in the IT department</w:t>
      </w:r>
      <w:r>
        <w:rPr>
          <w:sz w:val="24"/>
        </w:rPr>
        <w:t xml:space="preserve">. They help me with </w:t>
      </w:r>
      <w:r w:rsidR="00D32D45">
        <w:rPr>
          <w:sz w:val="24"/>
        </w:rPr>
        <w:t>the problems that I can’t solved by my own.</w:t>
      </w:r>
    </w:p>
    <w:p w14:paraId="5643A58B" w14:textId="77777777" w:rsidR="00F17FF8" w:rsidRDefault="00F17FF8">
      <w:pPr>
        <w:spacing w:line="244" w:lineRule="auto"/>
        <w:ind w:firstLine="720"/>
        <w:jc w:val="both"/>
        <w:rPr>
          <w:sz w:val="24"/>
        </w:rPr>
        <w:sectPr w:rsidR="00F17FF8" w:rsidSect="00BC209A">
          <w:pgSz w:w="12240" w:h="15840"/>
          <w:pgMar w:top="1435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7C32AC38" w14:textId="77777777" w:rsidR="00F17FF8" w:rsidRDefault="00000000">
      <w:pPr>
        <w:spacing w:line="0" w:lineRule="atLeast"/>
        <w:rPr>
          <w:b/>
          <w:sz w:val="28"/>
        </w:rPr>
      </w:pPr>
      <w:bookmarkStart w:id="2" w:name="page3"/>
      <w:bookmarkEnd w:id="2"/>
      <w:r>
        <w:rPr>
          <w:b/>
          <w:sz w:val="28"/>
        </w:rPr>
        <w:lastRenderedPageBreak/>
        <w:t>CHALLENGES</w:t>
      </w:r>
    </w:p>
    <w:p w14:paraId="7B642A42" w14:textId="77777777" w:rsidR="00685414" w:rsidRDefault="00685414">
      <w:pPr>
        <w:spacing w:line="187" w:lineRule="exact"/>
        <w:rPr>
          <w:rFonts w:ascii="Times New Roman" w:eastAsia="Times New Roman" w:hAnsi="Times New Roman"/>
        </w:rPr>
      </w:pPr>
    </w:p>
    <w:p w14:paraId="5FAF4ABD" w14:textId="014B56D3" w:rsidR="00F17FF8" w:rsidRDefault="00DA57A7" w:rsidP="00DA57A7">
      <w:pPr>
        <w:numPr>
          <w:ilvl w:val="0"/>
          <w:numId w:val="4"/>
        </w:numPr>
        <w:tabs>
          <w:tab w:val="left" w:pos="720"/>
        </w:tabs>
        <w:spacing w:line="0" w:lineRule="atLeast"/>
        <w:rPr>
          <w:b/>
          <w:sz w:val="24"/>
        </w:rPr>
      </w:pPr>
      <w:r>
        <w:rPr>
          <w:b/>
          <w:sz w:val="24"/>
        </w:rPr>
        <w:t>Facing problems that I have not encountered yet</w:t>
      </w:r>
      <w:r w:rsidR="00685414">
        <w:rPr>
          <w:b/>
          <w:sz w:val="24"/>
        </w:rPr>
        <w:t>.</w:t>
      </w:r>
    </w:p>
    <w:p w14:paraId="5D6BD799" w14:textId="77777777" w:rsidR="00685414" w:rsidRDefault="00685414" w:rsidP="00685414">
      <w:pPr>
        <w:tabs>
          <w:tab w:val="left" w:pos="720"/>
        </w:tabs>
        <w:spacing w:line="0" w:lineRule="atLeast"/>
        <w:ind w:left="1080"/>
        <w:rPr>
          <w:b/>
          <w:sz w:val="24"/>
        </w:rPr>
      </w:pPr>
    </w:p>
    <w:p w14:paraId="62D32AE5" w14:textId="77777777" w:rsidR="00F17FF8" w:rsidRDefault="00F17FF8">
      <w:pPr>
        <w:spacing w:line="76" w:lineRule="exact"/>
        <w:rPr>
          <w:b/>
          <w:sz w:val="24"/>
        </w:rPr>
      </w:pPr>
    </w:p>
    <w:p w14:paraId="5A218528" w14:textId="72768470" w:rsidR="00F17FF8" w:rsidRDefault="00DA57A7" w:rsidP="00DA57A7">
      <w:pPr>
        <w:numPr>
          <w:ilvl w:val="0"/>
          <w:numId w:val="5"/>
        </w:numPr>
        <w:tabs>
          <w:tab w:val="left" w:pos="1080"/>
        </w:tabs>
        <w:spacing w:line="238" w:lineRule="auto"/>
        <w:jc w:val="both"/>
        <w:rPr>
          <w:sz w:val="24"/>
        </w:rPr>
      </w:pPr>
      <w:r>
        <w:rPr>
          <w:sz w:val="24"/>
        </w:rPr>
        <w:t xml:space="preserve">Sometimes when there’s a need for troubleshooting in the line, me myself goes alone on the ATRAQ line that needed for troubleshooting. Although my troubleshooting skills is not quite good, but I still managed to solve the problem through tracing and thinking where could the possible area that made the PC turned </w:t>
      </w:r>
      <w:r w:rsidR="00685414">
        <w:rPr>
          <w:sz w:val="24"/>
        </w:rPr>
        <w:t>off</w:t>
      </w:r>
      <w:r>
        <w:rPr>
          <w:sz w:val="24"/>
        </w:rPr>
        <w:t xml:space="preserve"> </w:t>
      </w:r>
      <w:r w:rsidR="00685414">
        <w:rPr>
          <w:sz w:val="24"/>
        </w:rPr>
        <w:t>itself</w:t>
      </w:r>
      <w:r>
        <w:rPr>
          <w:sz w:val="24"/>
        </w:rPr>
        <w:t>.</w:t>
      </w:r>
    </w:p>
    <w:p w14:paraId="4A822B0A" w14:textId="77777777" w:rsidR="00DA57A7" w:rsidRDefault="00DA57A7" w:rsidP="00DA57A7">
      <w:pPr>
        <w:tabs>
          <w:tab w:val="left" w:pos="1080"/>
        </w:tabs>
        <w:spacing w:line="238" w:lineRule="auto"/>
        <w:jc w:val="both"/>
        <w:rPr>
          <w:sz w:val="24"/>
        </w:rPr>
      </w:pPr>
    </w:p>
    <w:p w14:paraId="08D4BB8A" w14:textId="5541DDEA" w:rsidR="00DA57A7" w:rsidRPr="00685414" w:rsidRDefault="00685414" w:rsidP="00DA57A7">
      <w:pPr>
        <w:numPr>
          <w:ilvl w:val="0"/>
          <w:numId w:val="4"/>
        </w:numPr>
        <w:tabs>
          <w:tab w:val="left" w:pos="1080"/>
        </w:tabs>
        <w:spacing w:line="238" w:lineRule="auto"/>
        <w:jc w:val="both"/>
        <w:rPr>
          <w:sz w:val="24"/>
        </w:rPr>
      </w:pPr>
      <w:r>
        <w:rPr>
          <w:b/>
          <w:bCs/>
          <w:sz w:val="24"/>
        </w:rPr>
        <w:t>Doing multiple tasks at the same time.</w:t>
      </w:r>
    </w:p>
    <w:p w14:paraId="531F6E90" w14:textId="77777777" w:rsidR="00685414" w:rsidRDefault="00685414" w:rsidP="00685414">
      <w:pPr>
        <w:tabs>
          <w:tab w:val="left" w:pos="1080"/>
        </w:tabs>
        <w:spacing w:line="238" w:lineRule="auto"/>
        <w:jc w:val="both"/>
        <w:rPr>
          <w:b/>
          <w:bCs/>
          <w:sz w:val="24"/>
        </w:rPr>
      </w:pPr>
    </w:p>
    <w:p w14:paraId="1AF22BFF" w14:textId="0D585AD1" w:rsidR="00685414" w:rsidRDefault="00685414" w:rsidP="00685414">
      <w:pPr>
        <w:numPr>
          <w:ilvl w:val="0"/>
          <w:numId w:val="5"/>
        </w:numPr>
        <w:tabs>
          <w:tab w:val="left" w:pos="1080"/>
        </w:tabs>
        <w:spacing w:line="238" w:lineRule="auto"/>
        <w:jc w:val="both"/>
        <w:rPr>
          <w:sz w:val="24"/>
        </w:rPr>
      </w:pPr>
      <w:r>
        <w:rPr>
          <w:sz w:val="24"/>
        </w:rPr>
        <w:t>I was task to do troubleshooting of a ATRAQ pc that was not turning on, while making LAN cables for the FA 5 line, while dealing with some dispatches that have been reported in the L2L dashboard. But I managed to do the 3 tasks by myself.</w:t>
      </w:r>
    </w:p>
    <w:p w14:paraId="60AB196E" w14:textId="77777777" w:rsidR="00685414" w:rsidRDefault="00685414" w:rsidP="00685414">
      <w:pPr>
        <w:tabs>
          <w:tab w:val="left" w:pos="1080"/>
        </w:tabs>
        <w:spacing w:line="238" w:lineRule="auto"/>
        <w:jc w:val="both"/>
        <w:rPr>
          <w:sz w:val="24"/>
        </w:rPr>
      </w:pPr>
    </w:p>
    <w:p w14:paraId="2F623EF4" w14:textId="77777777" w:rsidR="00685414" w:rsidRDefault="00685414" w:rsidP="00685414">
      <w:pPr>
        <w:tabs>
          <w:tab w:val="left" w:pos="1080"/>
        </w:tabs>
        <w:spacing w:line="238" w:lineRule="auto"/>
        <w:jc w:val="both"/>
        <w:rPr>
          <w:sz w:val="24"/>
        </w:rPr>
      </w:pPr>
    </w:p>
    <w:p w14:paraId="2FC4CAB3" w14:textId="77777777" w:rsidR="00685414" w:rsidRDefault="00685414" w:rsidP="00685414">
      <w:pPr>
        <w:spacing w:line="0" w:lineRule="atLeast"/>
        <w:rPr>
          <w:b/>
          <w:sz w:val="28"/>
        </w:rPr>
      </w:pPr>
      <w:r>
        <w:rPr>
          <w:b/>
          <w:sz w:val="28"/>
        </w:rPr>
        <w:t>Conclusion</w:t>
      </w:r>
    </w:p>
    <w:p w14:paraId="2BA10940" w14:textId="77777777" w:rsidR="00685414" w:rsidRDefault="00685414" w:rsidP="00685414">
      <w:pPr>
        <w:spacing w:line="240" w:lineRule="exact"/>
        <w:rPr>
          <w:rFonts w:ascii="Times New Roman" w:eastAsia="Times New Roman" w:hAnsi="Times New Roman"/>
        </w:rPr>
      </w:pPr>
    </w:p>
    <w:p w14:paraId="126275E3" w14:textId="1494C0C1" w:rsidR="00685414" w:rsidRDefault="00685414" w:rsidP="00685414">
      <w:pPr>
        <w:tabs>
          <w:tab w:val="left" w:pos="1080"/>
        </w:tabs>
        <w:spacing w:line="238" w:lineRule="auto"/>
        <w:jc w:val="both"/>
        <w:rPr>
          <w:sz w:val="24"/>
        </w:rPr>
      </w:pPr>
      <w:r>
        <w:rPr>
          <w:sz w:val="24"/>
        </w:rPr>
        <w:tab/>
      </w:r>
      <w:r w:rsidRPr="00685414">
        <w:rPr>
          <w:sz w:val="24"/>
        </w:rPr>
        <w:t>In conclusion, the Dual Training System I received from Autoliv Cebu Safety Manufacturing Incorporated was a rewarding and educational experience. During that period, I learned more than just about computers; I also learned about effective management, actively supporting plant activities, and creating a vibrant, collaborative, and innovative environment.</w:t>
      </w:r>
    </w:p>
    <w:p w14:paraId="56CE3288" w14:textId="77777777" w:rsidR="00685414" w:rsidRDefault="00685414" w:rsidP="00685414">
      <w:pPr>
        <w:tabs>
          <w:tab w:val="left" w:pos="1080"/>
        </w:tabs>
        <w:spacing w:line="238" w:lineRule="auto"/>
        <w:jc w:val="both"/>
        <w:rPr>
          <w:sz w:val="24"/>
        </w:rPr>
      </w:pPr>
    </w:p>
    <w:p w14:paraId="4FE56E49" w14:textId="29B35D7E" w:rsidR="00685414" w:rsidRPr="00685414" w:rsidRDefault="00685414" w:rsidP="00685414">
      <w:pPr>
        <w:tabs>
          <w:tab w:val="left" w:pos="1080"/>
        </w:tabs>
        <w:spacing w:line="238" w:lineRule="auto"/>
        <w:jc w:val="both"/>
        <w:rPr>
          <w:sz w:val="24"/>
        </w:rPr>
      </w:pPr>
      <w:r>
        <w:rPr>
          <w:sz w:val="24"/>
        </w:rPr>
        <w:tab/>
      </w:r>
      <w:r w:rsidRPr="00685414">
        <w:rPr>
          <w:sz w:val="24"/>
        </w:rPr>
        <w:t>Working with seasoned personnel has provided me with invaluable insights into the technical information business. I am grateful for the possibilities and experiences I have been given, and I will work on each of them so that I can properly apply my skills to various future activities.</w:t>
      </w:r>
    </w:p>
    <w:p w14:paraId="64DE7BA6" w14:textId="2D2E1BF3" w:rsidR="00F17FF8" w:rsidRDefault="00F17FF8">
      <w:pPr>
        <w:spacing w:line="200" w:lineRule="exact"/>
        <w:rPr>
          <w:rFonts w:ascii="Times New Roman" w:eastAsia="Times New Roman" w:hAnsi="Times New Roman"/>
        </w:rPr>
      </w:pPr>
    </w:p>
    <w:p w14:paraId="463A8DDC" w14:textId="77777777" w:rsidR="00F17FF8" w:rsidRDefault="00F17FF8">
      <w:pPr>
        <w:spacing w:line="200" w:lineRule="exact"/>
        <w:rPr>
          <w:rFonts w:ascii="Times New Roman" w:eastAsia="Times New Roman" w:hAnsi="Times New Roman"/>
        </w:rPr>
      </w:pPr>
    </w:p>
    <w:p w14:paraId="4F6102BE" w14:textId="77777777" w:rsidR="00F17FF8" w:rsidRDefault="00F17FF8">
      <w:pPr>
        <w:spacing w:line="200" w:lineRule="exact"/>
        <w:rPr>
          <w:rFonts w:ascii="Times New Roman" w:eastAsia="Times New Roman" w:hAnsi="Times New Roman"/>
        </w:rPr>
      </w:pPr>
    </w:p>
    <w:p w14:paraId="3688886A" w14:textId="77777777" w:rsidR="00F17FF8" w:rsidRDefault="00F17FF8">
      <w:pPr>
        <w:spacing w:line="20" w:lineRule="exact"/>
        <w:rPr>
          <w:rFonts w:ascii="Times New Roman" w:eastAsia="Times New Roman" w:hAnsi="Times New Roman"/>
        </w:rPr>
        <w:sectPr w:rsidR="00F17FF8" w:rsidSect="00BC209A">
          <w:pgSz w:w="12240" w:h="15840"/>
          <w:pgMar w:top="1435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05A6E707" w14:textId="2E657AAE" w:rsidR="00BC209A" w:rsidRDefault="00BC209A" w:rsidP="00685414">
      <w:pPr>
        <w:spacing w:line="0" w:lineRule="atLeast"/>
        <w:rPr>
          <w:sz w:val="24"/>
        </w:rPr>
      </w:pPr>
      <w:bookmarkStart w:id="3" w:name="page4"/>
      <w:bookmarkEnd w:id="3"/>
    </w:p>
    <w:sectPr w:rsidR="00BC209A">
      <w:pgSz w:w="12240" w:h="15840"/>
      <w:pgMar w:top="1435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857DB" w14:textId="77777777" w:rsidR="004C2978" w:rsidRDefault="004C2978" w:rsidP="005B4B02">
      <w:r>
        <w:separator/>
      </w:r>
    </w:p>
  </w:endnote>
  <w:endnote w:type="continuationSeparator" w:id="0">
    <w:p w14:paraId="068FE0BA" w14:textId="77777777" w:rsidR="004C2978" w:rsidRDefault="004C2978" w:rsidP="005B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5CD55" w14:textId="77777777" w:rsidR="004C2978" w:rsidRDefault="004C2978" w:rsidP="005B4B02">
      <w:r>
        <w:separator/>
      </w:r>
    </w:p>
  </w:footnote>
  <w:footnote w:type="continuationSeparator" w:id="0">
    <w:p w14:paraId="7C8CB63C" w14:textId="77777777" w:rsidR="004C2978" w:rsidRDefault="004C2978" w:rsidP="005B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✔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53B4B07"/>
    <w:multiLevelType w:val="hybridMultilevel"/>
    <w:tmpl w:val="6B18E170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C5C29"/>
    <w:multiLevelType w:val="hybridMultilevel"/>
    <w:tmpl w:val="1712856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1B6E7C"/>
    <w:multiLevelType w:val="hybridMultilevel"/>
    <w:tmpl w:val="90AED8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433278">
    <w:abstractNumId w:val="0"/>
  </w:num>
  <w:num w:numId="2" w16cid:durableId="483206726">
    <w:abstractNumId w:val="1"/>
  </w:num>
  <w:num w:numId="3" w16cid:durableId="927808014">
    <w:abstractNumId w:val="4"/>
  </w:num>
  <w:num w:numId="4" w16cid:durableId="296960075">
    <w:abstractNumId w:val="3"/>
  </w:num>
  <w:num w:numId="5" w16cid:durableId="210908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5"/>
    <w:rsid w:val="00082319"/>
    <w:rsid w:val="004C2978"/>
    <w:rsid w:val="005B4B02"/>
    <w:rsid w:val="0062601F"/>
    <w:rsid w:val="00685414"/>
    <w:rsid w:val="00786D11"/>
    <w:rsid w:val="00BC209A"/>
    <w:rsid w:val="00D32D45"/>
    <w:rsid w:val="00DA57A7"/>
    <w:rsid w:val="00E6624F"/>
    <w:rsid w:val="00F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EE0C7"/>
  <w15:chartTrackingRefBased/>
  <w15:docId w15:val="{3A4DF06F-6ADD-4FCC-BAA9-D11980F9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B02"/>
  </w:style>
  <w:style w:type="paragraph" w:styleId="Footer">
    <w:name w:val="footer"/>
    <w:basedOn w:val="Normal"/>
    <w:link w:val="FooterChar"/>
    <w:uiPriority w:val="99"/>
    <w:unhideWhenUsed/>
    <w:rsid w:val="005B4B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GAJE</dc:creator>
  <cp:keywords/>
  <cp:lastModifiedBy>eric GAJE</cp:lastModifiedBy>
  <cp:revision>4</cp:revision>
  <cp:lastPrinted>2024-01-31T14:08:00Z</cp:lastPrinted>
  <dcterms:created xsi:type="dcterms:W3CDTF">2024-01-31T14:09:00Z</dcterms:created>
  <dcterms:modified xsi:type="dcterms:W3CDTF">2024-08-02T00:19:00Z</dcterms:modified>
</cp:coreProperties>
</file>