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937F0A" w:rsidRDefault="00F40DE7" w:rsidP="008802EA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David</w:t>
      </w:r>
      <w:r>
        <w:rPr>
          <w:rFonts w:ascii="Helvetica" w:hAnsi="Helvetica" w:cs="Helvetica"/>
          <w:sz w:val="24"/>
          <w:szCs w:val="24"/>
        </w:rPr>
        <w:t xml:space="preserve"> DyTang</w:t>
      </w:r>
      <w:r w:rsidR="00CE73A4" w:rsidRPr="007D2B5C">
        <w:rPr>
          <w:rFonts w:ascii="Helvetica" w:hAnsi="Helvetica" w:cs="Helvetica"/>
          <w:sz w:val="24"/>
          <w:szCs w:val="24"/>
        </w:rPr>
        <w:br/>
      </w:r>
      <w:r w:rsidR="00937F0A">
        <w:rPr>
          <w:rFonts w:ascii="Helvetica" w:hAnsi="Helvetica" w:cs="Helvetica"/>
          <w:sz w:val="24"/>
          <w:szCs w:val="24"/>
        </w:rPr>
        <w:t>Risk Analytics Manager</w:t>
      </w:r>
      <w:r w:rsidR="00F95FA4" w:rsidRPr="007D2B5C">
        <w:rPr>
          <w:rFonts w:ascii="Helvetica" w:hAnsi="Helvetica" w:cs="Helvetica"/>
          <w:sz w:val="24"/>
          <w:szCs w:val="24"/>
        </w:rPr>
        <w:t xml:space="preserve"> </w:t>
      </w:r>
    </w:p>
    <w:p w:rsidR="00CC0746" w:rsidRPr="007D2B5C" w:rsidRDefault="00937F0A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Risk Management, </w:t>
      </w:r>
      <w:r w:rsidR="00CC0746" w:rsidRPr="007D2B5C">
        <w:rPr>
          <w:rFonts w:ascii="Helvetica" w:hAnsi="Helvetica" w:cs="Helvetica"/>
          <w:sz w:val="24"/>
          <w:szCs w:val="24"/>
        </w:rPr>
        <w:t>Uber Inc.</w:t>
      </w:r>
    </w:p>
    <w:p w:rsidR="00A07656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David</w:t>
      </w:r>
      <w:r>
        <w:rPr>
          <w:rFonts w:ascii="Helvetica" w:hAnsi="Helvetica" w:cs="Helvetica"/>
          <w:sz w:val="24"/>
          <w:szCs w:val="24"/>
        </w:rPr>
        <w:t xml:space="preserve"> DyTang</w:t>
      </w:r>
      <w:r w:rsidRPr="00464AD2">
        <w:rPr>
          <w:rFonts w:ascii="Helvetica" w:hAnsi="Helvetica" w:cs="Helvetica"/>
          <w:sz w:val="24"/>
          <w:szCs w:val="24"/>
        </w:rPr>
        <w:t>,</w:t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really appreciate you taking time this past Wednesday to interview me.</w:t>
      </w:r>
    </w:p>
    <w:p w:rsidR="00937F0A" w:rsidRPr="00464AD2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You posed many great, thought-provoking questions throughout the interview, and it was a pleasure being able to </w:t>
      </w:r>
      <w:r>
        <w:rPr>
          <w:rFonts w:ascii="Helvetica" w:hAnsi="Helvetica" w:cs="Helvetica"/>
          <w:sz w:val="24"/>
          <w:szCs w:val="24"/>
        </w:rPr>
        <w:t>discuss my background and experiences.</w:t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Additionally, I really enjoyed learning about the diverse problem space your team faces within incentive fraud on a regular basis, and the level of autonomy you have to shape and define the solutions to address those issues. These are components about the company I’d read extensively about</w:t>
      </w:r>
      <w:r w:rsidR="00314D57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and it was fantastic to hear the exact sentiment 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directly from a member of the team I may have the opportunity to work with.</w:t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look forward to an opportunity for us to collaborate together in the future.</w:t>
      </w: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</w:p>
    <w:p w:rsidR="00937F0A" w:rsidRDefault="00937F0A" w:rsidP="00937F0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7D2B5C" w:rsidRPr="00ED36F1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1718480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35.3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CIXPjd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D0" w:rsidRDefault="006354D0" w:rsidP="00A07656">
      <w:r>
        <w:separator/>
      </w:r>
    </w:p>
  </w:endnote>
  <w:endnote w:type="continuationSeparator" w:id="0">
    <w:p w:rsidR="006354D0" w:rsidRDefault="006354D0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D0" w:rsidRDefault="006354D0" w:rsidP="00A07656">
      <w:r>
        <w:separator/>
      </w:r>
    </w:p>
  </w:footnote>
  <w:footnote w:type="continuationSeparator" w:id="0">
    <w:p w:rsidR="006354D0" w:rsidRDefault="006354D0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6779D"/>
    <w:rsid w:val="000963F7"/>
    <w:rsid w:val="000C164A"/>
    <w:rsid w:val="000C4BA6"/>
    <w:rsid w:val="001E4127"/>
    <w:rsid w:val="001E579A"/>
    <w:rsid w:val="00211A06"/>
    <w:rsid w:val="0023668A"/>
    <w:rsid w:val="002555A3"/>
    <w:rsid w:val="00266B0D"/>
    <w:rsid w:val="00281AE6"/>
    <w:rsid w:val="002F6085"/>
    <w:rsid w:val="00314D57"/>
    <w:rsid w:val="004017E9"/>
    <w:rsid w:val="00461F25"/>
    <w:rsid w:val="004A7522"/>
    <w:rsid w:val="00537779"/>
    <w:rsid w:val="005638F0"/>
    <w:rsid w:val="005E4BEA"/>
    <w:rsid w:val="006354D0"/>
    <w:rsid w:val="006C6126"/>
    <w:rsid w:val="007637FA"/>
    <w:rsid w:val="007D2B5C"/>
    <w:rsid w:val="00817C9C"/>
    <w:rsid w:val="00851E4A"/>
    <w:rsid w:val="008802EA"/>
    <w:rsid w:val="008A5760"/>
    <w:rsid w:val="008E3B2B"/>
    <w:rsid w:val="00921DB3"/>
    <w:rsid w:val="00937F0A"/>
    <w:rsid w:val="00950F26"/>
    <w:rsid w:val="009966F5"/>
    <w:rsid w:val="009C2198"/>
    <w:rsid w:val="009F0D92"/>
    <w:rsid w:val="00A07656"/>
    <w:rsid w:val="00BA0AED"/>
    <w:rsid w:val="00BD3E6D"/>
    <w:rsid w:val="00C909C8"/>
    <w:rsid w:val="00CB1E58"/>
    <w:rsid w:val="00CC0746"/>
    <w:rsid w:val="00CE73A4"/>
    <w:rsid w:val="00DD38E7"/>
    <w:rsid w:val="00DD5496"/>
    <w:rsid w:val="00E8186D"/>
    <w:rsid w:val="00EB316B"/>
    <w:rsid w:val="00EB49B5"/>
    <w:rsid w:val="00EC72B3"/>
    <w:rsid w:val="00ED36F1"/>
    <w:rsid w:val="00EF2F1F"/>
    <w:rsid w:val="00EF3670"/>
    <w:rsid w:val="00F40DE7"/>
    <w:rsid w:val="00F52BD0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23</cp:revision>
  <dcterms:created xsi:type="dcterms:W3CDTF">2017-07-26T18:22:00Z</dcterms:created>
  <dcterms:modified xsi:type="dcterms:W3CDTF">2017-08-11T14:32:00Z</dcterms:modified>
</cp:coreProperties>
</file>