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SPRINT SIMULADA: BIBLIOTECH — PRÁTICAS BDD E GHERKIN</w:t>
      </w:r>
    </w:p>
    <w:p>
      <w:r>
        <w:br/>
        <w:t>Este documento consolida os exercícios de Gherkin, User Stories e Relatório de Bug realizados durante a mentoria.</w:t>
        <w:br/>
      </w:r>
    </w:p>
    <w:p>
      <w:r>
        <w:rPr>
          <w:b/>
          <w:color w:val="1B365D"/>
          <w:sz w:val="32"/>
        </w:rPr>
        <w:t>1. User Story (História de Usuário)</w:t>
      </w:r>
    </w:p>
    <w:p>
      <w:r>
        <w:t>Como aluno da escola,</w:t>
        <w:br/>
        <w:t>Quero reservar um livro disponível no acervo,</w:t>
        <w:br/>
        <w:t>Para que eu possa garantir a leitura do material que preciso para os meus estudos.</w:t>
      </w:r>
    </w:p>
    <w:p>
      <w:r>
        <w:rPr>
          <w:b/>
          <w:color w:val="1B365D"/>
          <w:sz w:val="32"/>
        </w:rPr>
        <w:t>2. Cenários em Gherkin</w:t>
      </w:r>
    </w:p>
    <w:p>
      <w:r>
        <w:rPr>
          <w:b/>
          <w:color w:val="4A5568"/>
          <w:sz w:val="26"/>
        </w:rPr>
        <w:t>Cenário: Reserva bem-sucedida de um livro disponível</w:t>
      </w:r>
    </w:p>
    <w:p>
      <w:r>
        <w:t>Dado que sou um aluno autenticado no sistema;</w:t>
        <w:br/>
        <w:t>E o livro 'Dom Casmurro' está com o status 'Disponível';</w:t>
        <w:br/>
        <w:t>Quando eu selecionar o livro e clicar no botão 'Reservar';</w:t>
        <w:br/>
        <w:t>Então o sistema deve exibir a mensagem: 'Reserva realizada com sucesso!';</w:t>
        <w:br/>
        <w:t>E o status do livro deve ser alterado para 'Reservado'.</w:t>
      </w:r>
    </w:p>
    <w:p>
      <w:r>
        <w:rPr>
          <w:b/>
          <w:color w:val="4A5568"/>
          <w:sz w:val="26"/>
        </w:rPr>
        <w:t>Cenário: Busca com campo vazio</w:t>
      </w:r>
    </w:p>
    <w:p>
      <w:r>
        <w:t>Dado que o aluno está na página inicial de busca do sistema;</w:t>
        <w:br/>
        <w:t>Quando o aluno deixa o campo de busca em branco;</w:t>
        <w:br/>
        <w:t>E clica no botão 'Buscar';</w:t>
        <w:br/>
        <w:t>Então o sistema deve exibir a mensagem de erro: 'Por favor, preencha o campo título para realizar a busca'.</w:t>
      </w:r>
    </w:p>
    <w:p>
      <w:r>
        <w:rPr>
          <w:b/>
          <w:color w:val="1B365D"/>
          <w:sz w:val="32"/>
        </w:rPr>
        <w:t>3. Relatório de Bug (Bug Report)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O sistema não exibe mensagem de erro ao buscar com campo vazio.</w:t>
            </w:r>
          </w:p>
        </w:tc>
      </w:tr>
      <w:tr>
        <w:tc>
          <w:tcPr>
            <w:tcW w:type="dxa" w:w="4320"/>
          </w:tcPr>
          <w:p>
            <w:r>
              <w:t>Ambiente</w:t>
            </w:r>
          </w:p>
        </w:tc>
        <w:tc>
          <w:tcPr>
            <w:tcW w:type="dxa" w:w="4320"/>
          </w:tcPr>
          <w:p>
            <w:r>
              <w:t>Google Chrome | Computador da Biblioteca | QA</w:t>
            </w:r>
          </w:p>
        </w:tc>
      </w:tr>
      <w:tr>
        <w:tc>
          <w:tcPr>
            <w:tcW w:type="dxa" w:w="4320"/>
          </w:tcPr>
          <w:p>
            <w:r>
              <w:t>Passo-a-passo</w:t>
            </w:r>
          </w:p>
        </w:tc>
        <w:tc>
          <w:tcPr>
            <w:tcW w:type="dxa" w:w="4320"/>
          </w:tcPr>
          <w:p>
            <w:r>
              <w:t>1. Acessar tela de busca. 2. Deixar campo em branco. 3. Clicar em 'Buscar'.</w:t>
            </w:r>
          </w:p>
        </w:tc>
      </w:tr>
      <w:tr>
        <w:tc>
          <w:tcPr>
            <w:tcW w:type="dxa" w:w="4320"/>
          </w:tcPr>
          <w:p>
            <w:r>
              <w:t>Resultado Esperado</w:t>
            </w:r>
          </w:p>
        </w:tc>
        <w:tc>
          <w:tcPr>
            <w:tcW w:type="dxa" w:w="4320"/>
          </w:tcPr>
          <w:p>
            <w:r>
              <w:t>Exibir mensagem: 'Por favor, preencha o campo título'.</w:t>
            </w:r>
          </w:p>
        </w:tc>
      </w:tr>
      <w:tr>
        <w:tc>
          <w:tcPr>
            <w:tcW w:type="dxa" w:w="4320"/>
          </w:tcPr>
          <w:p>
            <w:r>
              <w:t>Resultado Obtido</w:t>
            </w:r>
          </w:p>
        </w:tc>
        <w:tc>
          <w:tcPr>
            <w:tcW w:type="dxa" w:w="4320"/>
          </w:tcPr>
          <w:p>
            <w:r>
              <w:t>Sistema limpa a tela e não apresenta erro.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