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QUALIDADE DE SOFTWARE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Nome completo:</w:t>
      </w:r>
      <w:r w:rsidDel="00000000" w:rsidR="00000000" w:rsidRPr="00000000">
        <w:rPr>
          <w:rtl w:val="0"/>
        </w:rPr>
        <w:t xml:space="preserve"> Jason Alves da Silva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Matrícula:</w:t>
      </w:r>
      <w:r w:rsidDel="00000000" w:rsidR="00000000" w:rsidRPr="00000000">
        <w:rPr>
          <w:rtl w:val="0"/>
        </w:rPr>
        <w:t xml:space="preserve"> [Sua Matrícula Aqui]</w:t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RESUMO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Este projeto apresenta uma análise de qualidade do serviço de streaming musical Spotify. O trabalho aborda as percepções do usuário quanto à interface, desempenho e variedade de conteúdo, utilizando critérios técnicos de auditoria para avaliar a entrega de valor do produto ao consumidor final.. O objetivo é demonstrar como evidências visuais e percepções subjetivas se transformam em relatórios de melhoria contínua.</w:t>
      </w:r>
    </w:p>
    <w:p w:rsidR="00000000" w:rsidDel="00000000" w:rsidP="00000000" w:rsidRDefault="00000000" w:rsidRPr="00000000" w14:paraId="0000000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3. INTRODUÇÃO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O mercado de streaming transformou o consumo de mídia, exigindo que plataformas mantenham padrões rigorosos de usabilidade e performance. Este trabalho analisa o Spotify sob a ótica de um auditor de qualidade, buscando identificar pontos fortes e oportunidades de melhoria no aplicativo. A análise foca em aspectos qualitativos como design e acessibilidade, fundamentais para a retenção de usuários no setor de tecnologia.</w:t>
      </w:r>
    </w:p>
    <w:p w:rsidR="00000000" w:rsidDel="00000000" w:rsidP="00000000" w:rsidRDefault="00000000" w:rsidRPr="00000000" w14:paraId="0000000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Rule="auto"/>
        <w:rPr/>
      </w:pPr>
      <w:r w:rsidDel="00000000" w:rsidR="00000000" w:rsidRPr="00000000">
        <w:rPr>
          <w:rtl w:val="0"/>
        </w:rPr>
        <w:t xml:space="preserve">4. O PROJETO</w:t>
      </w:r>
    </w:p>
    <w:p w:rsidR="00000000" w:rsidDel="00000000" w:rsidP="00000000" w:rsidRDefault="00000000" w:rsidRPr="00000000" w14:paraId="0000000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4.1 Detalhes do produto ou serviço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Item</w:t>
            </w:r>
          </w:p>
        </w:tc>
        <w:tc>
          <w:tcPr>
            <w:shd w:fill="f2f2f2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Descrição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Nome do produto ou serviço: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/>
            </w:pPr>
            <w:r w:rsidDel="00000000" w:rsidR="00000000" w:rsidRPr="00000000">
              <w:rPr>
                <w:rtl w:val="0"/>
              </w:rPr>
              <w:t xml:space="preserve">Spotify (Plano Premium)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Fabricante: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/>
            </w:pPr>
            <w:r w:rsidDel="00000000" w:rsidR="00000000" w:rsidRPr="00000000">
              <w:rPr>
                <w:rtl w:val="0"/>
              </w:rPr>
              <w:t xml:space="preserve">Spotify AB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Tempo de uso: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/>
            </w:pPr>
            <w:r w:rsidDel="00000000" w:rsidR="00000000" w:rsidRPr="00000000">
              <w:rPr>
                <w:rtl w:val="0"/>
              </w:rPr>
              <w:t xml:space="preserve">5 anos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Outros detalhes: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/>
            </w:pPr>
            <w:r w:rsidDel="00000000" w:rsidR="00000000" w:rsidRPr="00000000">
              <w:rPr>
                <w:rtl w:val="0"/>
              </w:rPr>
              <w:t xml:space="preserve">Aplicativo utilizado em plataforma Android e Desktop [cite: 36].</w:t>
            </w:r>
          </w:p>
        </w:tc>
      </w:tr>
    </w:tbl>
    <w:p w:rsidR="00000000" w:rsidDel="00000000" w:rsidP="00000000" w:rsidRDefault="00000000" w:rsidRPr="00000000" w14:paraId="0000001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4.2 Tabela de Análise</w:t>
      </w:r>
    </w:p>
    <w:tbl>
      <w:tblPr>
        <w:tblStyle w:val="Table2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Característica</w:t>
            </w:r>
          </w:p>
        </w:tc>
        <w:tc>
          <w:tcPr>
            <w:shd w:fill="f2f2f2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Sua percepção</w:t>
            </w:r>
          </w:p>
        </w:tc>
        <w:tc>
          <w:tcPr>
            <w:shd w:fill="f2f2f2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Referência da evidência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Usabilidade: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/>
            </w:pPr>
            <w:r w:rsidDel="00000000" w:rsidR="00000000" w:rsidRPr="00000000">
              <w:rPr>
                <w:rtl w:val="0"/>
              </w:rPr>
              <w:t xml:space="preserve">Intuitiva, com navegação facilitada por abas claras 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/>
            </w:pPr>
            <w:r w:rsidDel="00000000" w:rsidR="00000000" w:rsidRPr="00000000">
              <w:rPr>
                <w:rtl w:val="0"/>
              </w:rPr>
              <w:t xml:space="preserve">Imagem 1: Tela inicial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Matéria prima: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/>
            </w:pPr>
            <w:r w:rsidDel="00000000" w:rsidR="00000000" w:rsidRPr="00000000">
              <w:rPr>
                <w:rtl w:val="0"/>
              </w:rPr>
              <w:t xml:space="preserve">(Digital) Código estável, interface responsiva e fluida.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/>
            </w:pPr>
            <w:r w:rsidDel="00000000" w:rsidR="00000000" w:rsidRPr="00000000">
              <w:rPr>
                <w:rtl w:val="0"/>
              </w:rPr>
              <w:t xml:space="preserve">N/A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Performance: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/>
            </w:pPr>
            <w:r w:rsidDel="00000000" w:rsidR="00000000" w:rsidRPr="00000000">
              <w:rPr>
                <w:rtl w:val="0"/>
              </w:rPr>
              <w:t xml:space="preserve">Carregamento rápido de faixas, mesmo em conexões 4G.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/>
            </w:pPr>
            <w:r w:rsidDel="00000000" w:rsidR="00000000" w:rsidRPr="00000000">
              <w:rPr>
                <w:rtl w:val="0"/>
              </w:rPr>
              <w:t xml:space="preserve">Relatório de latência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Design: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/>
            </w:pPr>
            <w:r w:rsidDel="00000000" w:rsidR="00000000" w:rsidRPr="00000000">
              <w:rPr>
                <w:rtl w:val="0"/>
              </w:rPr>
              <w:t xml:space="preserve">Dark mode padrão que reduz fadiga visual; ícones minimalistas.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/>
            </w:pPr>
            <w:r w:rsidDel="00000000" w:rsidR="00000000" w:rsidRPr="00000000">
              <w:rPr>
                <w:rtl w:val="0"/>
              </w:rPr>
              <w:t xml:space="preserve">Imagem 1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Acessibilidade: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/>
            </w:pPr>
            <w:r w:rsidDel="00000000" w:rsidR="00000000" w:rsidRPr="00000000">
              <w:rPr>
                <w:rtl w:val="0"/>
              </w:rPr>
              <w:t xml:space="preserve">Possui suporte a leitores de tela e ajuste de tamanho de fonte.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/>
            </w:pPr>
            <w:r w:rsidDel="00000000" w:rsidR="00000000" w:rsidRPr="00000000">
              <w:rPr>
                <w:rtl w:val="0"/>
              </w:rPr>
              <w:t xml:space="preserve">Configurações de exibição </w:t>
            </w:r>
          </w:p>
        </w:tc>
      </w:tr>
    </w:tbl>
    <w:p w:rsidR="00000000" w:rsidDel="00000000" w:rsidP="00000000" w:rsidRDefault="00000000" w:rsidRPr="00000000" w14:paraId="0000002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4.3 Relatório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O item analisado é o aplicativo de streaming Spotify, utilizado diariamente (cerca de 4 horas por dia) durante o trabalho e deslocamentos . O uso é individual, embora o plano familiar permita o acesso de outros três moradores da residência . A percepção geral é de alta confiabilidade; o algoritmo de recomendação demonstra uma "qualidade preditiva" que antecipa o gosto do usuário, transformando dados em experiência personalizada .</w:t>
      </w:r>
    </w:p>
    <w:p w:rsidR="00000000" w:rsidDel="00000000" w:rsidP="00000000" w:rsidRDefault="00000000" w:rsidRPr="00000000" w14:paraId="0000002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4.4 Evidências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Imagem 1: 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086100" cy="596265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86100" cy="5962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i w:val="1"/>
          <w:iCs w:val="1"/>
          <w:rtl w:val="0"/>
        </w:rPr>
        <w:t xml:space="preserve">Descrição:</w:t>
      </w:r>
      <w:r w:rsidDel="00000000" w:rsidR="00000000" w:rsidRPr="00000000">
        <w:rPr>
          <w:rtl w:val="0"/>
        </w:rPr>
        <w:t xml:space="preserve"> Interface principal mostrando playlists personalizadas e design escuro característico.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Imagem 2: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7084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Descrição:</w:t>
      </w:r>
      <w:r w:rsidDel="00000000" w:rsidR="00000000" w:rsidRPr="00000000">
        <w:rPr>
          <w:rtl w:val="0"/>
        </w:rPr>
        <w:t xml:space="preserve"> Demonstração da usabilidade em uma mão.</w:t>
      </w:r>
    </w:p>
    <w:p w:rsidR="00000000" w:rsidDel="00000000" w:rsidP="00000000" w:rsidRDefault="00000000" w:rsidRPr="00000000" w14:paraId="0000003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4.5 Onde encontrar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O serviço pode ser acessado via site oficial ou baixado nas lojas Google Play e Apple Store.</w:t>
      </w:r>
    </w:p>
    <w:p w:rsidR="00000000" w:rsidDel="00000000" w:rsidP="00000000" w:rsidRDefault="00000000" w:rsidRPr="00000000" w14:paraId="0000003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5. CONCLUSÃO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A realização deste trabalho permitiu aplicar conceitos teóricos de qualidade em um produto do cotidiano . A principal lição aprendida foi que a qualidade não é apenas a ausência de bugs, mas a presença de atributos que geram satisfação e fluidez para o usuário, algo que aplicarei em minha postura crítica como profissional de TI .</w:t>
      </w:r>
    </w:p>
    <w:p w:rsidR="00000000" w:rsidDel="00000000" w:rsidP="00000000" w:rsidRDefault="00000000" w:rsidRPr="00000000" w14:paraId="0000003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6. REFERÊNCIAS BIBLIOGRÁFICAS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SPOTIFY. </w:t>
      </w:r>
      <w:r w:rsidDel="00000000" w:rsidR="00000000" w:rsidRPr="00000000">
        <w:rPr>
          <w:b w:val="1"/>
          <w:bCs w:val="1"/>
          <w:rtl w:val="0"/>
        </w:rPr>
        <w:t xml:space="preserve">Spotify Free and Premium</w:t>
      </w:r>
      <w:r w:rsidDel="00000000" w:rsidR="00000000" w:rsidRPr="00000000">
        <w:rPr>
          <w:rtl w:val="0"/>
        </w:rPr>
        <w:t xml:space="preserve">. Disponível em: https://www.spotify.com. Acesso em: 15 mai. 2026 [cite: 59].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ASSOCIAÇÃO BRASILEIRA DE NORMAS TÉCNICAS. </w:t>
      </w:r>
      <w:r w:rsidDel="00000000" w:rsidR="00000000" w:rsidRPr="00000000">
        <w:rPr>
          <w:b w:val="1"/>
          <w:bCs w:val="1"/>
          <w:rtl w:val="0"/>
        </w:rPr>
        <w:t xml:space="preserve">NBR 6023</w:t>
      </w:r>
      <w:r w:rsidDel="00000000" w:rsidR="00000000" w:rsidRPr="00000000">
        <w:rPr>
          <w:rtl w:val="0"/>
        </w:rPr>
        <w:t xml:space="preserve">: Informação e documentação: referências: elaboração. Rio de Janeiro, 2018 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