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D190" w14:textId="351430E1" w:rsidR="0094549E" w:rsidRDefault="0094549E" w:rsidP="0094549E">
      <w:r>
        <w:t># Supervised Machine Learning Project README</w:t>
      </w:r>
    </w:p>
    <w:p w14:paraId="7471657D" w14:textId="77777777" w:rsidR="0094549E" w:rsidRDefault="0094549E" w:rsidP="0094549E">
      <w:r>
        <w:t>## Project Overview</w:t>
      </w:r>
    </w:p>
    <w:p w14:paraId="2BE6CAB2" w14:textId="2CA7BEEC" w:rsidR="0094549E" w:rsidRDefault="0094549E" w:rsidP="0094549E">
      <w:r>
        <w:t>This project aims to build supervised machine learning model</w:t>
      </w:r>
      <w:r w:rsidR="0097662B">
        <w:t>s</w:t>
      </w:r>
      <w:r>
        <w:t xml:space="preserve"> to predict </w:t>
      </w:r>
      <w:r w:rsidR="002C70B3">
        <w:t xml:space="preserve">credit risk. The data provides </w:t>
      </w:r>
      <w:r w:rsidR="00BF775C">
        <w:t>data on</w:t>
      </w:r>
      <w:r w:rsidR="002C70B3">
        <w:t xml:space="preserve"> loan size, interest rate, borrower income, debt to income ratio, number of accounts, </w:t>
      </w:r>
      <w:r w:rsidR="0097662B">
        <w:t>derogatory</w:t>
      </w:r>
      <w:r w:rsidR="002C70B3">
        <w:t xml:space="preserve"> marks, and loan status</w:t>
      </w:r>
      <w:r w:rsidR="00D3170B">
        <w:t>. Loan status is designated by ‘0’ (low risk) and ‘1’ (high risk).</w:t>
      </w:r>
      <w:r w:rsidR="009514CB">
        <w:t xml:space="preserve"> The goal was to predict loan risk.</w:t>
      </w:r>
    </w:p>
    <w:p w14:paraId="4D3B1D08" w14:textId="5BE9271E" w:rsidR="009514CB" w:rsidRDefault="00D045BD" w:rsidP="0094549E">
      <w:r>
        <w:t>The first model involved creating a dataframe from lending_data.csv. The label column, ‘loan_status’, was separated from the ‘features’ columns. The balance was a 75/25 split</w:t>
      </w:r>
      <w:r w:rsidR="00E92A05">
        <w:t>. Train_test_split method was used to create train and test sets for X and y. A regression was fit then passed th</w:t>
      </w:r>
      <w:r w:rsidR="00CF03E5">
        <w:t>r</w:t>
      </w:r>
      <w:r w:rsidR="00E92A05">
        <w:t xml:space="preserve">ough </w:t>
      </w:r>
      <w:r w:rsidR="00CF03E5">
        <w:t>the</w:t>
      </w:r>
      <w:r w:rsidR="00E92A05">
        <w:t xml:space="preserve"> </w:t>
      </w:r>
      <w:r w:rsidR="00CF03E5">
        <w:t>‘</w:t>
      </w:r>
      <w:r w:rsidR="00E92A05">
        <w:t xml:space="preserve">.predict </w:t>
      </w:r>
      <w:r w:rsidR="00CF03E5">
        <w:t>‘</w:t>
      </w:r>
      <w:r w:rsidR="00E92A05">
        <w:t>method. Results seen below.</w:t>
      </w:r>
    </w:p>
    <w:p w14:paraId="21224BC1" w14:textId="75F9B93C" w:rsidR="00E92A05" w:rsidRDefault="00B227F1" w:rsidP="0094549E">
      <w:r>
        <w:t>The second model used RandomOverSampler to resample the data, accounting for any imbalance in the data.</w:t>
      </w:r>
      <w:r w:rsidR="00535DC1">
        <w:t xml:space="preserve"> The data was then fit then passed through a LogisticalRegression. </w:t>
      </w:r>
      <w:r w:rsidR="00CC2649">
        <w:t>A</w:t>
      </w:r>
      <w:r w:rsidR="00535DC1">
        <w:t xml:space="preserve"> fit with the resampled data was completed.</w:t>
      </w:r>
      <w:r w:rsidR="009C4536">
        <w:t xml:space="preserve"> A </w:t>
      </w:r>
      <w:r w:rsidR="00CC2649">
        <w:t>‘</w:t>
      </w:r>
      <w:r w:rsidR="009C4536">
        <w:t>.predict</w:t>
      </w:r>
      <w:r w:rsidR="00CC2649">
        <w:t>’</w:t>
      </w:r>
      <w:r w:rsidR="009C4536">
        <w:t xml:space="preserve"> method was then used. Results below.</w:t>
      </w:r>
    </w:p>
    <w:p w14:paraId="4FFAE07C" w14:textId="77777777" w:rsidR="0094549E" w:rsidRDefault="0094549E" w:rsidP="0094549E">
      <w:r>
        <w:t>## Installation</w:t>
      </w:r>
    </w:p>
    <w:p w14:paraId="6682DC5F" w14:textId="77777777" w:rsidR="0094549E" w:rsidRDefault="0094549E" w:rsidP="0094549E">
      <w:r>
        <w:t>To run this project, you need to have Python 3.7 or higher installed on your machine. Additionally, you'll need the following Python libraries:</w:t>
      </w:r>
    </w:p>
    <w:p w14:paraId="4DEB691E" w14:textId="0A6241CB" w:rsidR="00D3170B" w:rsidRPr="00E65314" w:rsidRDefault="00B83513" w:rsidP="00D3170B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E65314">
        <w:rPr>
          <w:rFonts w:asciiTheme="majorHAnsi" w:eastAsia="Times New Roman" w:hAnsiTheme="majorHAnsi" w:cstheme="majorHAnsi"/>
          <w:sz w:val="20"/>
          <w:szCs w:val="20"/>
        </w:rPr>
        <w:t>NumPy</w:t>
      </w:r>
      <w:r w:rsidR="00D3170B" w:rsidRPr="00E6531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</w:p>
    <w:p w14:paraId="5B2C8946" w14:textId="2AE489FF" w:rsidR="00D3170B" w:rsidRPr="00E65314" w:rsidRDefault="00D3170B" w:rsidP="00D3170B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E65314">
        <w:rPr>
          <w:rFonts w:asciiTheme="majorHAnsi" w:eastAsia="Times New Roman" w:hAnsiTheme="majorHAnsi" w:cstheme="majorHAnsi"/>
          <w:sz w:val="20"/>
          <w:szCs w:val="20"/>
        </w:rPr>
        <w:t xml:space="preserve">pandas </w:t>
      </w:r>
    </w:p>
    <w:p w14:paraId="569B396A" w14:textId="470F7280" w:rsidR="00D3170B" w:rsidRPr="00E65314" w:rsidRDefault="00D3170B" w:rsidP="00BB04D8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E65314">
        <w:rPr>
          <w:rFonts w:asciiTheme="majorHAnsi" w:eastAsia="Times New Roman" w:hAnsiTheme="majorHAnsi" w:cstheme="majorHAnsi"/>
          <w:sz w:val="20"/>
          <w:szCs w:val="20"/>
        </w:rPr>
        <w:t xml:space="preserve">pathlib </w:t>
      </w:r>
    </w:p>
    <w:p w14:paraId="789BB53D" w14:textId="01F30FE0" w:rsidR="00BB04D8" w:rsidRPr="00E65314" w:rsidRDefault="00BB04D8" w:rsidP="00BB04D8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D3170B">
        <w:rPr>
          <w:rFonts w:asciiTheme="majorHAnsi" w:eastAsia="Times New Roman" w:hAnsiTheme="majorHAnsi" w:cstheme="majorHAnsi"/>
          <w:sz w:val="20"/>
          <w:szCs w:val="20"/>
        </w:rPr>
        <w:t xml:space="preserve">sklearn.metrics </w:t>
      </w:r>
      <w:r w:rsidR="009D2785">
        <w:rPr>
          <w:rFonts w:asciiTheme="majorHAnsi" w:eastAsia="Times New Roman" w:hAnsiTheme="majorHAnsi" w:cstheme="majorHAnsi"/>
          <w:sz w:val="20"/>
          <w:szCs w:val="20"/>
        </w:rPr>
        <w:t xml:space="preserve">- </w:t>
      </w:r>
      <w:r w:rsidRPr="00D3170B">
        <w:rPr>
          <w:rFonts w:asciiTheme="majorHAnsi" w:eastAsia="Times New Roman" w:hAnsiTheme="majorHAnsi" w:cstheme="majorHAnsi"/>
          <w:sz w:val="20"/>
          <w:szCs w:val="20"/>
        </w:rPr>
        <w:t>balanced_accuracy_score, confusion_matrix, classification_report</w:t>
      </w:r>
    </w:p>
    <w:p w14:paraId="01570098" w14:textId="5B111B42" w:rsidR="00BB04D8" w:rsidRPr="00E65314" w:rsidRDefault="00BB04D8" w:rsidP="00BB04D8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D3170B">
        <w:rPr>
          <w:rFonts w:asciiTheme="majorHAnsi" w:eastAsia="Times New Roman" w:hAnsiTheme="majorHAnsi" w:cstheme="majorHAnsi"/>
          <w:sz w:val="20"/>
          <w:szCs w:val="20"/>
        </w:rPr>
        <w:t xml:space="preserve">sklearn.model_selection </w:t>
      </w:r>
      <w:r w:rsidR="009D2785">
        <w:rPr>
          <w:rFonts w:asciiTheme="majorHAnsi" w:eastAsia="Times New Roman" w:hAnsiTheme="majorHAnsi" w:cstheme="majorHAnsi"/>
          <w:sz w:val="20"/>
          <w:szCs w:val="20"/>
        </w:rPr>
        <w:t xml:space="preserve">- </w:t>
      </w:r>
      <w:r w:rsidRPr="00D3170B">
        <w:rPr>
          <w:rFonts w:asciiTheme="majorHAnsi" w:eastAsia="Times New Roman" w:hAnsiTheme="majorHAnsi" w:cstheme="majorHAnsi"/>
          <w:sz w:val="20"/>
          <w:szCs w:val="20"/>
        </w:rPr>
        <w:t>train_test_split</w:t>
      </w:r>
    </w:p>
    <w:p w14:paraId="6F35ECB9" w14:textId="648FEC50" w:rsidR="00BB04D8" w:rsidRPr="00E65314" w:rsidRDefault="00BB04D8" w:rsidP="00BB04D8">
      <w:pPr>
        <w:pStyle w:val="ListParagraph"/>
        <w:numPr>
          <w:ilvl w:val="0"/>
          <w:numId w:val="2"/>
        </w:numPr>
        <w:spacing w:after="0" w:line="360" w:lineRule="atLeast"/>
        <w:rPr>
          <w:rFonts w:asciiTheme="majorHAnsi" w:eastAsia="Times New Roman" w:hAnsiTheme="majorHAnsi" w:cstheme="majorHAnsi"/>
          <w:sz w:val="20"/>
          <w:szCs w:val="20"/>
        </w:rPr>
      </w:pPr>
      <w:r w:rsidRPr="00D3170B">
        <w:rPr>
          <w:rFonts w:asciiTheme="majorHAnsi" w:eastAsia="Times New Roman" w:hAnsiTheme="majorHAnsi" w:cstheme="majorHAnsi"/>
          <w:sz w:val="20"/>
          <w:szCs w:val="20"/>
        </w:rPr>
        <w:t xml:space="preserve">sklearn.linear_model </w:t>
      </w:r>
      <w:r w:rsidR="009D2785">
        <w:rPr>
          <w:rFonts w:asciiTheme="majorHAnsi" w:eastAsia="Times New Roman" w:hAnsiTheme="majorHAnsi" w:cstheme="majorHAnsi"/>
          <w:sz w:val="20"/>
          <w:szCs w:val="20"/>
        </w:rPr>
        <w:t xml:space="preserve">- </w:t>
      </w:r>
      <w:r w:rsidRPr="00D3170B">
        <w:rPr>
          <w:rFonts w:asciiTheme="majorHAnsi" w:eastAsia="Times New Roman" w:hAnsiTheme="majorHAnsi" w:cstheme="majorHAnsi"/>
          <w:sz w:val="20"/>
          <w:szCs w:val="20"/>
        </w:rPr>
        <w:t>LogisticRegression</w:t>
      </w:r>
    </w:p>
    <w:p w14:paraId="595411E6" w14:textId="5E139CEA" w:rsidR="00BB04D8" w:rsidRPr="009756FB" w:rsidRDefault="00BB04D8" w:rsidP="00865F55">
      <w:pPr>
        <w:pStyle w:val="ListParagraph"/>
        <w:numPr>
          <w:ilvl w:val="0"/>
          <w:numId w:val="2"/>
        </w:numPr>
        <w:spacing w:after="0" w:line="360" w:lineRule="atLeast"/>
        <w:rPr>
          <w:sz w:val="20"/>
          <w:szCs w:val="20"/>
        </w:rPr>
      </w:pPr>
      <w:r w:rsidRPr="00D3170B">
        <w:rPr>
          <w:rFonts w:asciiTheme="majorHAnsi" w:eastAsia="Times New Roman" w:hAnsiTheme="majorHAnsi" w:cstheme="majorHAnsi"/>
          <w:sz w:val="20"/>
          <w:szCs w:val="20"/>
        </w:rPr>
        <w:t xml:space="preserve">imblearn.over_sampling </w:t>
      </w:r>
      <w:r w:rsidR="009756FB">
        <w:rPr>
          <w:rFonts w:asciiTheme="majorHAnsi" w:eastAsia="Times New Roman" w:hAnsiTheme="majorHAnsi" w:cstheme="majorHAnsi"/>
          <w:sz w:val="20"/>
          <w:szCs w:val="20"/>
        </w:rPr>
        <w:t>–</w:t>
      </w:r>
      <w:r w:rsidR="009D2785" w:rsidRPr="009756F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 w:rsidRPr="00D3170B">
        <w:rPr>
          <w:rFonts w:asciiTheme="majorHAnsi" w:eastAsia="Times New Roman" w:hAnsiTheme="majorHAnsi" w:cstheme="majorHAnsi"/>
          <w:sz w:val="20"/>
          <w:szCs w:val="20"/>
        </w:rPr>
        <w:t>RandomOverSampler</w:t>
      </w:r>
    </w:p>
    <w:p w14:paraId="59621A5A" w14:textId="77777777" w:rsidR="009756FB" w:rsidRPr="009756FB" w:rsidRDefault="009756FB" w:rsidP="009756FB">
      <w:pPr>
        <w:pStyle w:val="ListParagraph"/>
        <w:spacing w:after="0" w:line="360" w:lineRule="atLeast"/>
        <w:rPr>
          <w:sz w:val="20"/>
          <w:szCs w:val="20"/>
        </w:rPr>
      </w:pPr>
    </w:p>
    <w:p w14:paraId="377B417C" w14:textId="65AF5169" w:rsidR="0094549E" w:rsidRDefault="0094549E" w:rsidP="0094549E">
      <w:r>
        <w:t>You can install these dependencies using pip</w:t>
      </w:r>
      <w:r w:rsidR="00BB04D8">
        <w:t>:</w:t>
      </w:r>
    </w:p>
    <w:p w14:paraId="5E3E3DB6" w14:textId="11367FFA" w:rsidR="002934FB" w:rsidRDefault="00E45232" w:rsidP="0094549E">
      <w:r>
        <w:t xml:space="preserve">pip install </w:t>
      </w:r>
      <w:r w:rsidR="00B83513">
        <w:t>NumPy</w:t>
      </w:r>
      <w:r w:rsidR="00BB04D8">
        <w:t>, pandas, scikit-learn, matplotli</w:t>
      </w:r>
      <w:r w:rsidR="00BB04D8">
        <w:t>b</w:t>
      </w:r>
    </w:p>
    <w:p w14:paraId="1CE0DD25" w14:textId="77777777" w:rsidR="0094549E" w:rsidRDefault="0094549E" w:rsidP="0094549E">
      <w:r>
        <w:t>## Data</w:t>
      </w:r>
    </w:p>
    <w:p w14:paraId="79909673" w14:textId="2CC07DB3" w:rsidR="0094549E" w:rsidRDefault="0094549E" w:rsidP="0094549E">
      <w:r>
        <w:t>The dataset used for this project is stored in the `</w:t>
      </w:r>
      <w:r w:rsidR="007375E5">
        <w:t xml:space="preserve">Resources’ </w:t>
      </w:r>
      <w:r>
        <w:t>folder. It consists of a CSV file named `</w:t>
      </w:r>
      <w:r w:rsidR="007375E5">
        <w:t>lendin</w:t>
      </w:r>
      <w:r>
        <w:t>g_data.</w:t>
      </w:r>
      <w:r w:rsidR="007375E5">
        <w:t>’</w:t>
      </w:r>
      <w:r>
        <w:t xml:space="preserve"> The file contains the following columns</w:t>
      </w:r>
      <w:r w:rsidR="00EF6C58">
        <w:t>, in order</w:t>
      </w:r>
      <w:r>
        <w:t>:</w:t>
      </w:r>
    </w:p>
    <w:p w14:paraId="1884F6AE" w14:textId="62AA1E59" w:rsidR="00BF775C" w:rsidRDefault="00BF775C" w:rsidP="00AA10F3">
      <w:pPr>
        <w:pStyle w:val="ListParagraph"/>
        <w:numPr>
          <w:ilvl w:val="0"/>
          <w:numId w:val="3"/>
        </w:numPr>
      </w:pPr>
      <w:r>
        <w:t>loan size</w:t>
      </w:r>
      <w:r w:rsidR="00D710A3">
        <w:t xml:space="preserve">: in </w:t>
      </w:r>
      <w:r w:rsidR="00DA5989">
        <w:t>whole US dollars (denomination is assumed</w:t>
      </w:r>
      <w:r w:rsidR="00D101D0">
        <w:t xml:space="preserve"> in absence of any indicators</w:t>
      </w:r>
      <w:r w:rsidR="00DA5989">
        <w:t>)</w:t>
      </w:r>
    </w:p>
    <w:p w14:paraId="531808F0" w14:textId="1F554DB3" w:rsidR="00BF775C" w:rsidRDefault="00BF775C" w:rsidP="00AA10F3">
      <w:pPr>
        <w:pStyle w:val="ListParagraph"/>
        <w:numPr>
          <w:ilvl w:val="0"/>
          <w:numId w:val="3"/>
        </w:numPr>
      </w:pPr>
      <w:r>
        <w:t>interest rate</w:t>
      </w:r>
      <w:r w:rsidR="00DA5989">
        <w:t>: in percent</w:t>
      </w:r>
    </w:p>
    <w:p w14:paraId="5BDCF3A1" w14:textId="0D9CF9CC" w:rsidR="00BF775C" w:rsidRDefault="00BF775C" w:rsidP="00AA10F3">
      <w:pPr>
        <w:pStyle w:val="ListParagraph"/>
        <w:numPr>
          <w:ilvl w:val="0"/>
          <w:numId w:val="3"/>
        </w:numPr>
      </w:pPr>
      <w:r>
        <w:t>borrower income</w:t>
      </w:r>
      <w:r w:rsidR="00DA5989">
        <w:t>: in whole US dollars</w:t>
      </w:r>
      <w:r w:rsidR="008A06C1">
        <w:t xml:space="preserve"> per year</w:t>
      </w:r>
    </w:p>
    <w:p w14:paraId="011F9A98" w14:textId="3BA84CEC" w:rsidR="00BF775C" w:rsidRDefault="00BF775C" w:rsidP="00AA10F3">
      <w:pPr>
        <w:pStyle w:val="ListParagraph"/>
        <w:numPr>
          <w:ilvl w:val="0"/>
          <w:numId w:val="3"/>
        </w:numPr>
      </w:pPr>
      <w:r>
        <w:t>debt to income ratio</w:t>
      </w:r>
      <w:r w:rsidR="00DA5989">
        <w:t xml:space="preserve">: </w:t>
      </w:r>
      <w:r w:rsidR="008A06C1">
        <w:t>monthly debt divided by gross monthly income (</w:t>
      </w:r>
      <w:r w:rsidR="00F57C5C" w:rsidRPr="00F57C5C">
        <w:t>https://www.consumerfinance.gov/ask-cfpb/what-is-a-debt-to-income-ratio-en-1791/#:~:text=Your%20debt%2Dto%2Dincome%20ratio,will%20have%20different%20DTI%20limits</w:t>
      </w:r>
      <w:r w:rsidR="008A06C1">
        <w:t>). Ranges from</w:t>
      </w:r>
      <w:r w:rsidR="00DA5989">
        <w:t xml:space="preserve"> 0 to 1, with 1 being high debt to income ratio. Lower is preferred.</w:t>
      </w:r>
    </w:p>
    <w:p w14:paraId="1BCEC0E5" w14:textId="70396F34" w:rsidR="00E13FE5" w:rsidRDefault="00BF775C" w:rsidP="00213A5D">
      <w:pPr>
        <w:pStyle w:val="ListParagraph"/>
        <w:numPr>
          <w:ilvl w:val="0"/>
          <w:numId w:val="3"/>
        </w:numPr>
      </w:pPr>
      <w:r>
        <w:lastRenderedPageBreak/>
        <w:t>number of accounts</w:t>
      </w:r>
      <w:r w:rsidR="00DA5989">
        <w:t>: number of credit and revolving</w:t>
      </w:r>
      <w:r w:rsidR="00A45612">
        <w:t xml:space="preserve"> credit accounts</w:t>
      </w:r>
    </w:p>
    <w:p w14:paraId="0F0152AD" w14:textId="235C77EB" w:rsidR="00A45612" w:rsidRDefault="00BF775C" w:rsidP="00AA10F3">
      <w:pPr>
        <w:pStyle w:val="ListParagraph"/>
        <w:numPr>
          <w:ilvl w:val="0"/>
          <w:numId w:val="3"/>
        </w:numPr>
      </w:pPr>
      <w:r>
        <w:t>derogatory marks</w:t>
      </w:r>
      <w:r w:rsidR="00A45612">
        <w:t xml:space="preserve">: are negative reflections on your credit report indicating that one did not repay as agreed. Examples are late payments, charge-off of delinquent debt, or bankruptcy. This is not a complete list </w:t>
      </w:r>
      <w:r w:rsidR="00E13FE5">
        <w:t>(</w:t>
      </w:r>
      <w:hyperlink r:id="rId5" w:history="1">
        <w:r w:rsidR="00AC5C59" w:rsidRPr="00C803A4">
          <w:rPr>
            <w:rStyle w:val="Hyperlink"/>
          </w:rPr>
          <w:t>https://www.creditkarma.com/advice/i/what-does-derogatory-mean#:~:text=Derogatory%20marks%20are%20negative%2C%20long,reports%20as%20a%20derogatory%20mark)%</w:t>
        </w:r>
      </w:hyperlink>
      <w:r w:rsidR="00AC5C59">
        <w:t xml:space="preserve"> </w:t>
      </w:r>
    </w:p>
    <w:p w14:paraId="202FDC29" w14:textId="7F4D671E" w:rsidR="0094549E" w:rsidRDefault="00A45612" w:rsidP="00AA10F3">
      <w:pPr>
        <w:pStyle w:val="ListParagraph"/>
        <w:numPr>
          <w:ilvl w:val="0"/>
          <w:numId w:val="3"/>
        </w:numPr>
      </w:pPr>
      <w:r>
        <w:t>l</w:t>
      </w:r>
      <w:r w:rsidR="00BF775C">
        <w:t>oan status</w:t>
      </w:r>
      <w:r w:rsidR="00E13FE5">
        <w:t>: 0 is labeled low-risk and 1 is labeled high-risk</w:t>
      </w:r>
    </w:p>
    <w:p w14:paraId="3FCE379F" w14:textId="77777777" w:rsidR="00AC5C59" w:rsidRDefault="0094549E" w:rsidP="0094549E">
      <w:r>
        <w:t>## Data Pre-processing</w:t>
      </w:r>
    </w:p>
    <w:p w14:paraId="00BA8BDF" w14:textId="5CFF0E23" w:rsidR="0094549E" w:rsidRDefault="0094549E" w:rsidP="0094549E">
      <w:r>
        <w:t>Prior to model training, we perform the following data pre-processing steps:</w:t>
      </w:r>
    </w:p>
    <w:p w14:paraId="0F94988C" w14:textId="5AA32CC1" w:rsidR="0094549E" w:rsidRDefault="0094549E" w:rsidP="0094549E">
      <w:r>
        <w:t xml:space="preserve">- Handling missing values: </w:t>
      </w:r>
      <w:r w:rsidR="00F21727">
        <w:t xml:space="preserve">not </w:t>
      </w:r>
      <w:r w:rsidR="00CF03E5">
        <w:t>necessary; code was curated for class use</w:t>
      </w:r>
    </w:p>
    <w:p w14:paraId="52ACDE9E" w14:textId="668A4EA2" w:rsidR="0094549E" w:rsidRDefault="0094549E" w:rsidP="0094549E">
      <w:r>
        <w:t xml:space="preserve">- Encoding categorical variables: </w:t>
      </w:r>
      <w:r w:rsidR="00CF03E5">
        <w:t>All values were numerical</w:t>
      </w:r>
    </w:p>
    <w:p w14:paraId="113185D9" w14:textId="2B7016D0" w:rsidR="0094549E" w:rsidRDefault="0094549E" w:rsidP="0094549E">
      <w:r>
        <w:t>- Splitting the data: We split the dataset into training and testing sets to evaluate the model's performance.</w:t>
      </w:r>
      <w:r w:rsidR="00556DC1">
        <w:t xml:space="preserve"> </w:t>
      </w:r>
    </w:p>
    <w:p w14:paraId="33E8948C" w14:textId="77777777" w:rsidR="0094549E" w:rsidRDefault="0094549E" w:rsidP="0094549E">
      <w:r>
        <w:t>## Model Training</w:t>
      </w:r>
    </w:p>
    <w:p w14:paraId="2F1EC378" w14:textId="0BEC9633" w:rsidR="006B6044" w:rsidRDefault="005E20FF" w:rsidP="0094549E">
      <w:r>
        <w:t>Two</w:t>
      </w:r>
      <w:r w:rsidR="006B6044">
        <w:t xml:space="preserve"> supervised machine learning models</w:t>
      </w:r>
      <w:r>
        <w:t xml:space="preserve"> were created. </w:t>
      </w:r>
      <w:r w:rsidR="006B6044">
        <w:t>The first model was using the LogisticRegression method</w:t>
      </w:r>
      <w:r>
        <w:t xml:space="preserve"> on the original data</w:t>
      </w:r>
      <w:r w:rsidR="006B6044">
        <w:t>. The data was then resampled using RandomOverSampler to balance the data</w:t>
      </w:r>
      <w:r w:rsidR="00E62830">
        <w:t>, then</w:t>
      </w:r>
      <w:r w:rsidR="006B6044">
        <w:t xml:space="preserve"> </w:t>
      </w:r>
      <w:r w:rsidR="00E62830">
        <w:t>create</w:t>
      </w:r>
      <w:r>
        <w:t>d</w:t>
      </w:r>
      <w:r w:rsidR="00E62830">
        <w:t xml:space="preserve"> a second</w:t>
      </w:r>
      <w:r w:rsidR="006B6044">
        <w:t xml:space="preserve"> LogisticRegression model.</w:t>
      </w:r>
    </w:p>
    <w:p w14:paraId="261E74B1" w14:textId="336E299C" w:rsidR="0032021C" w:rsidRDefault="00CF03E5" w:rsidP="0032021C">
      <w:pPr>
        <w:spacing w:line="360" w:lineRule="atLeast"/>
      </w:pPr>
      <w:r>
        <w:t xml:space="preserve">## </w:t>
      </w:r>
      <w:r w:rsidR="0032021C">
        <w:t>Results and Visualizations</w:t>
      </w:r>
    </w:p>
    <w:p w14:paraId="6B472373" w14:textId="2E34FA71" w:rsidR="000214C9" w:rsidRDefault="000214C9" w:rsidP="0032021C">
      <w:pPr>
        <w:spacing w:line="360" w:lineRule="atLeast"/>
      </w:pPr>
      <w:r>
        <w:t>Model 1: At 0.99% accuracy, the linear regression model demonstrates to be an accurate model when predicting high-risk loans; balanced accuracy was 0.95. The classification report looks excellent at 1.00 Precision and 0.9</w:t>
      </w:r>
      <w:r w:rsidR="00F51088">
        <w:t>9</w:t>
      </w:r>
      <w:r>
        <w:t xml:space="preserve"> Recall. In sum, the model appears to be an excellent predictor of high-risk loan categories.</w:t>
      </w:r>
      <w:r w:rsidR="00E05E7D">
        <w:t xml:space="preserve"> </w:t>
      </w:r>
    </w:p>
    <w:p w14:paraId="427DC88C" w14:textId="6F25ADC3" w:rsidR="000214C9" w:rsidRDefault="00B83513" w:rsidP="0032021C">
      <w:pPr>
        <w:spacing w:line="360" w:lineRule="atLeast"/>
      </w:pPr>
      <w:r>
        <w:t>Model</w:t>
      </w:r>
      <w:r w:rsidR="000214C9">
        <w:t xml:space="preserve"> 2: After balancing the data and completing another linear regression, all numbers were identical to the first model in the classification report and balanced average. </w:t>
      </w:r>
      <w:r w:rsidR="00E05E7D">
        <w:t>This, too, appears to be an excellent model.</w:t>
      </w:r>
    </w:p>
    <w:p w14:paraId="53D674F7" w14:textId="77777777" w:rsidR="00B83513" w:rsidRDefault="00E05E7D" w:rsidP="00B83513">
      <w:pPr>
        <w:spacing w:line="360" w:lineRule="atLeast"/>
      </w:pPr>
      <w:r>
        <w:t>It is noted, however, that the two models produced different rates of false positive and false negative which could be used to make a final determination in which model to employ.</w:t>
      </w:r>
    </w:p>
    <w:p w14:paraId="748CCCB8" w14:textId="77777777" w:rsidR="00B83513" w:rsidRDefault="00B83513" w:rsidP="00B83513">
      <w:r>
        <w:t>## Reproducibility</w:t>
      </w:r>
    </w:p>
    <w:p w14:paraId="58969917" w14:textId="77777777" w:rsidR="00B83513" w:rsidRDefault="00B83513" w:rsidP="00B83513">
      <w:r>
        <w:t>To reproduce the results of this project, simply run the `main.py` script provided in the repository. Make sure you have the required dependencies installed (see Installation section). The script will load the data, perform data pre-processing, train the model, and display the results.</w:t>
      </w:r>
    </w:p>
    <w:p w14:paraId="247BF713" w14:textId="77777777" w:rsidR="00B83513" w:rsidRDefault="00B83513" w:rsidP="00B83513">
      <w:r>
        <w:t>## Acknowledgments</w:t>
      </w:r>
    </w:p>
    <w:p w14:paraId="42C26713" w14:textId="77777777" w:rsidR="00B83513" w:rsidRDefault="00B83513" w:rsidP="00B83513">
      <w:r>
        <w:t xml:space="preserve">I would like to thank my instructors, BCS Support team and my tutor. </w:t>
      </w:r>
    </w:p>
    <w:p w14:paraId="36F90F35" w14:textId="77777777" w:rsidR="00B83513" w:rsidRDefault="00B83513" w:rsidP="00B83513">
      <w:r>
        <w:lastRenderedPageBreak/>
        <w:t>## Contact Information</w:t>
      </w:r>
    </w:p>
    <w:p w14:paraId="11B5A65A" w14:textId="5115A943" w:rsidR="00AC5C59" w:rsidRPr="001D4B1C" w:rsidRDefault="00B83513" w:rsidP="001D4B1C">
      <w:r>
        <w:t>For any questions or feedback regarding this project, feel free to contact Jason Stone at jasonstonemed@gmail.com.</w:t>
      </w:r>
      <w:r w:rsidR="00AC5C59" w:rsidRPr="00AC5C59">
        <w:rPr>
          <w:rFonts w:ascii="Consolas" w:eastAsia="Times New Roman" w:hAnsi="Consolas" w:cs="Times New Roman"/>
          <w:color w:val="FFFFFF"/>
          <w:sz w:val="27"/>
          <w:szCs w:val="27"/>
        </w:rPr>
        <w:t>ith balanced data. The classification report looks excellent at 1.00 precision and 0.99 recall. In sum, the model appears to be an excellent predictor of identifying high-risk groups.</w:t>
      </w:r>
    </w:p>
    <w:p w14:paraId="00BB7509" w14:textId="77777777" w:rsidR="00AC5C59" w:rsidRPr="00AC5C59" w:rsidRDefault="00AC5C59" w:rsidP="00AC5C59">
      <w:pPr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6B58D920" w14:textId="32857F6F" w:rsidR="00AC5C59" w:rsidRPr="00AC5C59" w:rsidRDefault="00AC5C59" w:rsidP="00AC5C59">
      <w:pPr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AC5C59">
        <w:rPr>
          <w:rFonts w:ascii="Consolas" w:eastAsia="Times New Roman" w:hAnsi="Consolas" w:cs="Times New Roman"/>
          <w:color w:val="FFFFFF"/>
          <w:sz w:val="27"/>
          <w:szCs w:val="27"/>
        </w:rPr>
        <w:t>At 0.99 accuracy, this demonstrates to be an accurate model when predicting high-risk applicants; accuracy 0.95 with balanced data. The classification report looks excellent at 1.00 precision and 0.99 recall. In sum, the model appears to be an excellent predictor of identifying high-risk groups.</w:t>
      </w:r>
    </w:p>
    <w:p w14:paraId="30F99293" w14:textId="01AE8E93" w:rsidR="000C2A0B" w:rsidRDefault="00AC5C59" w:rsidP="0032021C">
      <w:pPr>
        <w:spacing w:line="360" w:lineRule="atLeast"/>
      </w:pPr>
      <w:r w:rsidRPr="00AC5C59">
        <w:rPr>
          <w:rFonts w:ascii="Consolas" w:eastAsia="Times New Roman" w:hAnsi="Consolas" w:cs="Times New Roman"/>
          <w:color w:val="FFFFFF"/>
          <w:sz w:val="27"/>
          <w:szCs w:val="27"/>
        </w:rPr>
        <w:t>At 0.99 accuracy, this demonstrates to be an accurate model when predicting high-risk applicants; accuracy 0.95 with ba</w:t>
      </w:r>
      <w:r w:rsidR="0094549E">
        <w:t xml:space="preserve">## </w:t>
      </w:r>
    </w:p>
    <w:sectPr w:rsidR="000C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32BB"/>
    <w:multiLevelType w:val="hybridMultilevel"/>
    <w:tmpl w:val="E1307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13AE7"/>
    <w:multiLevelType w:val="hybridMultilevel"/>
    <w:tmpl w:val="BCFA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A20D7"/>
    <w:multiLevelType w:val="hybridMultilevel"/>
    <w:tmpl w:val="F15A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14326">
    <w:abstractNumId w:val="1"/>
  </w:num>
  <w:num w:numId="2" w16cid:durableId="1331446760">
    <w:abstractNumId w:val="2"/>
  </w:num>
  <w:num w:numId="3" w16cid:durableId="13757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9E"/>
    <w:rsid w:val="000214C9"/>
    <w:rsid w:val="00022705"/>
    <w:rsid w:val="000C2A0B"/>
    <w:rsid w:val="001D4B1C"/>
    <w:rsid w:val="001F3169"/>
    <w:rsid w:val="00233BE5"/>
    <w:rsid w:val="002934FB"/>
    <w:rsid w:val="002C70B3"/>
    <w:rsid w:val="0032021C"/>
    <w:rsid w:val="003B2673"/>
    <w:rsid w:val="00535DC1"/>
    <w:rsid w:val="00556DC1"/>
    <w:rsid w:val="005E20FF"/>
    <w:rsid w:val="006B6044"/>
    <w:rsid w:val="007126CD"/>
    <w:rsid w:val="007375E5"/>
    <w:rsid w:val="008A06C1"/>
    <w:rsid w:val="0094549E"/>
    <w:rsid w:val="00950D03"/>
    <w:rsid w:val="009514CB"/>
    <w:rsid w:val="009756FB"/>
    <w:rsid w:val="0097662B"/>
    <w:rsid w:val="009A452F"/>
    <w:rsid w:val="009C4536"/>
    <w:rsid w:val="009C58E2"/>
    <w:rsid w:val="009D2785"/>
    <w:rsid w:val="00A45612"/>
    <w:rsid w:val="00AA10F3"/>
    <w:rsid w:val="00AC5C59"/>
    <w:rsid w:val="00B227F1"/>
    <w:rsid w:val="00B83513"/>
    <w:rsid w:val="00B8699B"/>
    <w:rsid w:val="00BB04D8"/>
    <w:rsid w:val="00BF775C"/>
    <w:rsid w:val="00CC2649"/>
    <w:rsid w:val="00CF03E5"/>
    <w:rsid w:val="00D045BD"/>
    <w:rsid w:val="00D101D0"/>
    <w:rsid w:val="00D3170B"/>
    <w:rsid w:val="00D70E1A"/>
    <w:rsid w:val="00D710A3"/>
    <w:rsid w:val="00DA5989"/>
    <w:rsid w:val="00E05E7D"/>
    <w:rsid w:val="00E13FE5"/>
    <w:rsid w:val="00E45232"/>
    <w:rsid w:val="00E62830"/>
    <w:rsid w:val="00E65314"/>
    <w:rsid w:val="00E92A05"/>
    <w:rsid w:val="00EF6C58"/>
    <w:rsid w:val="00F21727"/>
    <w:rsid w:val="00F23FAB"/>
    <w:rsid w:val="00F51088"/>
    <w:rsid w:val="00F57C5C"/>
    <w:rsid w:val="00F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FDC8"/>
  <w15:chartTrackingRefBased/>
  <w15:docId w15:val="{9386E30D-7DFC-4B69-B42E-3E13BDB1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editkarma.com/advice/i/what-does-derogatory-mean#:~:text=Derogatory%20marks%20are%20negative%2C%20long,reports%20as%20a%20derogatory%20mark)%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Stone</dc:creator>
  <cp:keywords/>
  <dc:description/>
  <cp:lastModifiedBy>Jason Stone</cp:lastModifiedBy>
  <cp:revision>31</cp:revision>
  <dcterms:created xsi:type="dcterms:W3CDTF">2023-07-22T02:56:00Z</dcterms:created>
  <dcterms:modified xsi:type="dcterms:W3CDTF">2023-07-27T20:44:00Z</dcterms:modified>
</cp:coreProperties>
</file>