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a6cuufonr8q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Job Title: Executive Assistant to CEO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>
        <w:t>Company: our organization</w:t>
        <w:br/>
        <w:t xml:space="preserve"> Work Location: Malate, Manila ( housing provided)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0auqihfuigc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Company Overview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>
        <w:t>our organization is a multi-sector enterprise based in the Philippines, with primary ventures including: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proprietary e-commerce brand (specializing in garlic-based food products)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AI applications and SaaS platform development</w:t>
        <w:br w:type="textWrapping"/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combine traditional business sensibilities with modern innovation to build market-relevant, scalable products.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4sqqzlu0kvq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Position Summary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role provides </w:t>
      </w:r>
      <w:r w:rsidDel="00000000" w:rsidR="00000000" w:rsidRPr="00000000">
        <w:rPr>
          <w:b w:val="1"/>
          <w:rtl w:val="0"/>
        </w:rPr>
        <w:t xml:space="preserve">private lifestyle and operational assistance</w:t>
      </w:r>
      <w:r w:rsidDel="00000000" w:rsidR="00000000" w:rsidRPr="00000000">
        <w:rPr>
          <w:rtl w:val="0"/>
        </w:rPr>
        <w:t xml:space="preserve"> to the CEO. It is </w:t>
      </w:r>
      <w:r w:rsidDel="00000000" w:rsidR="00000000" w:rsidRPr="00000000">
        <w:rPr>
          <w:b w:val="1"/>
          <w:rtl w:val="0"/>
        </w:rPr>
        <w:t xml:space="preserve">task-driven</w:t>
      </w:r>
      <w:r w:rsidDel="00000000" w:rsidR="00000000" w:rsidRPr="00000000">
        <w:rPr>
          <w:rtl w:val="0"/>
        </w:rPr>
        <w:t xml:space="preserve">, meaning there are no fixed working hours — you’re only required to complete tasks as needed. When tasks are completed, your personal time is your own: you may go out if you choose to live in, rest, watch TV, or do other activities as long as you do not interfere with the CEO's work.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Key responsibilities include: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Handling personal errands, logistics, purchases, and delivery-related tasks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Driving the CEO to meetings and appointments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Assisting with minor administrative, procurement, and office-related matters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Supporting any internal ad hoc assignments</w:t>
        <w:br w:type="textWrapping"/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Requirements (Applications not meeting all criteria will be disqualified):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Gender: Male or Female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Status: Single, no children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Education: Bachelor's degree or higher (from any recognized university)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Personality Type: MBTI result must be ENTJ or INTJ (verified before hiring)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Experience: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Female applicants: Prior work in admin, accounting, or relevant office roles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Male applicants: Prior work in admin, accounting, relevant office roles, or related experience</w:t>
        <w:br w:type="textWrapping"/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Driving: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Female applicants: Valid driver's license with at least 1 year of driving experience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Male applicants: Must be able to drive, possess a valid driver's license, and own a motorcycle</w:t>
        <w:br w:type="textWrapping"/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Residency: Must be willing to live in full-time (live-in arrangement is for communication and convenience; no restrictions on freedom)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Physical Requirements: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Female applicants: Height at least 165 cm (5'5"), weight proportional and not exceeding 52 kg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Male applicants: Must have a fit physique — neither overweight nor underweight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General: Must be physically healthy and fit to perform duties effectively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ketd7fm1g39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Compensation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Monthly total salary: ₱35,000 PHP - ₱45,000 PHP</w:t>
        <w:br w:type="textWrapping"/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Includes:</w:t>
        <w:br w:type="textWrapping"/>
      </w:r>
    </w:p>
    <w:p w:rsidR="00000000" w:rsidDel="00000000" w:rsidP="00000000" w:rsidRDefault="00000000" w:rsidRPr="00000000" w14:paraId="00000027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Base salary</w:t>
      </w:r>
      <w:r w:rsidDel="00000000" w:rsidR="00000000" w:rsidRPr="00000000">
        <w:rPr>
          <w:rtl w:val="0"/>
        </w:rPr>
        <w:t xml:space="preserve"> (fixed portion)</w:t>
        <w:br w:type="textWrapping"/>
      </w:r>
    </w:p>
    <w:p w:rsidR="00000000" w:rsidDel="00000000" w:rsidP="00000000" w:rsidRDefault="00000000" w:rsidRPr="00000000" w14:paraId="00000028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Performance-based bonus</w:t>
      </w:r>
      <w:r w:rsidDel="00000000" w:rsidR="00000000" w:rsidRPr="00000000">
        <w:rPr>
          <w:rtl w:val="0"/>
        </w:rPr>
        <w:t xml:space="preserve"> (evaluated monthly; deducted in part or full if performance issues arise)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Bonus deductions are processed following proper internal review protocols and in </w:t>
      </w:r>
      <w:r w:rsidDel="00000000" w:rsidR="00000000" w:rsidRPr="00000000">
        <w:rPr>
          <w:b w:val="1"/>
          <w:rtl w:val="0"/>
        </w:rPr>
        <w:t xml:space="preserve">full compliance with Philippine labor laws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All government-mandated benefits and contributions (SSS, PhilHealth, Pag-IBIG, etc.) are included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Employment is under a </w:t>
      </w:r>
      <w:r w:rsidDel="00000000" w:rsidR="00000000" w:rsidRPr="00000000">
        <w:rPr>
          <w:b w:val="1"/>
          <w:rtl w:val="0"/>
        </w:rPr>
        <w:t xml:space="preserve">formal, legally compliant contract</w:t>
        <w:br w:type="textWrapping"/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ylhofaw6ply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Work Arrangement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Type:</w:t>
      </w:r>
      <w:r w:rsidDel="00000000" w:rsidR="00000000" w:rsidRPr="00000000">
        <w:rPr>
          <w:rtl w:val="0"/>
        </w:rPr>
        <w:t xml:space="preserve"> Full-time, 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Schedule:</w:t>
      </w:r>
      <w:r w:rsidDel="00000000" w:rsidR="00000000" w:rsidRPr="00000000">
        <w:rPr>
          <w:rtl w:val="0"/>
        </w:rPr>
        <w:t xml:space="preserve"> No fixed hours; task-driven structure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Personal Time ( if live in) :</w:t>
      </w:r>
      <w:r w:rsidDel="00000000" w:rsidR="00000000" w:rsidRPr="00000000">
        <w:rPr>
          <w:rtl w:val="0"/>
        </w:rPr>
        <w:t xml:space="preserve"> You are free to go out, rest, or enjoy entertainment when duties are completed</w:t>
        <w:br w:type="textWrapping"/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10z7rx2cfpn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Contact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b w:val="1"/>
        </w:rPr>
      </w:pPr>
      <w:r>
        <w:t>Only candidates who meet all criteria should contact: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❗Applicants who do not fully meet the stated requirements </w:t>
      </w:r>
      <w:r w:rsidDel="00000000" w:rsidR="00000000" w:rsidRPr="00000000">
        <w:rPr>
          <w:b w:val="1"/>
          <w:rtl w:val="0"/>
        </w:rPr>
        <w:t xml:space="preserve">will not be considered</w:t>
      </w:r>
      <w:r w:rsidDel="00000000" w:rsidR="00000000" w:rsidRPr="00000000">
        <w:rPr>
          <w:rtl w:val="0"/>
        </w:rPr>
        <w:t xml:space="preserve">. Do not apply if you do not qualify.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4waysgroup.com" TargetMode="External"/><Relationship Id="rId7" Type="http://schemas.openxmlformats.org/officeDocument/2006/relationships/hyperlink" Target="http://www.4waysgroup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