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BA3E54" w:rsidP="00BA3E54">
            <w:pPr>
              <w:rPr>
                <w:sz w:val="24"/>
                <w:szCs w:val="24"/>
              </w:rPr>
            </w:pPr>
            <w:r>
              <w:rPr>
                <w:sz w:val="24"/>
                <w:szCs w:val="24"/>
              </w:rPr>
              <w:t xml:space="preserve">Lin Wei </w:t>
            </w:r>
            <w:proofErr w:type="spellStart"/>
            <w:r>
              <w:rPr>
                <w:sz w:val="24"/>
                <w:szCs w:val="24"/>
              </w:rPr>
              <w:t>Zhi</w:t>
            </w:r>
            <w:proofErr w:type="spellEnd"/>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process.</w:t>
      </w:r>
    </w:p>
    <w:p w:rsidR="0014233A" w:rsidRPr="00E13D2F" w:rsidRDefault="00E13D2F" w:rsidP="00A66EAC">
      <w:pPr>
        <w:rPr>
          <w:sz w:val="24"/>
          <w:szCs w:val="24"/>
          <w:lang w:val="en-SG"/>
        </w:rPr>
      </w:pPr>
      <w:r>
        <w:rPr>
          <w:noProof/>
          <w:lang w:val="en-SG"/>
        </w:rPr>
        <mc:AlternateContent>
          <mc:Choice Requires="wps">
            <w:drawing>
              <wp:anchor distT="0" distB="0" distL="114300" distR="114300" simplePos="0" relativeHeight="251660288" behindDoc="0" locked="0" layoutInCell="1" allowOverlap="1" wp14:anchorId="0C81A33C" wp14:editId="645FEBCB">
                <wp:simplePos x="0" y="0"/>
                <wp:positionH relativeFrom="column">
                  <wp:posOffset>0</wp:posOffset>
                </wp:positionH>
                <wp:positionV relativeFrom="paragraph">
                  <wp:posOffset>3896360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fldSimple w:instr=" SEQ Figure \* ARABIC ">
                              <w:r>
                                <w:rPr>
                                  <w:noProof/>
                                </w:rPr>
                                <w:t>1</w:t>
                              </w:r>
                            </w:fldSimple>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06.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Xa210t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dJa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drbXS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t>: Class Diagram of KWIK</w:t>
                      </w:r>
                    </w:p>
                  </w:txbxContent>
                </v:textbox>
                <w10:wrap type="tight"/>
              </v:shape>
            </w:pict>
          </mc:Fallback>
        </mc:AlternateContent>
      </w:r>
      <w:r w:rsidR="002C4BCA">
        <w:rPr>
          <w:sz w:val="24"/>
          <w:szCs w:val="24"/>
        </w:rPr>
        <w:t>The class diagram of the program is as follo</w:t>
      </w:r>
      <w:r>
        <w:rPr>
          <w:sz w:val="24"/>
          <w:szCs w:val="24"/>
        </w:rPr>
        <w:t>ws in Figure 1:</w:t>
      </w:r>
      <w:r>
        <w:rPr>
          <w:noProof/>
          <w:lang w:val="en-SG"/>
        </w:rPr>
        <w:drawing>
          <wp:anchor distT="0" distB="0" distL="114300" distR="114300" simplePos="0" relativeHeight="251658240" behindDoc="1" locked="0" layoutInCell="1" allowOverlap="1" wp14:anchorId="2583EBCD" wp14:editId="50F9D570">
            <wp:simplePos x="0" y="0"/>
            <wp:positionH relativeFrom="column">
              <wp:posOffset>0</wp:posOffset>
            </wp:positionH>
            <wp:positionV relativeFrom="paragraph">
              <wp:posOffset>212725</wp:posOffset>
            </wp:positionV>
            <wp:extent cx="5943600" cy="3886200"/>
            <wp:effectExtent l="0" t="0" r="0" b="0"/>
            <wp:wrapTight wrapText="bothSides">
              <wp:wrapPolygon edited="0">
                <wp:start x="0" y="0"/>
                <wp:lineTo x="0" y="21494"/>
                <wp:lineTo x="21531" y="21494"/>
                <wp:lineTo x="21531" y="0"/>
                <wp:lineTo x="0" y="0"/>
              </wp:wrapPolygon>
            </wp:wrapTight>
            <wp:docPr id="7" name="Picture 7" descr="C:\Users\Jasontbk\Documents\#Sem 5_CS3213_Software Systems Design\HW1\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D2F" w:rsidRDefault="00E13D2F" w:rsidP="00E13D2F">
      <w:r>
        <w:lastRenderedPageBreak/>
        <w:t xml:space="preserve">The master control, which is the KWIK program itself, will call the different methods stage by stage. Each method will then call the methods of the respective classes to process the data. In all, 8 modules will be handling the data from input </w:t>
      </w:r>
      <w:r w:rsidR="00B95C44">
        <w:t xml:space="preserve">to </w:t>
      </w:r>
      <w:r>
        <w:t xml:space="preserve">output. This is illustrated in Figure 2 below. </w:t>
      </w:r>
    </w:p>
    <w:p w:rsidR="00E13D2F" w:rsidRDefault="00E13D2F" w:rsidP="00E13D2F">
      <w:pPr>
        <w:pStyle w:val="Heading2"/>
      </w:pPr>
      <w:r>
        <w:rPr>
          <w:noProof/>
          <w:lang w:val="en-SG"/>
        </w:rPr>
        <w:drawing>
          <wp:inline distT="0" distB="0" distL="0" distR="0" wp14:anchorId="7AC547B7" wp14:editId="7D5D3788">
            <wp:extent cx="5937250" cy="3533775"/>
            <wp:effectExtent l="0" t="0" r="6350" b="9525"/>
            <wp:docPr id="9" name="Picture 9" descr="C:\Users\Jasontbk\Documents\#Sem 5_CS3213_Software Systems Design\HW1\doc\Softwar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533775"/>
                    </a:xfrm>
                    <a:prstGeom prst="rect">
                      <a:avLst/>
                    </a:prstGeom>
                    <a:noFill/>
                    <a:ln>
                      <a:noFill/>
                    </a:ln>
                  </pic:spPr>
                </pic:pic>
              </a:graphicData>
            </a:graphic>
          </wp:inline>
        </w:drawing>
      </w:r>
    </w:p>
    <w:p w:rsidR="00E13D2F" w:rsidRDefault="00E13D2F" w:rsidP="00E13D2F">
      <w:pPr>
        <w:pStyle w:val="Caption"/>
      </w:pPr>
      <w:r>
        <w:t xml:space="preserve">Figure </w:t>
      </w:r>
      <w:fldSimple w:instr=" SEQ Figure \* ARABIC ">
        <w:r>
          <w:rPr>
            <w:noProof/>
          </w:rPr>
          <w:t>2</w:t>
        </w:r>
      </w:fldSimple>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
        <w:br w:type="page"/>
      </w:r>
    </w:p>
    <w:p w:rsidR="00BA3E54" w:rsidRDefault="00BA3E54" w:rsidP="00BA3E54">
      <w:pPr>
        <w:pStyle w:val="Heading2"/>
      </w:pPr>
      <w:r>
        <w:lastRenderedPageBreak/>
        <w:t>Class Diagram of KWIK</w:t>
      </w:r>
    </w:p>
    <w:p w:rsidR="00BA3E54" w:rsidRDefault="00BA3E54"/>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CC7" w:rsidRDefault="00C10CC7" w:rsidP="00BA3E54">
      <w:pPr>
        <w:spacing w:after="0" w:line="240" w:lineRule="auto"/>
      </w:pPr>
      <w:r>
        <w:separator/>
      </w:r>
    </w:p>
  </w:endnote>
  <w:endnote w:type="continuationSeparator" w:id="0">
    <w:p w:rsidR="00C10CC7" w:rsidRDefault="00C10CC7"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E700F4">
          <w:rPr>
            <w:noProof/>
          </w:rPr>
          <w:t>1</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CC7" w:rsidRDefault="00C10CC7" w:rsidP="00BA3E54">
      <w:pPr>
        <w:spacing w:after="0" w:line="240" w:lineRule="auto"/>
      </w:pPr>
      <w:r>
        <w:separator/>
      </w:r>
    </w:p>
  </w:footnote>
  <w:footnote w:type="continuationSeparator" w:id="0">
    <w:p w:rsidR="00C10CC7" w:rsidRDefault="00C10CC7"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bookmarkStart w:id="0" w:name="_GoBack"/>
    <w:bookmarkEnd w:id="0"/>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233A"/>
    <w:rsid w:val="00203DED"/>
    <w:rsid w:val="0022227A"/>
    <w:rsid w:val="002C4BCA"/>
    <w:rsid w:val="00390493"/>
    <w:rsid w:val="00542990"/>
    <w:rsid w:val="0059122C"/>
    <w:rsid w:val="005D01E5"/>
    <w:rsid w:val="00792F1D"/>
    <w:rsid w:val="007C6C8E"/>
    <w:rsid w:val="0080377D"/>
    <w:rsid w:val="00A66EAC"/>
    <w:rsid w:val="00B945C4"/>
    <w:rsid w:val="00B95C44"/>
    <w:rsid w:val="00BA3E54"/>
    <w:rsid w:val="00C10CC7"/>
    <w:rsid w:val="00E13D2F"/>
    <w:rsid w:val="00E47802"/>
    <w:rsid w:val="00E700F4"/>
    <w:rsid w:val="00EF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9</cp:revision>
  <dcterms:created xsi:type="dcterms:W3CDTF">2013-08-26T06:07:00Z</dcterms:created>
  <dcterms:modified xsi:type="dcterms:W3CDTF">2013-08-28T14:02:00Z</dcterms:modified>
</cp:coreProperties>
</file>