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4FF8B" w14:textId="77777777" w:rsidR="003814BC" w:rsidRDefault="003814BC" w:rsidP="009220AB">
      <w:pPr>
        <w:pStyle w:val="Heading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Module 0: Getting Started </w:t>
      </w:r>
    </w:p>
    <w:p w14:paraId="1AD9C477" w14:textId="7B3401C6" w:rsidR="00843300" w:rsidRDefault="00843300" w:rsidP="0027582B">
      <w:pPr>
        <w:spacing w:line="360" w:lineRule="auto"/>
        <w:rPr>
          <w:rFonts w:ascii="Times New Roman" w:hAnsi="Times New Roman" w:cs="Times New Roman"/>
          <w:b/>
        </w:rPr>
      </w:pPr>
      <w:r w:rsidRPr="0027582B">
        <w:rPr>
          <w:rFonts w:ascii="Times New Roman" w:hAnsi="Times New Roman" w:cs="Times New Roman"/>
          <w:b/>
        </w:rPr>
        <w:t xml:space="preserve">Exercise 0: Checking the Exercise Equipment </w:t>
      </w:r>
    </w:p>
    <w:p w14:paraId="75ED0D5D" w14:textId="534CDBE3" w:rsidR="00757B7A" w:rsidRDefault="00757B7A" w:rsidP="002758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Task 1: Ensure Connectivity to your ONTAP Cluster</w:t>
      </w:r>
    </w:p>
    <w:p w14:paraId="469C7B04" w14:textId="16EE0576" w:rsidR="00757B7A" w:rsidRDefault="00757B7A" w:rsidP="0027582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Pg_8(step1-8): </w:t>
      </w:r>
      <w:r>
        <w:rPr>
          <w:rFonts w:ascii="Times New Roman" w:hAnsi="Times New Roman" w:cs="Times New Roman"/>
        </w:rPr>
        <w:t>The screenshot will vary so refer the below image.</w:t>
      </w:r>
    </w:p>
    <w:p w14:paraId="44543F2F" w14:textId="5F701EE4" w:rsidR="00757B7A" w:rsidRPr="00757B7A" w:rsidRDefault="00757B7A" w:rsidP="00757B7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5DFB26" wp14:editId="429FAD40">
            <wp:extent cx="4210493" cy="586127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433" cy="59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1C62C" w14:textId="541358C8" w:rsidR="00843300" w:rsidRPr="0027582B" w:rsidRDefault="00843300" w:rsidP="0027582B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27582B">
        <w:rPr>
          <w:rFonts w:ascii="Times New Roman" w:hAnsi="Times New Roman" w:cs="Times New Roman"/>
          <w:b/>
        </w:rPr>
        <w:t>Task 2: Synchronous System Time for Windows Domains</w:t>
      </w:r>
    </w:p>
    <w:p w14:paraId="0541CDA5" w14:textId="1EE3B329" w:rsidR="00843300" w:rsidRPr="0027582B" w:rsidRDefault="00843300" w:rsidP="0027582B">
      <w:pPr>
        <w:pBdr>
          <w:top w:val="single" w:sz="4" w:space="3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  <w:r w:rsidRPr="0027582B">
        <w:rPr>
          <w:rFonts w:ascii="Times New Roman" w:hAnsi="Times New Roman" w:cs="Times New Roman"/>
          <w:b/>
          <w:highlight w:val="yellow"/>
        </w:rPr>
        <w:t>Note</w:t>
      </w:r>
      <w:r w:rsidRPr="0027582B">
        <w:rPr>
          <w:rFonts w:ascii="Times New Roman" w:hAnsi="Times New Roman" w:cs="Times New Roman"/>
        </w:rPr>
        <w:t xml:space="preserve">: The </w:t>
      </w:r>
      <w:r w:rsidRPr="0027582B">
        <w:rPr>
          <w:rFonts w:ascii="Times New Roman" w:hAnsi="Times New Roman" w:cs="Times New Roman"/>
          <w:b/>
        </w:rPr>
        <w:t>Time Zone</w:t>
      </w:r>
      <w:r w:rsidRPr="0027582B">
        <w:rPr>
          <w:rFonts w:ascii="Times New Roman" w:hAnsi="Times New Roman" w:cs="Times New Roman"/>
        </w:rPr>
        <w:t xml:space="preserve"> of the </w:t>
      </w:r>
      <w:r w:rsidRPr="0027582B">
        <w:rPr>
          <w:rFonts w:ascii="Times New Roman" w:hAnsi="Times New Roman" w:cs="Times New Roman"/>
          <w:b/>
        </w:rPr>
        <w:t>ONTAP Cluster</w:t>
      </w:r>
      <w:r w:rsidRPr="0027582B">
        <w:rPr>
          <w:rFonts w:ascii="Times New Roman" w:hAnsi="Times New Roman" w:cs="Times New Roman"/>
        </w:rPr>
        <w:t xml:space="preserve"> and the </w:t>
      </w:r>
      <w:r w:rsidRPr="0027582B">
        <w:rPr>
          <w:rFonts w:ascii="Times New Roman" w:hAnsi="Times New Roman" w:cs="Times New Roman"/>
          <w:b/>
        </w:rPr>
        <w:t>Windows Domain</w:t>
      </w:r>
      <w:r w:rsidRPr="0027582B">
        <w:rPr>
          <w:rFonts w:ascii="Times New Roman" w:hAnsi="Times New Roman" w:cs="Times New Roman"/>
        </w:rPr>
        <w:t xml:space="preserve"> will be in </w:t>
      </w:r>
      <w:r w:rsidRPr="0027582B">
        <w:rPr>
          <w:rFonts w:ascii="Times New Roman" w:hAnsi="Times New Roman" w:cs="Times New Roman"/>
          <w:b/>
        </w:rPr>
        <w:t>Asia/Singapore</w:t>
      </w:r>
      <w:r w:rsidRPr="0027582B">
        <w:rPr>
          <w:rFonts w:ascii="Times New Roman" w:hAnsi="Times New Roman" w:cs="Times New Roman"/>
        </w:rPr>
        <w:t xml:space="preserve"> so don’t change the </w:t>
      </w:r>
      <w:r w:rsidRPr="0027582B">
        <w:rPr>
          <w:rFonts w:ascii="Times New Roman" w:hAnsi="Times New Roman" w:cs="Times New Roman"/>
          <w:b/>
        </w:rPr>
        <w:t>time or time zone</w:t>
      </w:r>
      <w:r w:rsidRPr="0027582B">
        <w:rPr>
          <w:rFonts w:ascii="Times New Roman" w:hAnsi="Times New Roman" w:cs="Times New Roman"/>
        </w:rPr>
        <w:t xml:space="preserve"> in this task. </w:t>
      </w:r>
    </w:p>
    <w:p w14:paraId="1067CC55" w14:textId="755361BF" w:rsidR="00A70BC6" w:rsidRPr="0027582B" w:rsidRDefault="00A70BC6" w:rsidP="0027582B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27582B">
        <w:rPr>
          <w:rFonts w:ascii="Times New Roman" w:hAnsi="Times New Roman" w:cs="Times New Roman"/>
          <w:b/>
        </w:rPr>
        <w:t>Module 2: SnapMirror Fundamentals</w:t>
      </w:r>
    </w:p>
    <w:p w14:paraId="0B8CAD7E" w14:textId="1E0F3FDE" w:rsidR="0074408F" w:rsidRDefault="0074408F" w:rsidP="0027582B">
      <w:pPr>
        <w:spacing w:line="360" w:lineRule="auto"/>
        <w:rPr>
          <w:rFonts w:ascii="Times New Roman" w:hAnsi="Times New Roman" w:cs="Times New Roman"/>
          <w:b/>
        </w:rPr>
      </w:pPr>
      <w:r w:rsidRPr="0027582B">
        <w:rPr>
          <w:rFonts w:ascii="Times New Roman" w:hAnsi="Times New Roman" w:cs="Times New Roman"/>
          <w:b/>
        </w:rPr>
        <w:t>Exercise 2: Configuring Cluster Peering and SVM Peering</w:t>
      </w:r>
    </w:p>
    <w:p w14:paraId="4A11D7E7" w14:textId="70F98995" w:rsidR="00757B7A" w:rsidRDefault="00757B7A" w:rsidP="002758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Task 1: Create </w:t>
      </w:r>
      <w:proofErr w:type="spellStart"/>
      <w:r>
        <w:rPr>
          <w:rFonts w:ascii="Times New Roman" w:hAnsi="Times New Roman" w:cs="Times New Roman"/>
          <w:b/>
        </w:rPr>
        <w:t>Intercluster</w:t>
      </w:r>
      <w:proofErr w:type="spellEnd"/>
      <w:r>
        <w:rPr>
          <w:rFonts w:ascii="Times New Roman" w:hAnsi="Times New Roman" w:cs="Times New Roman"/>
          <w:b/>
        </w:rPr>
        <w:t xml:space="preserve"> LIFs</w:t>
      </w:r>
    </w:p>
    <w:p w14:paraId="3644C6A6" w14:textId="1A312707" w:rsidR="00757B7A" w:rsidRPr="00757B7A" w:rsidRDefault="00757B7A" w:rsidP="00AE069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Pg_19(step_1-6): </w:t>
      </w:r>
      <w:r w:rsidR="00B12CF1">
        <w:rPr>
          <w:rFonts w:ascii="Times New Roman" w:hAnsi="Times New Roman" w:cs="Times New Roman"/>
        </w:rPr>
        <w:t xml:space="preserve">The screenshot may vary for the </w:t>
      </w:r>
      <w:r w:rsidR="00B12CF1" w:rsidRPr="00AE069D">
        <w:rPr>
          <w:rFonts w:ascii="Times New Roman" w:hAnsi="Times New Roman" w:cs="Times New Roman"/>
          <w:b/>
        </w:rPr>
        <w:t>System Manager Dashboard</w:t>
      </w:r>
      <w:r w:rsidR="00B12CF1">
        <w:rPr>
          <w:rFonts w:ascii="Times New Roman" w:hAnsi="Times New Roman" w:cs="Times New Roman"/>
        </w:rPr>
        <w:t>.</w:t>
      </w:r>
    </w:p>
    <w:p w14:paraId="142C4776" w14:textId="665E24E9" w:rsidR="00757B7A" w:rsidRDefault="00757B7A" w:rsidP="008A1710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Pg_</w:t>
      </w:r>
      <w:r w:rsidR="00FE3B77">
        <w:rPr>
          <w:rFonts w:ascii="Times New Roman" w:hAnsi="Times New Roman" w:cs="Times New Roman"/>
          <w:b/>
        </w:rPr>
        <w:t>21</w:t>
      </w:r>
      <w:r>
        <w:rPr>
          <w:rFonts w:ascii="Times New Roman" w:hAnsi="Times New Roman" w:cs="Times New Roman"/>
          <w:b/>
        </w:rPr>
        <w:t>(step_</w:t>
      </w:r>
      <w:r w:rsidR="00FE3B77">
        <w:rPr>
          <w:rFonts w:ascii="Times New Roman" w:hAnsi="Times New Roman" w:cs="Times New Roman"/>
          <w:b/>
        </w:rPr>
        <w:t>1-11</w:t>
      </w:r>
      <w:r>
        <w:rPr>
          <w:rFonts w:ascii="Times New Roman" w:hAnsi="Times New Roman" w:cs="Times New Roman"/>
          <w:b/>
        </w:rPr>
        <w:t xml:space="preserve">): </w:t>
      </w:r>
      <w:r>
        <w:rPr>
          <w:rFonts w:ascii="Times New Roman" w:hAnsi="Times New Roman" w:cs="Times New Roman"/>
        </w:rPr>
        <w:t>The screenshot will vary so kindly refer the below image</w:t>
      </w:r>
    </w:p>
    <w:p w14:paraId="44BADEC7" w14:textId="52CE1850" w:rsidR="00FE3B77" w:rsidRDefault="00FE3B77" w:rsidP="00FE3B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5828E8" wp14:editId="21C4588E">
            <wp:extent cx="5539562" cy="2936191"/>
            <wp:effectExtent l="19050" t="19050" r="2349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2" cy="29361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78CA7" w14:textId="450DC2F8" w:rsidR="001D7013" w:rsidRPr="00C57ECB" w:rsidRDefault="001D7013" w:rsidP="001D7013">
      <w:pPr>
        <w:pageBreakBefore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r w:rsidRPr="00C57ECB">
        <w:rPr>
          <w:rFonts w:ascii="Times New Roman" w:hAnsi="Times New Roman" w:cs="Times New Roman"/>
          <w:b/>
        </w:rPr>
        <w:t>Task 3: Configure Cluster Peering</w:t>
      </w:r>
    </w:p>
    <w:p w14:paraId="5A2FDE29" w14:textId="77777777" w:rsidR="001D7013" w:rsidRDefault="001D7013" w:rsidP="001D7013">
      <w:pPr>
        <w:ind w:left="2430" w:hanging="1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Pg_30(step_3-13</w:t>
      </w:r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</w:t>
      </w:r>
      <w:r w:rsidRPr="001D7013">
        <w:rPr>
          <w:rFonts w:ascii="Times New Roman" w:hAnsi="Times New Roman" w:cs="Times New Roman"/>
        </w:rPr>
        <w:t xml:space="preserve">To check the </w:t>
      </w:r>
      <w:r w:rsidRPr="001D7013">
        <w:rPr>
          <w:rFonts w:ascii="Times New Roman" w:hAnsi="Times New Roman" w:cs="Times New Roman"/>
          <w:b/>
        </w:rPr>
        <w:t>current health status</w:t>
      </w:r>
      <w:r w:rsidRPr="001D7013">
        <w:rPr>
          <w:rFonts w:ascii="Times New Roman" w:hAnsi="Times New Roman" w:cs="Times New Roman"/>
        </w:rPr>
        <w:t xml:space="preserve"> of cluster peer relationship use the </w:t>
      </w:r>
      <w:r>
        <w:rPr>
          <w:rFonts w:ascii="Times New Roman" w:hAnsi="Times New Roman" w:cs="Times New Roman"/>
        </w:rPr>
        <w:t xml:space="preserve">below </w:t>
      </w:r>
      <w:r w:rsidRPr="001D7013">
        <w:rPr>
          <w:rFonts w:ascii="Times New Roman" w:hAnsi="Times New Roman" w:cs="Times New Roman"/>
        </w:rPr>
        <w:t>command</w:t>
      </w:r>
      <w:bookmarkStart w:id="0" w:name="_GoBack"/>
      <w:bookmarkEnd w:id="0"/>
    </w:p>
    <w:p w14:paraId="3BFD84C0" w14:textId="1BD84851" w:rsidR="001D7013" w:rsidRDefault="001D7013" w:rsidP="001D7013">
      <w:pPr>
        <w:ind w:left="2430" w:hanging="17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</w:t>
      </w:r>
      <w:r w:rsidRPr="001D7013">
        <w:rPr>
          <w:rFonts w:ascii="Courier New" w:hAnsi="Courier New" w:cs="Courier New"/>
        </w:rPr>
        <w:t>uster</w:t>
      </w:r>
      <w:r>
        <w:rPr>
          <w:rFonts w:ascii="Courier New" w:hAnsi="Courier New" w:cs="Courier New"/>
        </w:rPr>
        <w:t>1</w:t>
      </w:r>
      <w:r w:rsidRPr="001D7013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:&gt; </w:t>
      </w:r>
      <w:r w:rsidRPr="001D7013">
        <w:rPr>
          <w:rFonts w:ascii="Courier New" w:hAnsi="Courier New" w:cs="Courier New"/>
        </w:rPr>
        <w:t>cluster peer health show -bypass-cache true</w:t>
      </w:r>
    </w:p>
    <w:p w14:paraId="19A70591" w14:textId="77777777" w:rsidR="001D7013" w:rsidRPr="001D7013" w:rsidRDefault="001D7013" w:rsidP="001D7013">
      <w:pPr>
        <w:ind w:left="2430" w:hanging="1710"/>
        <w:rPr>
          <w:rFonts w:ascii="Courier New" w:hAnsi="Courier New" w:cs="Courier New"/>
        </w:rPr>
      </w:pPr>
    </w:p>
    <w:p w14:paraId="538EDEFC" w14:textId="30291E93" w:rsidR="00704E98" w:rsidRPr="0027582B" w:rsidRDefault="005606F7" w:rsidP="0027582B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27582B">
        <w:rPr>
          <w:rFonts w:ascii="Times New Roman" w:hAnsi="Times New Roman" w:cs="Times New Roman"/>
          <w:b/>
        </w:rPr>
        <w:t>Module 3: SnapMirror Operation</w:t>
      </w:r>
    </w:p>
    <w:p w14:paraId="0434F961" w14:textId="3E8EAF60" w:rsidR="00486184" w:rsidRDefault="00486184" w:rsidP="002758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1: Using SnapMirror Asynchronous to Mirror FlexVol Volumes</w:t>
      </w:r>
    </w:p>
    <w:p w14:paraId="02EAD137" w14:textId="536D1AC0" w:rsidR="00486184" w:rsidRDefault="00486184" w:rsidP="002758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Task 2: Verify Data Transfer</w:t>
      </w:r>
    </w:p>
    <w:p w14:paraId="1BA82C45" w14:textId="0857F060" w:rsidR="00486184" w:rsidRDefault="00486184" w:rsidP="00C10FBF">
      <w:pPr>
        <w:spacing w:line="360" w:lineRule="auto"/>
        <w:ind w:left="2250" w:hanging="15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Pg_44(step2-4): </w:t>
      </w:r>
      <w:r w:rsidRPr="00486184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  <w:b/>
        </w:rPr>
        <w:t xml:space="preserve">Export Settings section, </w:t>
      </w:r>
      <w:r w:rsidR="00C10FBF">
        <w:rPr>
          <w:rFonts w:ascii="Times New Roman" w:hAnsi="Times New Roman" w:cs="Times New Roman"/>
          <w:b/>
        </w:rPr>
        <w:t xml:space="preserve">Mount path </w:t>
      </w:r>
      <w:r w:rsidR="00C10FBF">
        <w:rPr>
          <w:rFonts w:ascii="Times New Roman" w:hAnsi="Times New Roman" w:cs="Times New Roman"/>
        </w:rPr>
        <w:t xml:space="preserve">will be shown only after clicking the </w:t>
      </w:r>
      <w:r w:rsidR="00C10FBF" w:rsidRPr="00C10FBF">
        <w:rPr>
          <w:rFonts w:ascii="Times New Roman" w:hAnsi="Times New Roman" w:cs="Times New Roman"/>
          <w:b/>
        </w:rPr>
        <w:t>Mount</w:t>
      </w:r>
      <w:r w:rsidR="00C10FBF">
        <w:rPr>
          <w:rFonts w:ascii="Times New Roman" w:hAnsi="Times New Roman" w:cs="Times New Roman"/>
        </w:rPr>
        <w:t xml:space="preserve"> checkbox</w:t>
      </w:r>
      <w:r w:rsidR="00C10FBF">
        <w:rPr>
          <w:rFonts w:ascii="Times New Roman" w:hAnsi="Times New Roman" w:cs="Times New Roman"/>
          <w:b/>
        </w:rPr>
        <w:t>.</w:t>
      </w:r>
      <w:r w:rsidR="00910E19" w:rsidRPr="00910E19">
        <w:rPr>
          <w:rFonts w:ascii="Times New Roman" w:hAnsi="Times New Roman" w:cs="Times New Roman"/>
        </w:rPr>
        <w:t xml:space="preserve"> The screenshot will vary.</w:t>
      </w:r>
    </w:p>
    <w:p w14:paraId="0903E0C0" w14:textId="25BCED6F" w:rsidR="00C10FBF" w:rsidRDefault="00C10FBF" w:rsidP="00B04088">
      <w:pPr>
        <w:spacing w:line="360" w:lineRule="auto"/>
        <w:ind w:left="2340" w:hanging="16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Pg_47(step2-15): </w:t>
      </w:r>
      <w:r w:rsidRPr="00486184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  <w:b/>
        </w:rPr>
        <w:t xml:space="preserve">Map Network Drive </w:t>
      </w:r>
      <w:r>
        <w:rPr>
          <w:rFonts w:ascii="Times New Roman" w:hAnsi="Times New Roman" w:cs="Times New Roman"/>
        </w:rPr>
        <w:t xml:space="preserve">window, the </w:t>
      </w:r>
      <w:r>
        <w:rPr>
          <w:rFonts w:ascii="Times New Roman" w:hAnsi="Times New Roman" w:cs="Times New Roman"/>
          <w:b/>
        </w:rPr>
        <w:t xml:space="preserve">Reconnect at sign-in </w:t>
      </w:r>
      <w:r>
        <w:rPr>
          <w:rFonts w:ascii="Times New Roman" w:hAnsi="Times New Roman" w:cs="Times New Roman"/>
        </w:rPr>
        <w:t xml:space="preserve">checkbox will be in </w:t>
      </w:r>
      <w:r w:rsidRPr="00C10FBF">
        <w:rPr>
          <w:rFonts w:ascii="Times New Roman" w:hAnsi="Times New Roman" w:cs="Times New Roman"/>
          <w:b/>
        </w:rPr>
        <w:t>unchecked</w:t>
      </w:r>
      <w:r w:rsidR="00B04088">
        <w:rPr>
          <w:rFonts w:ascii="Times New Roman" w:hAnsi="Times New Roman" w:cs="Times New Roman"/>
          <w:b/>
        </w:rPr>
        <w:t xml:space="preserve"> </w:t>
      </w:r>
      <w:r w:rsidR="00B04088" w:rsidRPr="00B04088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  <w:b/>
        </w:rPr>
        <w:t xml:space="preserve"> </w:t>
      </w:r>
      <w:r w:rsidRPr="00C10FBF">
        <w:rPr>
          <w:rFonts w:ascii="Times New Roman" w:hAnsi="Times New Roman" w:cs="Times New Roman"/>
        </w:rPr>
        <w:t>so the screenshot will vary</w:t>
      </w:r>
      <w:r>
        <w:rPr>
          <w:rFonts w:ascii="Times New Roman" w:hAnsi="Times New Roman" w:cs="Times New Roman"/>
          <w:b/>
        </w:rPr>
        <w:t>.</w:t>
      </w:r>
      <w:r w:rsidR="00AC076C">
        <w:rPr>
          <w:rFonts w:ascii="Times New Roman" w:hAnsi="Times New Roman" w:cs="Times New Roman"/>
          <w:b/>
        </w:rPr>
        <w:t xml:space="preserve"> </w:t>
      </w:r>
    </w:p>
    <w:p w14:paraId="470AB782" w14:textId="3F344C3E" w:rsidR="00B04088" w:rsidRPr="004A3E62" w:rsidRDefault="00B04088" w:rsidP="00B04088">
      <w:pPr>
        <w:spacing w:line="360" w:lineRule="auto"/>
        <w:ind w:firstLine="720"/>
        <w:rPr>
          <w:rFonts w:cstheme="minorHAnsi"/>
          <w:b/>
        </w:rPr>
      </w:pPr>
      <w:r w:rsidRPr="004A3E62">
        <w:rPr>
          <w:rFonts w:cstheme="minorHAnsi"/>
          <w:b/>
        </w:rPr>
        <w:t>The following output in the respective steps varies because of</w:t>
      </w:r>
      <w:r>
        <w:rPr>
          <w:rFonts w:cstheme="minorHAnsi"/>
          <w:b/>
        </w:rPr>
        <w:t xml:space="preserve"> </w:t>
      </w:r>
      <w:r>
        <w:rPr>
          <w:rFonts w:ascii="Times New Roman" w:hAnsi="Times New Roman" w:cs="Times New Roman"/>
          <w:b/>
        </w:rPr>
        <w:t>Reconnect at sign-in</w:t>
      </w:r>
      <w:r w:rsidRPr="004A3E62">
        <w:rPr>
          <w:rFonts w:cstheme="minorHAnsi"/>
          <w:b/>
        </w:rPr>
        <w:t xml:space="preserve">: </w:t>
      </w:r>
    </w:p>
    <w:p w14:paraId="012ED158" w14:textId="0C752651" w:rsidR="00B04088" w:rsidRPr="004A3E62" w:rsidRDefault="00B04088" w:rsidP="00B04088">
      <w:pPr>
        <w:pStyle w:val="ListParagraph"/>
        <w:numPr>
          <w:ilvl w:val="3"/>
          <w:numId w:val="5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Page48_Step 2-17</w:t>
      </w:r>
    </w:p>
    <w:p w14:paraId="7C21CBA5" w14:textId="72969BB2" w:rsidR="00B04088" w:rsidRPr="004A3E62" w:rsidRDefault="00B04088" w:rsidP="00B04088">
      <w:pPr>
        <w:pStyle w:val="ListParagraph"/>
        <w:numPr>
          <w:ilvl w:val="3"/>
          <w:numId w:val="5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Page82</w:t>
      </w:r>
      <w:r w:rsidRPr="004A3E62">
        <w:rPr>
          <w:rFonts w:cstheme="minorHAnsi"/>
        </w:rPr>
        <w:t>_Step</w:t>
      </w:r>
      <w:r>
        <w:rPr>
          <w:rFonts w:cstheme="minorHAnsi"/>
        </w:rPr>
        <w:t xml:space="preserve"> 2-3</w:t>
      </w:r>
    </w:p>
    <w:p w14:paraId="65C18FB2" w14:textId="77777777" w:rsidR="00764E75" w:rsidRDefault="00764E75" w:rsidP="00764E75">
      <w:pPr>
        <w:pStyle w:val="ListParagraph"/>
        <w:numPr>
          <w:ilvl w:val="3"/>
          <w:numId w:val="5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Page 88</w:t>
      </w:r>
      <w:r w:rsidRPr="004A3E62">
        <w:rPr>
          <w:rFonts w:cstheme="minorHAnsi"/>
        </w:rPr>
        <w:t>_Step</w:t>
      </w:r>
      <w:r>
        <w:rPr>
          <w:rFonts w:cstheme="minorHAnsi"/>
        </w:rPr>
        <w:t>2-21</w:t>
      </w:r>
    </w:p>
    <w:p w14:paraId="567682A3" w14:textId="44F38302" w:rsidR="00764E75" w:rsidRDefault="00764E75" w:rsidP="00764E75">
      <w:pPr>
        <w:pStyle w:val="ListParagraph"/>
        <w:numPr>
          <w:ilvl w:val="3"/>
          <w:numId w:val="5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Page 106</w:t>
      </w:r>
      <w:r w:rsidRPr="004A3E62">
        <w:rPr>
          <w:rFonts w:cstheme="minorHAnsi"/>
        </w:rPr>
        <w:t>_Step</w:t>
      </w:r>
      <w:r>
        <w:rPr>
          <w:rFonts w:cstheme="minorHAnsi"/>
        </w:rPr>
        <w:t>3-13</w:t>
      </w:r>
    </w:p>
    <w:p w14:paraId="1E3BBD99" w14:textId="638C6C1B" w:rsidR="00764E75" w:rsidRPr="00764E75" w:rsidRDefault="00764E75" w:rsidP="00764E75">
      <w:pPr>
        <w:pStyle w:val="ListParagraph"/>
        <w:numPr>
          <w:ilvl w:val="3"/>
          <w:numId w:val="5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Page 129</w:t>
      </w:r>
      <w:r w:rsidRPr="004A3E62">
        <w:rPr>
          <w:rFonts w:cstheme="minorHAnsi"/>
        </w:rPr>
        <w:t>_Step</w:t>
      </w:r>
      <w:r>
        <w:rPr>
          <w:rFonts w:cstheme="minorHAnsi"/>
        </w:rPr>
        <w:t>4-15</w:t>
      </w:r>
    </w:p>
    <w:p w14:paraId="152FF75E" w14:textId="7E571EA2" w:rsidR="0048698F" w:rsidRDefault="0048698F" w:rsidP="002758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3: Configuring SnapMirror Unified Replication for Vaulting</w:t>
      </w:r>
    </w:p>
    <w:p w14:paraId="5987684C" w14:textId="77777777" w:rsidR="0048698F" w:rsidRDefault="0048698F" w:rsidP="0048698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Task 2: Verify Data Transfer</w:t>
      </w:r>
    </w:p>
    <w:p w14:paraId="3AB91423" w14:textId="1D94538B" w:rsidR="0048698F" w:rsidRDefault="0048698F" w:rsidP="00910E19">
      <w:pPr>
        <w:spacing w:line="360" w:lineRule="auto"/>
        <w:ind w:left="2340" w:hanging="16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Pg_86(step2-14): </w:t>
      </w:r>
      <w:r w:rsidRPr="00486184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  <w:b/>
        </w:rPr>
        <w:t xml:space="preserve">Export Settings section, Mount path </w:t>
      </w:r>
      <w:r>
        <w:rPr>
          <w:rFonts w:ascii="Times New Roman" w:hAnsi="Times New Roman" w:cs="Times New Roman"/>
        </w:rPr>
        <w:t xml:space="preserve">will be shown only after clicking the </w:t>
      </w:r>
      <w:r w:rsidRPr="00C10FBF">
        <w:rPr>
          <w:rFonts w:ascii="Times New Roman" w:hAnsi="Times New Roman" w:cs="Times New Roman"/>
          <w:b/>
        </w:rPr>
        <w:t>Mount</w:t>
      </w:r>
      <w:r>
        <w:rPr>
          <w:rFonts w:ascii="Times New Roman" w:hAnsi="Times New Roman" w:cs="Times New Roman"/>
        </w:rPr>
        <w:t xml:space="preserve"> checkbox</w:t>
      </w:r>
      <w:r>
        <w:rPr>
          <w:rFonts w:ascii="Times New Roman" w:hAnsi="Times New Roman" w:cs="Times New Roman"/>
          <w:b/>
        </w:rPr>
        <w:t>.</w:t>
      </w:r>
      <w:r w:rsidR="00910E19">
        <w:rPr>
          <w:rFonts w:ascii="Times New Roman" w:hAnsi="Times New Roman" w:cs="Times New Roman"/>
          <w:b/>
        </w:rPr>
        <w:t xml:space="preserve"> </w:t>
      </w:r>
      <w:r w:rsidR="00910E19" w:rsidRPr="00910E19">
        <w:rPr>
          <w:rFonts w:ascii="Times New Roman" w:hAnsi="Times New Roman" w:cs="Times New Roman"/>
        </w:rPr>
        <w:t>The screenshot will vary.</w:t>
      </w:r>
    </w:p>
    <w:p w14:paraId="1EF01D93" w14:textId="7DE872C2" w:rsidR="00704E98" w:rsidRPr="0027582B" w:rsidRDefault="00FE3B77" w:rsidP="0027582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5</w:t>
      </w:r>
      <w:r w:rsidR="00704E98" w:rsidRPr="0027582B">
        <w:rPr>
          <w:rFonts w:ascii="Times New Roman" w:hAnsi="Times New Roman" w:cs="Times New Roman"/>
          <w:b/>
        </w:rPr>
        <w:t>: Configuring a SnapMirror Synchronous Relationship</w:t>
      </w:r>
    </w:p>
    <w:p w14:paraId="46F138BA" w14:textId="1A8E3AD7" w:rsidR="00704E98" w:rsidRPr="0027582B" w:rsidRDefault="00FE3B77" w:rsidP="0027582B">
      <w:pPr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1: Create an SM-S Policy</w:t>
      </w:r>
    </w:p>
    <w:p w14:paraId="0ED3FF43" w14:textId="10DF5526" w:rsidR="00704E98" w:rsidRDefault="00FE3B77" w:rsidP="00B81548">
      <w:pPr>
        <w:spacing w:line="360" w:lineRule="auto"/>
        <w:ind w:left="2340" w:hanging="16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Pg_94(step_1-5</w:t>
      </w:r>
      <w:r w:rsidR="00704E98" w:rsidRPr="00B81548">
        <w:rPr>
          <w:rFonts w:ascii="Times New Roman" w:hAnsi="Times New Roman" w:cs="Times New Roman"/>
          <w:b/>
        </w:rPr>
        <w:t>):</w:t>
      </w:r>
      <w:r w:rsidR="00B16F4F" w:rsidRPr="0027582B">
        <w:rPr>
          <w:rFonts w:ascii="Times New Roman" w:hAnsi="Times New Roman" w:cs="Times New Roman"/>
        </w:rPr>
        <w:t xml:space="preserve"> After selecting the </w:t>
      </w:r>
      <w:r w:rsidR="00B16F4F" w:rsidRPr="0027582B">
        <w:rPr>
          <w:rFonts w:ascii="Times New Roman" w:hAnsi="Times New Roman" w:cs="Times New Roman"/>
          <w:b/>
        </w:rPr>
        <w:t>Policy Type</w:t>
      </w:r>
      <w:r w:rsidR="00B16F4F" w:rsidRPr="0027582B">
        <w:rPr>
          <w:rFonts w:ascii="Times New Roman" w:hAnsi="Times New Roman" w:cs="Times New Roman"/>
        </w:rPr>
        <w:t xml:space="preserve"> check that the </w:t>
      </w:r>
      <w:r w:rsidR="00B16F4F" w:rsidRPr="0027582B">
        <w:rPr>
          <w:rFonts w:ascii="Times New Roman" w:hAnsi="Times New Roman" w:cs="Times New Roman"/>
          <w:b/>
        </w:rPr>
        <w:t>Policy Name</w:t>
      </w:r>
      <w:r w:rsidR="00B16F4F" w:rsidRPr="0027582B">
        <w:rPr>
          <w:rFonts w:ascii="Times New Roman" w:hAnsi="Times New Roman" w:cs="Times New Roman"/>
        </w:rPr>
        <w:t xml:space="preserve"> is applied properly</w:t>
      </w:r>
      <w:r w:rsidR="00704E98" w:rsidRPr="0027582B">
        <w:rPr>
          <w:rFonts w:ascii="Times New Roman" w:hAnsi="Times New Roman" w:cs="Times New Roman"/>
          <w:b/>
        </w:rPr>
        <w:t>.</w:t>
      </w:r>
    </w:p>
    <w:p w14:paraId="1E96DFBB" w14:textId="50DC883D" w:rsidR="00FE3B77" w:rsidRDefault="00FE3B77" w:rsidP="001D7013">
      <w:pPr>
        <w:pageBreakBefore/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Task 2: Create an SM-S Relationship</w:t>
      </w:r>
    </w:p>
    <w:p w14:paraId="37635DAF" w14:textId="63CF1C36" w:rsidR="00FE3B77" w:rsidRPr="00FE3B77" w:rsidRDefault="00FE3B77" w:rsidP="00FE3B77">
      <w:pPr>
        <w:spacing w:line="360" w:lineRule="auto"/>
        <w:ind w:left="2250" w:hanging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Pg_97(step2-9): </w:t>
      </w:r>
      <w:r w:rsidR="0048698F">
        <w:rPr>
          <w:rFonts w:ascii="Times New Roman" w:hAnsi="Times New Roman" w:cs="Times New Roman"/>
        </w:rPr>
        <w:t xml:space="preserve">It takes few minutes for the </w:t>
      </w:r>
      <w:r w:rsidRPr="00B42B37">
        <w:rPr>
          <w:rFonts w:ascii="Times New Roman" w:hAnsi="Times New Roman" w:cs="Times New Roman"/>
          <w:b/>
        </w:rPr>
        <w:t>smb2_share_CIFS_volume</w:t>
      </w:r>
      <w:r w:rsidR="0048698F">
        <w:rPr>
          <w:rFonts w:ascii="Times New Roman" w:hAnsi="Times New Roman" w:cs="Times New Roman"/>
        </w:rPr>
        <w:t xml:space="preserve"> changes to </w:t>
      </w:r>
      <w:proofErr w:type="gramStart"/>
      <w:r w:rsidRPr="00B42B37">
        <w:rPr>
          <w:rFonts w:ascii="Times New Roman" w:hAnsi="Times New Roman" w:cs="Times New Roman"/>
          <w:b/>
        </w:rPr>
        <w:t>In</w:t>
      </w:r>
      <w:proofErr w:type="gramEnd"/>
      <w:r w:rsidRPr="00B42B37">
        <w:rPr>
          <w:rFonts w:ascii="Times New Roman" w:hAnsi="Times New Roman" w:cs="Times New Roman"/>
          <w:b/>
        </w:rPr>
        <w:t xml:space="preserve"> sync</w:t>
      </w:r>
      <w:r w:rsidR="0048698F">
        <w:rPr>
          <w:rFonts w:ascii="Times New Roman" w:hAnsi="Times New Roman" w:cs="Times New Roman"/>
          <w:b/>
        </w:rPr>
        <w:t xml:space="preserve"> </w:t>
      </w:r>
      <w:r w:rsidR="0048698F">
        <w:rPr>
          <w:rFonts w:ascii="Times New Roman" w:hAnsi="Times New Roman" w:cs="Times New Roman"/>
        </w:rPr>
        <w:t xml:space="preserve">in the </w:t>
      </w:r>
      <w:r w:rsidR="0048698F" w:rsidRPr="0048698F">
        <w:rPr>
          <w:rFonts w:ascii="Times New Roman" w:hAnsi="Times New Roman" w:cs="Times New Roman"/>
          <w:b/>
        </w:rPr>
        <w:t>Status</w:t>
      </w:r>
      <w:r>
        <w:rPr>
          <w:rFonts w:ascii="Times New Roman" w:hAnsi="Times New Roman" w:cs="Times New Roman"/>
        </w:rPr>
        <w:t>.</w:t>
      </w:r>
    </w:p>
    <w:p w14:paraId="346D38F7" w14:textId="5387792B" w:rsidR="009913DA" w:rsidRPr="00EB4A95" w:rsidRDefault="009913DA" w:rsidP="00074268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EB4A95">
        <w:rPr>
          <w:rFonts w:ascii="Times New Roman" w:hAnsi="Times New Roman" w:cs="Times New Roman"/>
          <w:b/>
        </w:rPr>
        <w:t xml:space="preserve">Module 4: </w:t>
      </w:r>
      <w:r w:rsidR="0048698F">
        <w:rPr>
          <w:rFonts w:ascii="Times New Roman" w:hAnsi="Times New Roman" w:cs="Times New Roman"/>
          <w:b/>
        </w:rPr>
        <w:t>SVM DR</w:t>
      </w:r>
      <w:r w:rsidRPr="00EB4A95">
        <w:rPr>
          <w:rFonts w:ascii="Times New Roman" w:hAnsi="Times New Roman" w:cs="Times New Roman"/>
          <w:b/>
        </w:rPr>
        <w:t xml:space="preserve"> </w:t>
      </w:r>
    </w:p>
    <w:p w14:paraId="223FAD20" w14:textId="3488078B" w:rsidR="00AF4913" w:rsidRPr="0027582B" w:rsidRDefault="004F569A" w:rsidP="0027582B">
      <w:pPr>
        <w:spacing w:line="360" w:lineRule="auto"/>
        <w:rPr>
          <w:rFonts w:ascii="Times New Roman" w:hAnsi="Times New Roman" w:cs="Times New Roman"/>
          <w:b/>
        </w:rPr>
      </w:pPr>
      <w:r w:rsidRPr="0027582B">
        <w:rPr>
          <w:rFonts w:ascii="Times New Roman" w:hAnsi="Times New Roman" w:cs="Times New Roman"/>
          <w:b/>
        </w:rPr>
        <w:t>Exercise 1: Configure SVM</w:t>
      </w:r>
    </w:p>
    <w:p w14:paraId="61963E6E" w14:textId="7554689A" w:rsidR="004F569A" w:rsidRDefault="001A4628" w:rsidP="0027582B">
      <w:pPr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1: Check Space Requirements</w:t>
      </w:r>
    </w:p>
    <w:p w14:paraId="423DC61E" w14:textId="408B2432" w:rsidR="00AE069D" w:rsidRDefault="00AE069D" w:rsidP="00AE069D">
      <w:pPr>
        <w:spacing w:line="360" w:lineRule="auto"/>
        <w:ind w:left="2340" w:hanging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Pg_113(step_1-1</w:t>
      </w:r>
      <w:r w:rsidRPr="00994855">
        <w:rPr>
          <w:rFonts w:ascii="Times New Roman" w:hAnsi="Times New Roman" w:cs="Times New Roman"/>
          <w:b/>
        </w:rPr>
        <w:t>):</w:t>
      </w:r>
      <w:r w:rsidRPr="002758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screenshot will vary for the</w:t>
      </w:r>
      <w:r>
        <w:rPr>
          <w:rFonts w:ascii="Times New Roman" w:hAnsi="Times New Roman" w:cs="Times New Roman"/>
          <w:b/>
        </w:rPr>
        <w:t xml:space="preserve"> Volume page</w:t>
      </w:r>
      <w:r>
        <w:rPr>
          <w:rFonts w:ascii="Times New Roman" w:hAnsi="Times New Roman" w:cs="Times New Roman"/>
        </w:rPr>
        <w:t>, so refer the below image.</w:t>
      </w:r>
    </w:p>
    <w:p w14:paraId="34F86629" w14:textId="2FF9A0D7" w:rsidR="00AE069D" w:rsidRPr="00AE069D" w:rsidRDefault="00AE069D" w:rsidP="00AE069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9C2A3B" wp14:editId="677BD7B3">
            <wp:extent cx="3072809" cy="3457785"/>
            <wp:effectExtent l="19050" t="19050" r="1333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306" cy="347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9D936" w14:textId="673F527D" w:rsidR="004F569A" w:rsidRDefault="00AE069D" w:rsidP="0027582B">
      <w:pPr>
        <w:spacing w:line="360" w:lineRule="auto"/>
        <w:ind w:left="2340" w:hanging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Pg_114(step_1-4</w:t>
      </w:r>
      <w:r w:rsidR="004F569A" w:rsidRPr="00994855">
        <w:rPr>
          <w:rFonts w:ascii="Times New Roman" w:hAnsi="Times New Roman" w:cs="Times New Roman"/>
          <w:b/>
        </w:rPr>
        <w:t>):</w:t>
      </w:r>
      <w:r w:rsidR="004F569A" w:rsidRPr="002758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</w:t>
      </w:r>
      <w:r w:rsidRPr="00915AC0">
        <w:rPr>
          <w:rFonts w:ascii="Times New Roman" w:hAnsi="Times New Roman" w:cs="Times New Roman"/>
          <w:b/>
        </w:rPr>
        <w:t>Capacity Column</w:t>
      </w:r>
      <w:r>
        <w:rPr>
          <w:rFonts w:ascii="Times New Roman" w:hAnsi="Times New Roman" w:cs="Times New Roman"/>
        </w:rPr>
        <w:t xml:space="preserve">, </w:t>
      </w:r>
      <w:r w:rsidR="00915AC0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 xml:space="preserve"> your cursor over the blue</w:t>
      </w:r>
      <w:r w:rsidR="00915AC0">
        <w:rPr>
          <w:rFonts w:ascii="Times New Roman" w:hAnsi="Times New Roman" w:cs="Times New Roman"/>
        </w:rPr>
        <w:t xml:space="preserve"> color in the capacity bar to view the </w:t>
      </w:r>
      <w:r w:rsidR="00915AC0" w:rsidRPr="00915AC0">
        <w:rPr>
          <w:rFonts w:ascii="Times New Roman" w:hAnsi="Times New Roman" w:cs="Times New Roman"/>
          <w:b/>
        </w:rPr>
        <w:t>used capacity</w:t>
      </w:r>
      <w:r w:rsidR="00915AC0">
        <w:rPr>
          <w:rFonts w:ascii="Times New Roman" w:hAnsi="Times New Roman" w:cs="Times New Roman"/>
        </w:rPr>
        <w:t>.</w:t>
      </w:r>
    </w:p>
    <w:p w14:paraId="367289A4" w14:textId="41FC632A" w:rsidR="001A4628" w:rsidRPr="00562EEC" w:rsidRDefault="00AE069D" w:rsidP="00562EEC">
      <w:pPr>
        <w:spacing w:line="360" w:lineRule="auto"/>
        <w:ind w:left="2340" w:hanging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Pg_115(step_1-8</w:t>
      </w:r>
      <w:r w:rsidRPr="00994855">
        <w:rPr>
          <w:rFonts w:ascii="Times New Roman" w:hAnsi="Times New Roman" w:cs="Times New Roman"/>
          <w:b/>
        </w:rPr>
        <w:t>):</w:t>
      </w:r>
      <w:r w:rsidRPr="002758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Navigate to </w:t>
      </w:r>
      <w:r w:rsidRPr="001A4628">
        <w:rPr>
          <w:rFonts w:ascii="Times New Roman" w:hAnsi="Times New Roman" w:cs="Times New Roman"/>
          <w:b/>
        </w:rPr>
        <w:t>Tier &gt; HDD</w:t>
      </w:r>
      <w:r>
        <w:rPr>
          <w:rFonts w:ascii="Times New Roman" w:hAnsi="Times New Roman" w:cs="Times New Roman"/>
        </w:rPr>
        <w:t xml:space="preserve"> pane, the screenshot will vary for the </w:t>
      </w:r>
      <w:r w:rsidRPr="001A4628">
        <w:rPr>
          <w:rFonts w:ascii="Times New Roman" w:hAnsi="Times New Roman" w:cs="Times New Roman"/>
          <w:b/>
        </w:rPr>
        <w:t>Tier &gt; HDD</w:t>
      </w:r>
      <w:r>
        <w:rPr>
          <w:rFonts w:ascii="Times New Roman" w:hAnsi="Times New Roman" w:cs="Times New Roman"/>
        </w:rPr>
        <w:t xml:space="preserve"> pane, so refer the below image.</w:t>
      </w:r>
    </w:p>
    <w:p w14:paraId="5B6B7706" w14:textId="5E14412B" w:rsidR="00AC4E93" w:rsidRPr="0027582B" w:rsidRDefault="001A4628" w:rsidP="0027582B">
      <w:pPr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3</w:t>
      </w:r>
      <w:r w:rsidR="00AC4E93" w:rsidRPr="0027582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Create SVM DR Relationship</w:t>
      </w:r>
    </w:p>
    <w:p w14:paraId="1CBF4184" w14:textId="13C5201D" w:rsidR="00FE7B0B" w:rsidRDefault="001A4628" w:rsidP="001A4628">
      <w:pPr>
        <w:spacing w:line="360" w:lineRule="auto"/>
        <w:ind w:left="252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Pg_121(Step_3-7</w:t>
      </w:r>
      <w:r w:rsidR="00FE7B0B" w:rsidRPr="00744530">
        <w:rPr>
          <w:rFonts w:ascii="Times New Roman" w:hAnsi="Times New Roman" w:cs="Times New Roman"/>
          <w:b/>
        </w:rPr>
        <w:t>):</w:t>
      </w:r>
      <w:r w:rsidR="00562EEC">
        <w:rPr>
          <w:rFonts w:ascii="Times New Roman" w:hAnsi="Times New Roman" w:cs="Times New Roman"/>
        </w:rPr>
        <w:t xml:space="preserve"> In the Relationship page, the</w:t>
      </w:r>
      <w:r w:rsidR="00FE7B0B" w:rsidRPr="007445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562EEC">
        <w:rPr>
          <w:rFonts w:ascii="Times New Roman" w:hAnsi="Times New Roman" w:cs="Times New Roman"/>
        </w:rPr>
        <w:t>tate</w:t>
      </w:r>
      <w:r>
        <w:rPr>
          <w:rFonts w:ascii="Times New Roman" w:hAnsi="Times New Roman" w:cs="Times New Roman"/>
        </w:rPr>
        <w:t xml:space="preserve"> of the </w:t>
      </w:r>
      <w:r w:rsidR="00562EE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elation</w:t>
      </w:r>
      <w:r w:rsidR="00562EEC">
        <w:rPr>
          <w:rFonts w:ascii="Times New Roman" w:hAnsi="Times New Roman" w:cs="Times New Roman"/>
        </w:rPr>
        <w:t>ship</w:t>
      </w:r>
      <w:r>
        <w:rPr>
          <w:rFonts w:ascii="Times New Roman" w:hAnsi="Times New Roman" w:cs="Times New Roman"/>
        </w:rPr>
        <w:t xml:space="preserve"> will reflect Mirrored once the transfer </w:t>
      </w:r>
      <w:r w:rsidR="00562EEC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turns to idle.</w:t>
      </w:r>
    </w:p>
    <w:p w14:paraId="0C6DA51F" w14:textId="5CAF8180" w:rsidR="00562EEC" w:rsidRDefault="00562EEC" w:rsidP="005D2414">
      <w:pPr>
        <w:pageBreakBefore/>
        <w:spacing w:line="360" w:lineRule="auto"/>
        <w:ind w:left="252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Pg_123(Step_3-11</w:t>
      </w:r>
      <w:r w:rsidRPr="00744530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In the Settings page of svm3_dr, </w:t>
      </w:r>
      <w:r w:rsidR="005D2414">
        <w:rPr>
          <w:rFonts w:ascii="Times New Roman" w:hAnsi="Times New Roman" w:cs="Times New Roman"/>
        </w:rPr>
        <w:t>the screenshot will vary so kindly refer the below image.</w:t>
      </w:r>
    </w:p>
    <w:p w14:paraId="5407FD04" w14:textId="66E5CB94" w:rsidR="005D2414" w:rsidRDefault="005D2414" w:rsidP="005D241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18B204" wp14:editId="5AE04D3A">
            <wp:extent cx="5550195" cy="2504703"/>
            <wp:effectExtent l="19050" t="1905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291" cy="2509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C2135" w14:textId="6AF63D14" w:rsidR="005D2414" w:rsidRPr="0027582B" w:rsidRDefault="005D2414" w:rsidP="005D2414">
      <w:pPr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4</w:t>
      </w:r>
      <w:r w:rsidRPr="0027582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Fail Over to the Disaster-Recovery SVM</w:t>
      </w:r>
    </w:p>
    <w:p w14:paraId="1176C087" w14:textId="7507F853" w:rsidR="005D2414" w:rsidRDefault="005D2414" w:rsidP="005D2414">
      <w:pPr>
        <w:spacing w:line="360" w:lineRule="auto"/>
        <w:ind w:left="2340" w:hanging="16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Pg_129(step4-15): </w:t>
      </w:r>
      <w:r w:rsidRPr="00486184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  <w:b/>
        </w:rPr>
        <w:t xml:space="preserve">Map Network Drive </w:t>
      </w:r>
      <w:r>
        <w:rPr>
          <w:rFonts w:ascii="Times New Roman" w:hAnsi="Times New Roman" w:cs="Times New Roman"/>
        </w:rPr>
        <w:t xml:space="preserve">window, the drive letter for mapping the CIFS share differs </w:t>
      </w:r>
      <w:r w:rsidRPr="00C10FBF">
        <w:rPr>
          <w:rFonts w:ascii="Times New Roman" w:hAnsi="Times New Roman" w:cs="Times New Roman"/>
        </w:rPr>
        <w:t>so the screenshot will vary</w:t>
      </w:r>
      <w:r>
        <w:rPr>
          <w:rFonts w:ascii="Times New Roman" w:hAnsi="Times New Roman" w:cs="Times New Roman"/>
          <w:b/>
        </w:rPr>
        <w:t xml:space="preserve">. </w:t>
      </w:r>
    </w:p>
    <w:p w14:paraId="18BFEA46" w14:textId="61C87E06" w:rsidR="005D2414" w:rsidRPr="00744530" w:rsidRDefault="005D2414" w:rsidP="005D2414">
      <w:pPr>
        <w:spacing w:line="360" w:lineRule="auto"/>
        <w:rPr>
          <w:rFonts w:ascii="Times New Roman" w:hAnsi="Times New Roman" w:cs="Times New Roman"/>
        </w:rPr>
      </w:pPr>
    </w:p>
    <w:sectPr w:rsidR="005D2414" w:rsidRPr="00744530" w:rsidSect="00FA2FE4">
      <w:footerReference w:type="default" r:id="rId11"/>
      <w:pgSz w:w="12240" w:h="15840"/>
      <w:pgMar w:top="990" w:right="1440" w:bottom="14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0E128" w14:textId="77777777" w:rsidR="00F863E1" w:rsidRDefault="00F863E1" w:rsidP="003F3A58">
      <w:pPr>
        <w:spacing w:after="0" w:line="240" w:lineRule="auto"/>
      </w:pPr>
      <w:r>
        <w:separator/>
      </w:r>
    </w:p>
  </w:endnote>
  <w:endnote w:type="continuationSeparator" w:id="0">
    <w:p w14:paraId="2CC8FC7F" w14:textId="77777777" w:rsidR="00F863E1" w:rsidRDefault="00F863E1" w:rsidP="003F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A2FE4" w:rsidRPr="00FA2FE4" w14:paraId="76230AF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3152A1F" w14:textId="77777777" w:rsidR="00FA2FE4" w:rsidRPr="00FA2FE4" w:rsidRDefault="00FA2FE4">
          <w:pPr>
            <w:pStyle w:val="Header"/>
            <w:tabs>
              <w:tab w:val="clear" w:pos="4680"/>
              <w:tab w:val="clear" w:pos="9360"/>
            </w:tabs>
            <w:rPr>
              <w:b/>
              <w:bCs/>
              <w:caps/>
              <w:color w:val="000000" w:themeColor="text1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FDA155" w14:textId="77777777" w:rsidR="00FA2FE4" w:rsidRPr="00FA2FE4" w:rsidRDefault="00FA2FE4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000000" w:themeColor="text1"/>
              <w:sz w:val="18"/>
            </w:rPr>
          </w:pPr>
        </w:p>
      </w:tc>
    </w:tr>
    <w:tr w:rsidR="00FA2FE4" w:rsidRPr="00FA2FE4" w14:paraId="6B0E9657" w14:textId="77777777">
      <w:trPr>
        <w:jc w:val="center"/>
      </w:trPr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hor"/>
          <w:tag w:val=""/>
          <w:id w:val="1534151868"/>
          <w:placeholder>
            <w:docPart w:val="F712B580DC994ABD96EE064C2E3BF2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67FAA6" w14:textId="24F9222D" w:rsidR="00FA2FE4" w:rsidRPr="00FA2FE4" w:rsidRDefault="00FE3B77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DATAPROT-REV07, CV 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5077B35" w14:textId="0C696FCB" w:rsidR="00FA2FE4" w:rsidRPr="00FA2FE4" w:rsidRDefault="00FA2FE4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000000" w:themeColor="text1"/>
              <w:sz w:val="18"/>
              <w:szCs w:val="18"/>
            </w:rPr>
          </w:pPr>
          <w:r w:rsidRPr="00FA2FE4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FA2FE4">
            <w:rPr>
              <w:b/>
              <w:bCs/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FA2FE4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="00C57ECB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t>4</w:t>
          </w:r>
          <w:r w:rsidRPr="00FA2FE4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621083EE" w14:textId="77777777" w:rsidR="00FA2FE4" w:rsidRPr="00FA2FE4" w:rsidRDefault="00FA2FE4">
    <w:pPr>
      <w:pStyle w:val="Footer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11B8C" w14:textId="77777777" w:rsidR="00F863E1" w:rsidRDefault="00F863E1" w:rsidP="003F3A58">
      <w:pPr>
        <w:spacing w:after="0" w:line="240" w:lineRule="auto"/>
      </w:pPr>
      <w:r>
        <w:separator/>
      </w:r>
    </w:p>
  </w:footnote>
  <w:footnote w:type="continuationSeparator" w:id="0">
    <w:p w14:paraId="32EB2027" w14:textId="77777777" w:rsidR="00F863E1" w:rsidRDefault="00F863E1" w:rsidP="003F3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D46"/>
    <w:multiLevelType w:val="hybridMultilevel"/>
    <w:tmpl w:val="D01A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A47A1"/>
    <w:multiLevelType w:val="hybridMultilevel"/>
    <w:tmpl w:val="80B2A570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561663B0"/>
    <w:multiLevelType w:val="hybridMultilevel"/>
    <w:tmpl w:val="01D0F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3201F"/>
    <w:multiLevelType w:val="hybridMultilevel"/>
    <w:tmpl w:val="0D1E9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A1E1F"/>
    <w:multiLevelType w:val="hybridMultilevel"/>
    <w:tmpl w:val="298C4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C7"/>
    <w:rsid w:val="0006263C"/>
    <w:rsid w:val="00065C25"/>
    <w:rsid w:val="00072A24"/>
    <w:rsid w:val="00074268"/>
    <w:rsid w:val="00092BFF"/>
    <w:rsid w:val="000A198F"/>
    <w:rsid w:val="000C719A"/>
    <w:rsid w:val="000D4A86"/>
    <w:rsid w:val="000F037A"/>
    <w:rsid w:val="000F6AF7"/>
    <w:rsid w:val="000F6F74"/>
    <w:rsid w:val="00105980"/>
    <w:rsid w:val="00105D15"/>
    <w:rsid w:val="00163795"/>
    <w:rsid w:val="001873DE"/>
    <w:rsid w:val="001A4628"/>
    <w:rsid w:val="001A54F4"/>
    <w:rsid w:val="001B1B5D"/>
    <w:rsid w:val="001B5AAD"/>
    <w:rsid w:val="001D6BAE"/>
    <w:rsid w:val="001D7013"/>
    <w:rsid w:val="001E0DEF"/>
    <w:rsid w:val="00232E1C"/>
    <w:rsid w:val="0027582B"/>
    <w:rsid w:val="002A4800"/>
    <w:rsid w:val="002F5434"/>
    <w:rsid w:val="003011F9"/>
    <w:rsid w:val="00353431"/>
    <w:rsid w:val="003814BC"/>
    <w:rsid w:val="003C78E2"/>
    <w:rsid w:val="003F3A58"/>
    <w:rsid w:val="003F668D"/>
    <w:rsid w:val="00422E3E"/>
    <w:rsid w:val="004319B3"/>
    <w:rsid w:val="004650D1"/>
    <w:rsid w:val="00477FEF"/>
    <w:rsid w:val="00481B3D"/>
    <w:rsid w:val="00486184"/>
    <w:rsid w:val="0048698F"/>
    <w:rsid w:val="004D01F4"/>
    <w:rsid w:val="004F19AA"/>
    <w:rsid w:val="004F569A"/>
    <w:rsid w:val="00520094"/>
    <w:rsid w:val="00523D46"/>
    <w:rsid w:val="00524902"/>
    <w:rsid w:val="0055678A"/>
    <w:rsid w:val="005606F7"/>
    <w:rsid w:val="00562EEC"/>
    <w:rsid w:val="00571570"/>
    <w:rsid w:val="00580562"/>
    <w:rsid w:val="005C166C"/>
    <w:rsid w:val="005D2414"/>
    <w:rsid w:val="005D649C"/>
    <w:rsid w:val="005E791A"/>
    <w:rsid w:val="00620FF1"/>
    <w:rsid w:val="00696983"/>
    <w:rsid w:val="006A0255"/>
    <w:rsid w:val="006A0788"/>
    <w:rsid w:val="006A602B"/>
    <w:rsid w:val="006A6D2D"/>
    <w:rsid w:val="006C3AF0"/>
    <w:rsid w:val="006D03B0"/>
    <w:rsid w:val="006D2820"/>
    <w:rsid w:val="006E0626"/>
    <w:rsid w:val="006F4A81"/>
    <w:rsid w:val="00704E98"/>
    <w:rsid w:val="00716D2E"/>
    <w:rsid w:val="0074408F"/>
    <w:rsid w:val="00744530"/>
    <w:rsid w:val="0074657B"/>
    <w:rsid w:val="00757B7A"/>
    <w:rsid w:val="00764E75"/>
    <w:rsid w:val="00766B09"/>
    <w:rsid w:val="007800CD"/>
    <w:rsid w:val="007D7E50"/>
    <w:rsid w:val="00843300"/>
    <w:rsid w:val="008469D0"/>
    <w:rsid w:val="00877E74"/>
    <w:rsid w:val="008A1710"/>
    <w:rsid w:val="008A1CF3"/>
    <w:rsid w:val="008C7B23"/>
    <w:rsid w:val="00910E19"/>
    <w:rsid w:val="00915AC0"/>
    <w:rsid w:val="009220AB"/>
    <w:rsid w:val="009913DA"/>
    <w:rsid w:val="00994855"/>
    <w:rsid w:val="009B0956"/>
    <w:rsid w:val="009B2BED"/>
    <w:rsid w:val="009C3996"/>
    <w:rsid w:val="00A238A4"/>
    <w:rsid w:val="00A26078"/>
    <w:rsid w:val="00A27B5C"/>
    <w:rsid w:val="00A36D4B"/>
    <w:rsid w:val="00A70BC6"/>
    <w:rsid w:val="00A766C3"/>
    <w:rsid w:val="00AC076C"/>
    <w:rsid w:val="00AC4E93"/>
    <w:rsid w:val="00AD2545"/>
    <w:rsid w:val="00AD7BB7"/>
    <w:rsid w:val="00AE069D"/>
    <w:rsid w:val="00AE2468"/>
    <w:rsid w:val="00AF4913"/>
    <w:rsid w:val="00B04088"/>
    <w:rsid w:val="00B12CF1"/>
    <w:rsid w:val="00B14C57"/>
    <w:rsid w:val="00B16F4F"/>
    <w:rsid w:val="00B2226F"/>
    <w:rsid w:val="00B42B37"/>
    <w:rsid w:val="00B562FB"/>
    <w:rsid w:val="00B579AF"/>
    <w:rsid w:val="00B623C7"/>
    <w:rsid w:val="00B81548"/>
    <w:rsid w:val="00BB3140"/>
    <w:rsid w:val="00C10FBF"/>
    <w:rsid w:val="00C21D49"/>
    <w:rsid w:val="00C54DF3"/>
    <w:rsid w:val="00C57ECB"/>
    <w:rsid w:val="00C624C9"/>
    <w:rsid w:val="00C87D45"/>
    <w:rsid w:val="00CF50AC"/>
    <w:rsid w:val="00CF5DF9"/>
    <w:rsid w:val="00D24079"/>
    <w:rsid w:val="00D32F3E"/>
    <w:rsid w:val="00D35641"/>
    <w:rsid w:val="00D96FEC"/>
    <w:rsid w:val="00D97E65"/>
    <w:rsid w:val="00DC0490"/>
    <w:rsid w:val="00DE03B5"/>
    <w:rsid w:val="00DE379E"/>
    <w:rsid w:val="00DE3DAC"/>
    <w:rsid w:val="00E05519"/>
    <w:rsid w:val="00E05A3A"/>
    <w:rsid w:val="00E1094E"/>
    <w:rsid w:val="00E25FFD"/>
    <w:rsid w:val="00EA20D0"/>
    <w:rsid w:val="00EB4A95"/>
    <w:rsid w:val="00ED7785"/>
    <w:rsid w:val="00EE778D"/>
    <w:rsid w:val="00EF1FAD"/>
    <w:rsid w:val="00F44C3E"/>
    <w:rsid w:val="00F85403"/>
    <w:rsid w:val="00F863E1"/>
    <w:rsid w:val="00FA2FE4"/>
    <w:rsid w:val="00FA4376"/>
    <w:rsid w:val="00FB0631"/>
    <w:rsid w:val="00FB7556"/>
    <w:rsid w:val="00FE2C8B"/>
    <w:rsid w:val="00FE3B77"/>
    <w:rsid w:val="00FE7B0B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6E313"/>
  <w15:docId w15:val="{8503E1E4-C3C4-4C7D-B8AA-EB6445F8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54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58"/>
  </w:style>
  <w:style w:type="paragraph" w:styleId="Footer">
    <w:name w:val="footer"/>
    <w:basedOn w:val="Normal"/>
    <w:link w:val="FooterChar"/>
    <w:uiPriority w:val="99"/>
    <w:unhideWhenUsed/>
    <w:rsid w:val="003F3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A58"/>
  </w:style>
  <w:style w:type="character" w:styleId="CommentReference">
    <w:name w:val="annotation reference"/>
    <w:basedOn w:val="DefaultParagraphFont"/>
    <w:uiPriority w:val="99"/>
    <w:semiHidden/>
    <w:unhideWhenUsed/>
    <w:rsid w:val="008C7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B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B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B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1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12B580DC994ABD96EE064C2E3BF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92B4E-6002-462A-86E0-F27DAE216516}"/>
      </w:docPartPr>
      <w:docPartBody>
        <w:p w:rsidR="000976B4" w:rsidRDefault="003F1984" w:rsidP="003F1984">
          <w:pPr>
            <w:pStyle w:val="F712B580DC994ABD96EE064C2E3BF2F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84"/>
    <w:rsid w:val="000976B4"/>
    <w:rsid w:val="000F7762"/>
    <w:rsid w:val="001231A5"/>
    <w:rsid w:val="002B57BF"/>
    <w:rsid w:val="00386B1A"/>
    <w:rsid w:val="003F1984"/>
    <w:rsid w:val="00445928"/>
    <w:rsid w:val="005D0F81"/>
    <w:rsid w:val="006E22E5"/>
    <w:rsid w:val="0078116E"/>
    <w:rsid w:val="007E45F4"/>
    <w:rsid w:val="007E66F0"/>
    <w:rsid w:val="008A404E"/>
    <w:rsid w:val="00B24E7F"/>
    <w:rsid w:val="00B57613"/>
    <w:rsid w:val="00CC214A"/>
    <w:rsid w:val="00D34E8C"/>
    <w:rsid w:val="00E266D0"/>
    <w:rsid w:val="00F56FB7"/>
    <w:rsid w:val="00FB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984"/>
    <w:rPr>
      <w:color w:val="808080"/>
    </w:rPr>
  </w:style>
  <w:style w:type="paragraph" w:customStyle="1" w:styleId="68CD5E7A39644C1DA92C900187C49C83">
    <w:name w:val="68CD5E7A39644C1DA92C900187C49C83"/>
    <w:rsid w:val="003F1984"/>
  </w:style>
  <w:style w:type="paragraph" w:customStyle="1" w:styleId="4C74FCB53F5F4732B7C7B5A5B5466A0F">
    <w:name w:val="4C74FCB53F5F4732B7C7B5A5B5466A0F"/>
    <w:rsid w:val="003F1984"/>
  </w:style>
  <w:style w:type="paragraph" w:customStyle="1" w:styleId="86E5623D3DFF420EA2326C60669FE8B9">
    <w:name w:val="86E5623D3DFF420EA2326C60669FE8B9"/>
    <w:rsid w:val="003F1984"/>
  </w:style>
  <w:style w:type="paragraph" w:customStyle="1" w:styleId="7F54322A061E4F6994F305C0BEB4CAC7">
    <w:name w:val="7F54322A061E4F6994F305C0BEB4CAC7"/>
    <w:rsid w:val="003F1984"/>
  </w:style>
  <w:style w:type="paragraph" w:customStyle="1" w:styleId="CE3C36541DC542ABBF7006E91BDE872E">
    <w:name w:val="CE3C36541DC542ABBF7006E91BDE872E"/>
    <w:rsid w:val="003F1984"/>
  </w:style>
  <w:style w:type="paragraph" w:customStyle="1" w:styleId="784C946AE9474AA988E12A93D7665638">
    <w:name w:val="784C946AE9474AA988E12A93D7665638"/>
    <w:rsid w:val="003F1984"/>
  </w:style>
  <w:style w:type="paragraph" w:customStyle="1" w:styleId="2CBCC03476D942AC973C8044368D066F">
    <w:name w:val="2CBCC03476D942AC973C8044368D066F"/>
    <w:rsid w:val="003F1984"/>
  </w:style>
  <w:style w:type="paragraph" w:customStyle="1" w:styleId="F712B580DC994ABD96EE064C2E3BF2F4">
    <w:name w:val="F712B580DC994ABD96EE064C2E3BF2F4"/>
    <w:rsid w:val="003F1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DATAPROT-REV08, CV 5</vt:lpstr>
    </vt:vector>
  </TitlesOfParts>
  <Company>Hewlett-Packard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DATAPROT-REV08, CV 5</dc:title>
  <dc:creator>DATAPROT-REV07, CV 7</dc:creator>
  <cp:lastModifiedBy>Hari</cp:lastModifiedBy>
  <cp:revision>4</cp:revision>
  <dcterms:created xsi:type="dcterms:W3CDTF">2021-08-18T11:01:00Z</dcterms:created>
  <dcterms:modified xsi:type="dcterms:W3CDTF">2021-08-18T11:02:00Z</dcterms:modified>
</cp:coreProperties>
</file>