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June 2</w:t>
      </w:r>
      <w:r>
        <w:rPr>
          <w:rFonts w:hint="default" w:ascii="Times New Roman" w:hAnsi="Times New Roman" w:eastAsia="Times New Roman" w:cs="Times New Roman"/>
          <w:sz w:val="22"/>
          <w:szCs w:val="22"/>
          <w:rtl w:val="0"/>
          <w:lang w:val="en-US"/>
        </w:rPr>
        <w:t>4</w:t>
      </w:r>
      <w:r>
        <w:rPr>
          <w:rFonts w:hint="default" w:ascii="Times New Roman" w:hAnsi="Times New Roman" w:eastAsia="Times New Roman" w:cs="Times New Roman"/>
          <w:sz w:val="22"/>
          <w:szCs w:val="22"/>
          <w:vertAlign w:val="superscript"/>
          <w:rtl w:val="0"/>
          <w:lang w:val="en-US"/>
        </w:rPr>
        <w:t>th</w:t>
      </w:r>
      <w:r>
        <w:rPr>
          <w:rFonts w:ascii="Times New Roman" w:hAnsi="Times New Roman" w:eastAsia="Times New Roman" w:cs="Times New Roman"/>
          <w:sz w:val="22"/>
          <w:szCs w:val="22"/>
          <w:rtl w:val="0"/>
        </w:rPr>
        <w:t>, 2025</w:t>
      </w:r>
    </w:p>
    <w:p w14:paraId="00000002">
      <w:pPr>
        <w:spacing w:after="0"/>
        <w:rPr>
          <w:rFonts w:hint="default" w:ascii="Times New Roman" w:hAnsi="Times New Roman" w:eastAsia="Times New Roman" w:cs="Times New Roman"/>
          <w:sz w:val="22"/>
          <w:szCs w:val="22"/>
          <w:lang w:val="en-US"/>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ascii="Times New Roman" w:hAnsi="Times New Roman" w:eastAsia="Times New Roman" w:cs="Times New Roman"/>
          <w:i/>
          <w:sz w:val="22"/>
          <w:szCs w:val="22"/>
          <w:rtl w:val="0"/>
        </w:rPr>
        <w:t xml:space="preserve">Nature </w:t>
      </w:r>
      <w:r>
        <w:rPr>
          <w:rFonts w:hint="default" w:ascii="Times New Roman" w:hAnsi="Times New Roman" w:eastAsia="Times New Roman" w:cs="Times New Roman"/>
          <w:i/>
          <w:sz w:val="22"/>
          <w:szCs w:val="22"/>
          <w:rtl w:val="0"/>
          <w:lang w:val="en-US"/>
        </w:rPr>
        <w:t>Microbiology</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w:t>
      </w:r>
      <w:bookmarkStart w:id="1" w:name="_GoBack"/>
      <w:r>
        <w:rPr>
          <w:rFonts w:ascii="Times New Roman" w:hAnsi="Times New Roman" w:eastAsia="Times New Roman" w:cs="Times New Roman"/>
          <w:sz w:val="22"/>
          <w:szCs w:val="22"/>
          <w:rtl w:val="0"/>
        </w:rPr>
        <w:t>Medicine</w:t>
      </w:r>
      <w:bookmarkEnd w:id="1"/>
      <w:r>
        <w:rPr>
          <w:rFonts w:ascii="Times New Roman" w:hAnsi="Times New Roman" w:eastAsia="Times New Roman" w:cs="Times New Roman"/>
          <w:sz w:val="22"/>
          <w:szCs w:val="22"/>
          <w:rtl w:val="0"/>
        </w:rPr>
        <w:t xml:space="preserv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9">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Lianmin Chen, Nanjing Medical University, China, </w:t>
      </w:r>
      <w:r>
        <w:fldChar w:fldCharType="begin"/>
      </w:r>
      <w:r>
        <w:instrText xml:space="preserve"> HYPERLINK "mailto:lianminchen@njmu.edu.cn" \h </w:instrText>
      </w:r>
      <w:r>
        <w:fldChar w:fldCharType="separate"/>
      </w:r>
      <w:r>
        <w:rPr>
          <w:rFonts w:ascii="Times New Roman" w:hAnsi="Times New Roman" w:eastAsia="Times New Roman" w:cs="Times New Roman"/>
          <w:color w:val="1155CC"/>
          <w:sz w:val="22"/>
          <w:szCs w:val="22"/>
          <w:u w:val="single"/>
          <w:rtl w:val="0"/>
        </w:rPr>
        <w:t>lianminchen@njmu.edu.cn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in cardiometabolic health)</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fldChar w:fldCharType="begin"/>
      </w:r>
      <w:r>
        <w:instrText xml:space="preserve"> HYPERLINK "mailto:benson_chen@gis.a-star.edu.sg" \h </w:instrText>
      </w:r>
      <w:r>
        <w:fldChar w:fldCharType="separate"/>
      </w:r>
      <w:r>
        <w:rPr>
          <w:rFonts w:ascii="Times New Roman" w:hAnsi="Times New Roman" w:eastAsia="Times New Roman" w:cs="Times New Roman"/>
          <w:color w:val="1155CC"/>
          <w:sz w:val="22"/>
          <w:szCs w:val="22"/>
          <w:u w:val="single"/>
          <w:rtl w:val="0"/>
        </w:rPr>
        <w:t>benson_chen@gis.a-star.edu.sg</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compat>
    <w:useFELayout/>
    <w:compatSetting w:name="compatibilityMode" w:uri="http://schemas.microsoft.com/office/word" w:val="15"/>
  </w:compat>
  <w:rsids>
    <w:rsidRoot w:val="00000000"/>
    <w:rsid w:val="1FFB0C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TotalTime>
  <ScaleCrop>false</ScaleCrop>
  <LinksUpToDate>false</LinksUpToDate>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2025-06-24T10:22:45Z</dcterms:created>
  <dc:creator>Data</dc:creator>
  <cp:lastModifiedBy>zhangjingxiang</cp:lastModifiedBy>
  <dcterms:modified xsi:type="dcterms:W3CDTF">2025-06-24T10:23:52Z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F6961394884FF4E9380C5A68B92B5E1C_42</vt:lpwstr>
  </property>
</Properties>
</file>