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87" w:rsidRDefault="00CB6F51">
      <w:pPr>
        <w:pStyle w:val="Title"/>
      </w:pPr>
      <w:bookmarkStart w:id="0" w:name="_GoBack"/>
      <w:bookmarkEnd w:id="0"/>
      <w:r>
        <w:t>introduction_for_si</w:t>
      </w:r>
    </w:p>
    <w:p w:rsidR="00607187" w:rsidRDefault="00CB6F51">
      <w:pPr>
        <w:pStyle w:val="Heading2"/>
      </w:pPr>
      <w:bookmarkStart w:id="1" w:name="data-preparation"/>
      <w:r>
        <w:t>Data preparation</w:t>
      </w:r>
      <w:bookmarkEnd w:id="1"/>
    </w:p>
    <w:p w:rsidR="00607187" w:rsidRDefault="00CB6F51">
      <w:pPr>
        <w:pStyle w:val="FirstParagraph"/>
      </w:pPr>
      <w:r>
        <w:t>All the raw MS data should be transfered to mzXML format using ProteoWizard.</w:t>
      </w:r>
    </w:p>
    <w:p w:rsidR="00607187" w:rsidRDefault="00CB6F51">
      <w:pPr>
        <w:pStyle w:val="BodyText"/>
      </w:pPr>
      <w:r>
        <w:t>Then the mzXML data placed in tow folders named as “POS” and “NEG” according to their mode.</w:t>
      </w:r>
    </w:p>
    <w:p w:rsidR="00607187" w:rsidRDefault="00CB6F51">
      <w:pPr>
        <w:pStyle w:val="BodyText"/>
      </w:pPr>
      <w:r>
        <w:t>A “metabolite.info.csv” must be outside the “POS”</w:t>
      </w:r>
      <w:r>
        <w:t xml:space="preserve"> and “NEG” folder which is used to give the information for metabolites.</w:t>
      </w:r>
    </w:p>
    <w:p w:rsidR="00607187" w:rsidRDefault="00CB6F51">
      <w:pPr>
        <w:pStyle w:val="BodyText"/>
      </w:pPr>
      <w:r>
        <w:t>The metabolite.info must have 11 columns, which can be got from the examples.</w:t>
      </w:r>
    </w:p>
    <w:p w:rsidR="00607187" w:rsidRDefault="00CB6F51">
      <w:pPr>
        <w:pStyle w:val="BodyText"/>
      </w:pPr>
      <w:r>
        <w:rPr>
          <w:b/>
        </w:rPr>
        <w:t>Note: The Submitter column must same with names of mzXML datasets. For example, if metabolite is in datas</w:t>
      </w:r>
      <w:r>
        <w:rPr>
          <w:b/>
        </w:rPr>
        <w:t>et “MixA_NCE25.mzXML”, then the “Submitter” of this metabolite is “MixA”. Please see the demo data.</w:t>
      </w:r>
    </w:p>
    <w:p w:rsidR="00607187" w:rsidRDefault="00CB6F51">
      <w:pPr>
        <w:pStyle w:val="Heading2"/>
      </w:pPr>
      <w:bookmarkStart w:id="2" w:name="run-databaseconstruction"/>
      <w:r>
        <w:t xml:space="preserve">Run </w:t>
      </w:r>
      <w:r>
        <w:rPr>
          <w:rStyle w:val="VerbatimChar"/>
        </w:rPr>
        <w:t>databaseConstruction</w:t>
      </w:r>
      <w:bookmarkEnd w:id="2"/>
    </w:p>
    <w:p w:rsidR="00607187" w:rsidRDefault="00CB6F51">
      <w:pPr>
        <w:pStyle w:val="SourceCode"/>
      </w:pPr>
      <w:r>
        <w:rPr>
          <w:rStyle w:val="CommentTok"/>
        </w:rPr>
        <w:t>###set work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databaseConstruction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version =</w:t>
      </w:r>
      <w:r>
        <w:rPr>
          <w:rStyle w:val="NormalTok"/>
        </w:rPr>
        <w:t xml:space="preserve"> </w:t>
      </w:r>
      <w:r>
        <w:rPr>
          <w:rStyle w:val="StringTok"/>
        </w:rPr>
        <w:t>"0.0.1"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mz.tol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rt.tol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</w:p>
    <w:p w:rsidR="00607187" w:rsidRDefault="00CB6F51">
      <w:pPr>
        <w:pStyle w:val="FirstParagraph"/>
      </w:pPr>
      <w:r>
        <w:t>The MS2 database will be saved in the path.</w:t>
      </w:r>
    </w:p>
    <w:sectPr w:rsidR="0060718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F51" w:rsidRDefault="00CB6F51">
      <w:pPr>
        <w:spacing w:after="0"/>
      </w:pPr>
      <w:r>
        <w:separator/>
      </w:r>
    </w:p>
  </w:endnote>
  <w:endnote w:type="continuationSeparator" w:id="0">
    <w:p w:rsidR="00CB6F51" w:rsidRDefault="00CB6F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F51" w:rsidRDefault="00CB6F51">
      <w:r>
        <w:separator/>
      </w:r>
    </w:p>
  </w:footnote>
  <w:footnote w:type="continuationSeparator" w:id="0">
    <w:p w:rsidR="00CB6F51" w:rsidRDefault="00CB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A8A0A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F548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07187"/>
    <w:rsid w:val="00784D58"/>
    <w:rsid w:val="008D6863"/>
    <w:rsid w:val="00997CBB"/>
    <w:rsid w:val="00B86B75"/>
    <w:rsid w:val="00BC48D5"/>
    <w:rsid w:val="00C36279"/>
    <w:rsid w:val="00CB6F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3DAC7-6DDD-4D2C-92BE-C5B3F5BA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introduction_for_si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introduction_for_si</dc:title>
  <dc:creator>Shen Xiaotao</dc:creator>
  <cp:keywords/>
  <cp:lastModifiedBy>Shen Xiaotao</cp:lastModifiedBy>
  <cp:revision>2</cp:revision>
  <dcterms:created xsi:type="dcterms:W3CDTF">2019-06-06T00:11:00Z</dcterms:created>
  <dcterms:modified xsi:type="dcterms:W3CDTF">2019-06-06T00:11:00Z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