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746"/>
      </w:tblGrid>
      <w:tr w:rsidR="00EE1DA7" w:rsidRPr="000D656B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EE1DA7" w:rsidRDefault="00EE1DA7" w:rsidP="00EE1DA7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EE1DA7" w:rsidRDefault="00EE1DA7" w:rsidP="00EE1DA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:rsidTr="00EE1DA7">
        <w:trPr>
          <w:trHeight w:val="563"/>
        </w:trPr>
        <w:tc>
          <w:tcPr>
            <w:tcW w:w="5000" w:type="pct"/>
            <w:vAlign w:val="center"/>
          </w:tcPr>
          <w:p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8D648C" w:rsidRPr="000D656B" w:rsidRDefault="008513E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Ing. Claudia Espino Rodríguez.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8513E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Computación.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8513E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1104.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8513E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8513E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Bautista Pérez Brian Jassiel.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EE1DA7" w:rsidRPr="00FB1F90" w:rsidRDefault="00EE1DA7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4E0CC5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E0CC5" w:rsidRPr="001020B2" w:rsidRDefault="008513ED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F6DD6" w:rsidRPr="001020B2" w:rsidRDefault="008513ED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2019-1</w:t>
            </w: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:rsidR="005F6DD6" w:rsidRPr="001020B2" w:rsidRDefault="008513ED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19/08/2018</w:t>
            </w: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EE1DA7" w:rsidRPr="00EE1DA7" w:rsidRDefault="00EE1DA7" w:rsidP="00EE1DA7">
      <w:pPr>
        <w:rPr>
          <w:lang w:val="x-none"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Default="00577FEB" w:rsidP="00577FEB"/>
    <w:p w:rsidR="00577FEB" w:rsidRPr="00577FEB" w:rsidRDefault="00577FEB" w:rsidP="00577FEB"/>
    <w:p w:rsidR="00577FEB" w:rsidRDefault="00577FEB" w:rsidP="00577FEB"/>
    <w:p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:rsidR="008513ED" w:rsidRDefault="00577FEB" w:rsidP="008513ED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:rsidR="008513ED" w:rsidRDefault="008513ED" w:rsidP="008513ED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</w:p>
    <w:p w:rsidR="00550B0C" w:rsidRPr="00550B0C" w:rsidRDefault="00EA1F57" w:rsidP="00550B0C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 w:rsidRPr="00550B0C">
        <w:rPr>
          <w:rFonts w:ascii="Arial" w:hAnsi="Arial" w:cs="Arial"/>
          <w:b/>
          <w:sz w:val="24"/>
          <w:szCs w:val="52"/>
        </w:rPr>
        <w:lastRenderedPageBreak/>
        <w:t>Objetivos:</w:t>
      </w:r>
      <w:r>
        <w:rPr>
          <w:rFonts w:ascii="Arial" w:hAnsi="Arial" w:cs="Arial"/>
          <w:sz w:val="24"/>
          <w:szCs w:val="52"/>
        </w:rPr>
        <w:t xml:space="preserve"> </w:t>
      </w:r>
      <w:r w:rsidR="00550B0C" w:rsidRPr="00550B0C">
        <w:rPr>
          <w:rFonts w:ascii="Arial" w:hAnsi="Arial" w:cs="Arial"/>
          <w:sz w:val="24"/>
          <w:szCs w:val="52"/>
        </w:rPr>
        <w:t>Descubrir y utilizar herramientas de software que se ofrecen en Internet que permitan</w:t>
      </w:r>
    </w:p>
    <w:p w:rsidR="00550B0C" w:rsidRPr="00550B0C" w:rsidRDefault="00550B0C" w:rsidP="00550B0C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 w:rsidRPr="00550B0C">
        <w:rPr>
          <w:rFonts w:ascii="Arial" w:hAnsi="Arial" w:cs="Arial"/>
          <w:sz w:val="24"/>
          <w:szCs w:val="52"/>
        </w:rPr>
        <w:t>realizar actividades y trabajos académicos de forma organizada y profesional a lo largo de</w:t>
      </w:r>
    </w:p>
    <w:p w:rsidR="00550B0C" w:rsidRPr="00550B0C" w:rsidRDefault="00550B0C" w:rsidP="00550B0C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 w:rsidRPr="00550B0C">
        <w:rPr>
          <w:rFonts w:ascii="Arial" w:hAnsi="Arial" w:cs="Arial"/>
          <w:sz w:val="24"/>
          <w:szCs w:val="52"/>
        </w:rPr>
        <w:t>la vida escolar, tales como manejo de repositorios de almacenamiento y buscadores con</w:t>
      </w:r>
    </w:p>
    <w:p w:rsidR="008513ED" w:rsidRDefault="00550B0C" w:rsidP="00550B0C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 w:rsidRPr="00550B0C">
        <w:rPr>
          <w:rFonts w:ascii="Arial" w:hAnsi="Arial" w:cs="Arial"/>
          <w:sz w:val="24"/>
          <w:szCs w:val="52"/>
        </w:rPr>
        <w:t>funciones avanzadas.</w:t>
      </w:r>
    </w:p>
    <w:p w:rsidR="00B11917" w:rsidRPr="00B11917" w:rsidRDefault="00550B0C" w:rsidP="00B11917">
      <w:pPr>
        <w:tabs>
          <w:tab w:val="left" w:pos="5190"/>
        </w:tabs>
        <w:jc w:val="both"/>
        <w:rPr>
          <w:rFonts w:ascii="Arial" w:hAnsi="Arial" w:cs="Arial"/>
          <w:b/>
          <w:sz w:val="24"/>
          <w:szCs w:val="52"/>
        </w:rPr>
      </w:pPr>
      <w:r>
        <w:rPr>
          <w:rFonts w:ascii="Arial" w:hAnsi="Arial" w:cs="Arial"/>
          <w:b/>
          <w:sz w:val="24"/>
          <w:szCs w:val="52"/>
        </w:rPr>
        <w:t xml:space="preserve">Actividades realizadas: </w:t>
      </w:r>
    </w:p>
    <w:p w:rsidR="00B11917" w:rsidRPr="00B11917" w:rsidRDefault="00B11917" w:rsidP="00B11917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 w:rsidRPr="00B11917">
        <w:rPr>
          <w:rFonts w:ascii="Arial" w:hAnsi="Arial" w:cs="Arial"/>
          <w:b/>
          <w:sz w:val="24"/>
          <w:szCs w:val="52"/>
        </w:rPr>
        <w:t xml:space="preserve"> </w:t>
      </w:r>
      <w:r w:rsidRPr="00B11917">
        <w:rPr>
          <w:rFonts w:ascii="Arial" w:hAnsi="Arial" w:cs="Arial"/>
          <w:sz w:val="24"/>
          <w:szCs w:val="52"/>
        </w:rPr>
        <w:t xml:space="preserve">Crear un repositorio de almacenamiento en línea. </w:t>
      </w:r>
    </w:p>
    <w:p w:rsidR="00B11917" w:rsidRDefault="00B11917" w:rsidP="00B11917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 w:rsidRPr="00B11917">
        <w:rPr>
          <w:rFonts w:ascii="Arial" w:hAnsi="Arial" w:cs="Arial"/>
          <w:sz w:val="24"/>
          <w:szCs w:val="52"/>
        </w:rPr>
        <w:t xml:space="preserve"> Realizar búsquedas avanzadas de información especializada. </w:t>
      </w:r>
    </w:p>
    <w:p w:rsidR="00B11917" w:rsidRPr="00B11917" w:rsidRDefault="00B11917" w:rsidP="00B11917">
      <w:pPr>
        <w:tabs>
          <w:tab w:val="left" w:pos="5190"/>
        </w:tabs>
        <w:jc w:val="both"/>
        <w:rPr>
          <w:rFonts w:ascii="Arial" w:hAnsi="Arial" w:cs="Arial"/>
          <w:b/>
          <w:sz w:val="24"/>
          <w:szCs w:val="52"/>
        </w:rPr>
      </w:pPr>
      <w:r>
        <w:rPr>
          <w:rFonts w:ascii="Arial" w:hAnsi="Arial" w:cs="Arial"/>
          <w:b/>
          <w:noProof/>
          <w:sz w:val="24"/>
          <w:szCs w:val="5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457.35pt;margin-top:62.7pt;width:126pt;height:98.25pt;z-index:3">
            <v:textbox>
              <w:txbxContent>
                <w:p w:rsidR="00B11917" w:rsidRDefault="00B11917">
                  <w:r>
                    <w:t>Realizar cálculos desde el buscador de Google introduciendo la operación directamente en la barra de búsqueda.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szCs w:val="52"/>
        </w:rPr>
      </w:r>
      <w:r>
        <w:rPr>
          <w:rFonts w:ascii="Arial" w:hAnsi="Arial" w:cs="Arial"/>
          <w:b/>
          <w:sz w:val="24"/>
          <w:szCs w:val="52"/>
        </w:rPr>
        <w:pict w14:anchorId="77759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42.1pt;height:248.6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  <w10:anchorlock/>
          </v:shape>
        </w:pict>
      </w:r>
    </w:p>
    <w:p w:rsidR="00550B0C" w:rsidRDefault="00B11917" w:rsidP="00550B0C">
      <w:pPr>
        <w:tabs>
          <w:tab w:val="left" w:pos="5190"/>
        </w:tabs>
        <w:jc w:val="both"/>
        <w:rPr>
          <w:rFonts w:ascii="Arial" w:hAnsi="Arial" w:cs="Arial"/>
          <w:b/>
          <w:sz w:val="24"/>
          <w:szCs w:val="52"/>
        </w:rPr>
      </w:pPr>
      <w:r>
        <w:rPr>
          <w:rFonts w:ascii="Arial" w:hAnsi="Arial" w:cs="Arial"/>
          <w:b/>
          <w:noProof/>
          <w:sz w:val="24"/>
          <w:szCs w:val="52"/>
        </w:rPr>
        <w:pict>
          <v:shape id="_x0000_s1029" type="#_x0000_t202" style="position:absolute;left:0;text-align:left;margin-left:461.85pt;margin-top:50.65pt;width:119.25pt;height:147pt;z-index:4">
            <v:textbox>
              <w:txbxContent>
                <w:p w:rsidR="00B11917" w:rsidRDefault="00EC29CA">
                  <w:r>
                    <w:t>De igual forma que en la operación anterior, se pueden realizar una conversión de unidades solamente basta con introducir la magnitud y las unidades a convertir y la unidad deseada.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szCs w:val="52"/>
        </w:rPr>
      </w:r>
      <w:r>
        <w:rPr>
          <w:rFonts w:ascii="Arial" w:hAnsi="Arial" w:cs="Arial"/>
          <w:b/>
          <w:sz w:val="24"/>
          <w:szCs w:val="52"/>
        </w:rPr>
        <w:pict w14:anchorId="22450212">
          <v:shape id="_x0000_s1028" type="#_x0000_t75" style="width:442.1pt;height:248.6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"/>
            <w10:anchorlock/>
          </v:shape>
        </w:pict>
      </w:r>
    </w:p>
    <w:p w:rsidR="00EC29CA" w:rsidRDefault="00EC29CA" w:rsidP="00550B0C">
      <w:pPr>
        <w:tabs>
          <w:tab w:val="left" w:pos="5190"/>
        </w:tabs>
        <w:jc w:val="both"/>
        <w:rPr>
          <w:rFonts w:ascii="Arial" w:hAnsi="Arial" w:cs="Arial"/>
          <w:b/>
          <w:sz w:val="24"/>
          <w:szCs w:val="52"/>
        </w:rPr>
      </w:pPr>
    </w:p>
    <w:p w:rsidR="00EC29CA" w:rsidRDefault="00EC29CA" w:rsidP="00550B0C">
      <w:pPr>
        <w:tabs>
          <w:tab w:val="left" w:pos="5190"/>
        </w:tabs>
        <w:jc w:val="both"/>
        <w:rPr>
          <w:rFonts w:ascii="Arial" w:hAnsi="Arial" w:cs="Arial"/>
          <w:b/>
          <w:sz w:val="24"/>
          <w:szCs w:val="52"/>
        </w:rPr>
      </w:pPr>
    </w:p>
    <w:p w:rsidR="00EC29CA" w:rsidRDefault="00EC29CA" w:rsidP="00550B0C">
      <w:pPr>
        <w:tabs>
          <w:tab w:val="left" w:pos="5190"/>
        </w:tabs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pict>
          <v:shape id="_x0000_s1030" type="#_x0000_t202" style="position:absolute;left:0;text-align:left;margin-left:452.1pt;margin-top:40.55pt;width:119.25pt;height:147pt;z-index:5">
            <v:textbox>
              <w:txbxContent>
                <w:p w:rsidR="00EC29CA" w:rsidRDefault="00EC29CA" w:rsidP="00EC29CA">
                  <w:r>
                    <w:t>También se pueden realizar gráficas de cualquier función, basta con introducir la función y el intervalo en el que se mostrará la gráfica desde la barra de búsqueda.</w:t>
                  </w:r>
                </w:p>
              </w:txbxContent>
            </v:textbox>
          </v:shape>
        </w:pict>
      </w:r>
      <w:r w:rsidRPr="004316EF">
        <w:rPr>
          <w:noProof/>
          <w:lang w:eastAsia="es-MX"/>
        </w:rPr>
        <w:pict>
          <v:shape id="Imagen 8" o:spid="_x0000_i1028" type="#_x0000_t75" style="width:441.75pt;height:248.25pt;visibility:visible;mso-wrap-style:square">
            <v:imagedata r:id="rId11" o:title=""/>
          </v:shape>
        </w:pict>
      </w:r>
    </w:p>
    <w:p w:rsidR="00EC29CA" w:rsidRDefault="00EC29CA" w:rsidP="00550B0C">
      <w:pPr>
        <w:tabs>
          <w:tab w:val="left" w:pos="5190"/>
        </w:tabs>
        <w:jc w:val="both"/>
        <w:rPr>
          <w:noProof/>
          <w:lang w:eastAsia="es-MX"/>
        </w:rPr>
      </w:pPr>
      <w:r>
        <w:rPr>
          <w:noProof/>
          <w:lang w:eastAsia="es-MX"/>
        </w:rPr>
        <w:pict>
          <v:shape id="_x0000_s1033" type="#_x0000_t202" style="position:absolute;left:0;text-align:left;margin-left:461.1pt;margin-top:23.3pt;width:100.5pt;height:197.25pt;z-index:6">
            <v:textbox>
              <w:txbxContent>
                <w:p w:rsidR="00EC29CA" w:rsidRDefault="00EC29CA">
                  <w:r>
                    <w:t>Google cuenta con una página dedicada a la publicación de artículos académicos que sirven para una investigación documental de cualquier tipo llamada Google Académico.</w:t>
                  </w:r>
                </w:p>
              </w:txbxContent>
            </v:textbox>
          </v:shape>
        </w:pict>
      </w:r>
      <w:r w:rsidRPr="004316EF">
        <w:rPr>
          <w:noProof/>
          <w:lang w:eastAsia="es-MX"/>
        </w:rPr>
        <w:pict>
          <v:shape id="Imagen 13" o:spid="_x0000_i1030" type="#_x0000_t75" style="width:441.75pt;height:248.25pt;visibility:visible;mso-wrap-style:square">
            <v:imagedata r:id="rId12" o:title=""/>
          </v:shape>
        </w:pict>
      </w:r>
    </w:p>
    <w:p w:rsidR="00EC29CA" w:rsidRDefault="00EC29CA" w:rsidP="00550B0C">
      <w:pPr>
        <w:tabs>
          <w:tab w:val="left" w:pos="5190"/>
        </w:tabs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pict>
          <v:shape id="_x0000_s1034" type="#_x0000_t202" style="position:absolute;left:0;text-align:left;margin-left:457.35pt;margin-top:45.8pt;width:114pt;height:60.75pt;z-index:7">
            <v:textbox>
              <w:txbxContent>
                <w:p w:rsidR="00EC29CA" w:rsidRDefault="00902903">
                  <w:r>
                    <w:t xml:space="preserve">Se puede realizar la definición de una palabra en especifico </w:t>
                  </w:r>
                </w:p>
              </w:txbxContent>
            </v:textbox>
          </v:shape>
        </w:pict>
      </w:r>
      <w:r w:rsidRPr="004316EF">
        <w:rPr>
          <w:noProof/>
          <w:lang w:eastAsia="es-MX"/>
        </w:rPr>
        <w:pict>
          <v:shape id="Imagen 6" o:spid="_x0000_i1037" type="#_x0000_t75" style="width:441.75pt;height:248.25pt;visibility:visible;mso-wrap-style:square">
            <v:imagedata r:id="rId13" o:title=""/>
          </v:shape>
        </w:pict>
      </w:r>
    </w:p>
    <w:p w:rsidR="00902903" w:rsidRDefault="00902903" w:rsidP="00550B0C">
      <w:pPr>
        <w:tabs>
          <w:tab w:val="left" w:pos="5190"/>
        </w:tabs>
        <w:jc w:val="both"/>
        <w:rPr>
          <w:noProof/>
          <w:lang w:eastAsia="es-MX"/>
        </w:rPr>
      </w:pPr>
      <w:r>
        <w:rPr>
          <w:noProof/>
          <w:lang w:eastAsia="es-MX"/>
        </w:rPr>
        <w:pict>
          <v:shape id="_x0000_s1035" type="#_x0000_t202" style="position:absolute;left:0;text-align:left;margin-left:467.85pt;margin-top:54.05pt;width:110.25pt;height:162pt;z-index:8">
            <v:textbox>
              <w:txbxContent>
                <w:p w:rsidR="00902903" w:rsidRDefault="00902903">
                  <w:r>
                    <w:t>En Google se puede ser tan meticuloso con las búsquedas de información como se pueda a tal grado de excluir cierta información y que muestre solamente la que se desea.</w:t>
                  </w:r>
                </w:p>
              </w:txbxContent>
            </v:textbox>
          </v:shape>
        </w:pict>
      </w:r>
      <w:r w:rsidRPr="004316EF">
        <w:rPr>
          <w:noProof/>
          <w:lang w:eastAsia="es-MX"/>
        </w:rPr>
        <w:pict>
          <v:shape id="Imagen 11" o:spid="_x0000_i1039" type="#_x0000_t75" style="width:441.75pt;height:248.25pt;visibility:visible;mso-wrap-style:square">
            <v:imagedata r:id="rId14" o:title=""/>
          </v:shape>
        </w:pict>
      </w:r>
    </w:p>
    <w:p w:rsidR="00902903" w:rsidRDefault="00902903" w:rsidP="00550B0C">
      <w:pPr>
        <w:tabs>
          <w:tab w:val="left" w:pos="5190"/>
        </w:tabs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pict>
          <v:shape id="_x0000_s1036" type="#_x0000_t202" style="position:absolute;left:0;text-align:left;margin-left:461.1pt;margin-top:29.3pt;width:110.25pt;height:171pt;z-index:9">
            <v:textbox>
              <w:txbxContent>
                <w:p w:rsidR="00902903" w:rsidRDefault="00902903">
                  <w:r>
                    <w:t xml:space="preserve">También se puede realizar una búsqueda de información guardadas en libros en </w:t>
                  </w:r>
                  <w:r w:rsidR="003A68A8">
                    <w:t>cualquier tipo de archivo como en PDF, DOCX (M. Word) PPT (P. Point) etc.</w:t>
                  </w:r>
                  <w:r>
                    <w:t xml:space="preserve"> </w:t>
                  </w:r>
                </w:p>
              </w:txbxContent>
            </v:textbox>
          </v:shape>
        </w:pict>
      </w:r>
      <w:r w:rsidRPr="004316EF">
        <w:rPr>
          <w:noProof/>
          <w:lang w:eastAsia="es-MX"/>
        </w:rPr>
        <w:pict>
          <v:shape id="Imagen 4" o:spid="_x0000_i1041" type="#_x0000_t75" style="width:441.75pt;height:248.25pt;visibility:visible;mso-wrap-style:square">
            <v:imagedata r:id="rId15" o:title=""/>
          </v:shape>
        </w:pict>
      </w:r>
    </w:p>
    <w:p w:rsidR="003A68A8" w:rsidRDefault="003A68A8" w:rsidP="00550B0C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>
        <w:rPr>
          <w:rFonts w:ascii="Arial" w:hAnsi="Arial" w:cs="Arial"/>
          <w:b/>
          <w:sz w:val="24"/>
          <w:szCs w:val="52"/>
        </w:rPr>
        <w:t xml:space="preserve">Conclusión: </w:t>
      </w:r>
      <w:r>
        <w:rPr>
          <w:rFonts w:ascii="Arial" w:hAnsi="Arial" w:cs="Arial"/>
          <w:sz w:val="24"/>
          <w:szCs w:val="52"/>
        </w:rPr>
        <w:t xml:space="preserve">Es esta primera práctica en la Universidad reforcé las formas de buscar información en internet de una manera selecta, de tal forma que sea de primera fuente y/o de fuentes reconocidas. Esto lo aprendí en mi clase de Taller de Lectura y Redacción en 3ro y 4to semestre en el CCH, ya que necesitaba realizar una investigación documental y se nos exigió que contara con la información más verídica y de buenas fuentes posible. </w:t>
      </w:r>
    </w:p>
    <w:p w:rsidR="003A68A8" w:rsidRPr="003A68A8" w:rsidRDefault="003A68A8" w:rsidP="00550B0C">
      <w:pPr>
        <w:tabs>
          <w:tab w:val="left" w:pos="5190"/>
        </w:tabs>
        <w:jc w:val="both"/>
        <w:rPr>
          <w:rFonts w:ascii="Arial" w:hAnsi="Arial" w:cs="Arial"/>
          <w:sz w:val="24"/>
          <w:szCs w:val="52"/>
        </w:rPr>
      </w:pPr>
      <w:r>
        <w:rPr>
          <w:rFonts w:ascii="Arial" w:hAnsi="Arial" w:cs="Arial"/>
          <w:sz w:val="24"/>
          <w:szCs w:val="52"/>
        </w:rPr>
        <w:t xml:space="preserve">Google y en general las </w:t>
      </w:r>
      <w:proofErr w:type="spellStart"/>
      <w:r>
        <w:rPr>
          <w:rFonts w:ascii="Arial" w:hAnsi="Arial" w:cs="Arial"/>
          <w:sz w:val="24"/>
          <w:szCs w:val="52"/>
        </w:rPr>
        <w:t>TIC’s</w:t>
      </w:r>
      <w:proofErr w:type="spellEnd"/>
      <w:r>
        <w:rPr>
          <w:rFonts w:ascii="Arial" w:hAnsi="Arial" w:cs="Arial"/>
          <w:sz w:val="24"/>
          <w:szCs w:val="52"/>
        </w:rPr>
        <w:t xml:space="preserve"> son una herramienta muy poderosa si bien se saben ocupar, nos pueden ayudar en gran medida con la información que deseamos buscar. </w:t>
      </w:r>
      <w:bookmarkStart w:id="0" w:name="_GoBack"/>
      <w:bookmarkEnd w:id="0"/>
    </w:p>
    <w:sectPr w:rsidR="003A68A8" w:rsidRPr="003A68A8" w:rsidSect="00550023">
      <w:headerReference w:type="first" r:id="rId16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6D4" w:rsidRDefault="00CD16D4" w:rsidP="00042648">
      <w:pPr>
        <w:spacing w:after="0" w:line="240" w:lineRule="auto"/>
      </w:pPr>
      <w:r>
        <w:separator/>
      </w:r>
    </w:p>
  </w:endnote>
  <w:endnote w:type="continuationSeparator" w:id="0">
    <w:p w:rsidR="00CD16D4" w:rsidRDefault="00CD16D4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6D4" w:rsidRDefault="00CD16D4" w:rsidP="00042648">
      <w:pPr>
        <w:spacing w:after="0" w:line="240" w:lineRule="auto"/>
      </w:pPr>
      <w:r>
        <w:separator/>
      </w:r>
    </w:p>
  </w:footnote>
  <w:footnote w:type="continuationSeparator" w:id="0">
    <w:p w:rsidR="00CD16D4" w:rsidRDefault="00CD16D4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:rsidTr="00647001">
      <w:trPr>
        <w:trHeight w:val="1420"/>
      </w:trPr>
      <w:tc>
        <w:tcPr>
          <w:tcW w:w="1701" w:type="dxa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267" o:spid="_x0000_i1025" type="#_x0000_t75" alt="escudofi_color_m2008_jpg" style="width:47.25pt;height:49.5pt;visibility:visible">
                <v:imagedata r:id="rId1" o:title="escudofi_color_m2008_jpg"/>
              </v:shape>
            </w:pict>
          </w:r>
        </w:p>
      </w:tc>
      <w:tc>
        <w:tcPr>
          <w:tcW w:w="9072" w:type="dxa"/>
          <w:gridSpan w:val="2"/>
          <w:vAlign w:val="center"/>
        </w:tcPr>
        <w:p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:rsidTr="00647001">
      <w:trPr>
        <w:trHeight w:val="357"/>
      </w:trPr>
      <w:tc>
        <w:tcPr>
          <w:tcW w:w="5103" w:type="dxa"/>
          <w:gridSpan w:val="2"/>
          <w:vAlign w:val="center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647001" w:rsidRPr="002D3899" w:rsidRDefault="00647001" w:rsidP="00647001">
    <w:pPr>
      <w:pStyle w:val="Encabezado"/>
    </w:pPr>
  </w:p>
  <w:p w:rsidR="00647001" w:rsidRPr="002D3899" w:rsidRDefault="00647001" w:rsidP="00647001">
    <w:pPr>
      <w:pStyle w:val="Encabezado"/>
    </w:pPr>
  </w:p>
  <w:p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comments="0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0F0F"/>
    <w:rsid w:val="00042648"/>
    <w:rsid w:val="000710E1"/>
    <w:rsid w:val="00071549"/>
    <w:rsid w:val="000D656B"/>
    <w:rsid w:val="001020B2"/>
    <w:rsid w:val="001252A5"/>
    <w:rsid w:val="0013320A"/>
    <w:rsid w:val="001434B1"/>
    <w:rsid w:val="001477E5"/>
    <w:rsid w:val="00147EC0"/>
    <w:rsid w:val="002008DC"/>
    <w:rsid w:val="00207FDE"/>
    <w:rsid w:val="0025766E"/>
    <w:rsid w:val="00266644"/>
    <w:rsid w:val="00272235"/>
    <w:rsid w:val="002A2916"/>
    <w:rsid w:val="002A6451"/>
    <w:rsid w:val="002D3899"/>
    <w:rsid w:val="002E563A"/>
    <w:rsid w:val="0031253D"/>
    <w:rsid w:val="00320293"/>
    <w:rsid w:val="00374657"/>
    <w:rsid w:val="00397235"/>
    <w:rsid w:val="003A68A8"/>
    <w:rsid w:val="003C0ED5"/>
    <w:rsid w:val="00411587"/>
    <w:rsid w:val="004171DA"/>
    <w:rsid w:val="00423C19"/>
    <w:rsid w:val="004516A1"/>
    <w:rsid w:val="004A40C4"/>
    <w:rsid w:val="004E0CC5"/>
    <w:rsid w:val="004F0DA4"/>
    <w:rsid w:val="004F44D7"/>
    <w:rsid w:val="00500F60"/>
    <w:rsid w:val="00550023"/>
    <w:rsid w:val="00550B0C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71132F"/>
    <w:rsid w:val="00801469"/>
    <w:rsid w:val="0082444A"/>
    <w:rsid w:val="008378CA"/>
    <w:rsid w:val="008513ED"/>
    <w:rsid w:val="00893BB8"/>
    <w:rsid w:val="008C534B"/>
    <w:rsid w:val="008D648C"/>
    <w:rsid w:val="00902903"/>
    <w:rsid w:val="009352A8"/>
    <w:rsid w:val="009B445F"/>
    <w:rsid w:val="009D13B4"/>
    <w:rsid w:val="00A11A28"/>
    <w:rsid w:val="00A67F64"/>
    <w:rsid w:val="00A73990"/>
    <w:rsid w:val="00AB6910"/>
    <w:rsid w:val="00B11917"/>
    <w:rsid w:val="00B254FE"/>
    <w:rsid w:val="00B413AC"/>
    <w:rsid w:val="00B63555"/>
    <w:rsid w:val="00B70923"/>
    <w:rsid w:val="00B92182"/>
    <w:rsid w:val="00BA443B"/>
    <w:rsid w:val="00C24276"/>
    <w:rsid w:val="00C35A89"/>
    <w:rsid w:val="00C44A4A"/>
    <w:rsid w:val="00C70425"/>
    <w:rsid w:val="00CB1C67"/>
    <w:rsid w:val="00CB74BD"/>
    <w:rsid w:val="00CC0326"/>
    <w:rsid w:val="00CD16D4"/>
    <w:rsid w:val="00CF4BB4"/>
    <w:rsid w:val="00D02336"/>
    <w:rsid w:val="00D553B6"/>
    <w:rsid w:val="00D912C9"/>
    <w:rsid w:val="00DA3636"/>
    <w:rsid w:val="00E55842"/>
    <w:rsid w:val="00E70F0F"/>
    <w:rsid w:val="00EA1F57"/>
    <w:rsid w:val="00EC29CA"/>
    <w:rsid w:val="00EE1DA7"/>
    <w:rsid w:val="00F3763B"/>
    <w:rsid w:val="00F830E9"/>
    <w:rsid w:val="00FA38C5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0C586ABE"/>
  <w15:chartTrackingRefBased/>
  <w15:docId w15:val="{FD67D916-8CDD-4A10-9E30-FD9BB87F3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D5B397-5FF4-412A-B1EC-9529CAE7E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BRIAN JASSIEL BAUTISTA PEREZ</cp:lastModifiedBy>
  <cp:revision>4</cp:revision>
  <cp:lastPrinted>2015-08-19T00:36:00Z</cp:lastPrinted>
  <dcterms:created xsi:type="dcterms:W3CDTF">2018-08-19T14:51:00Z</dcterms:created>
  <dcterms:modified xsi:type="dcterms:W3CDTF">2018-08-19T16:10:00Z</dcterms:modified>
</cp:coreProperties>
</file>