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Operations Runbook — Monitoring, Incidents &amp; SLOs</w:t>
      </w:r>
    </w:p>
    <w:p>
      <w:pPr>
        <w:spacing w:before="40"/>
      </w:pPr>
      <w:r>
        <w:rPr>
          <w:i/>
          <w:color w:val="808080"/>
          <w:sz w:val="17"/>
        </w:rPr>
        <w:t>Converted from OPERATIONS_RUNBOOK.md</w:t>
      </w:r>
    </w:p>
    <w:p>
      <w:pPr>
        <w:ind w:left="432"/>
        <w:shd w:val="clear" w:fill="F6F8FA"/>
      </w:pPr>
      <w:r>
        <w:rPr>
          <w:i/>
          <w:color w:val="444444"/>
        </w:rPr>
        <w:t>For on-call and platform engineers running this service in production.</w:t>
      </w:r>
    </w:p>
    <w:p>
      <w:pPr>
        <w:pStyle w:val="Heading2"/>
      </w:pPr>
      <w:r/>
      <w:r>
        <w:t>1. Health &amp; Telemetry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Signal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Auth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Liveness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 /health</w:t>
            </w:r>
            <w:r>
              <w:rPr>
                <w:sz w:val="19"/>
              </w:rPr>
              <w:t xml:space="preserve">, aliases </w:t>
            </w:r>
            <w:r>
              <w:rPr>
                <w:rFonts w:ascii="Consolas" w:hAnsi="Consolas"/>
                <w:color w:val="1F2328"/>
                <w:sz w:val="19"/>
              </w:rPr>
              <w:t>/api/v1/health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/healthz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/live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/ready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Render health check, uptime monitors (30s). </w:t>
            </w:r>
            <w:r>
              <w:rPr>
                <w:rFonts w:ascii="Consolas" w:hAnsi="Consolas"/>
                <w:color w:val="1F2328"/>
                <w:sz w:val="19"/>
              </w:rPr>
              <w:t>healthy</w:t>
            </w:r>
            <w:r>
              <w:rPr>
                <w:sz w:val="19"/>
              </w:rPr>
              <w:t xml:space="preserve"> vs </w:t>
            </w:r>
            <w:r>
              <w:rPr>
                <w:rFonts w:ascii="Consolas" w:hAnsi="Consolas"/>
                <w:color w:val="1F2328"/>
                <w:sz w:val="19"/>
              </w:rPr>
              <w:t>degraded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Ping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 /ping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LB fast probe, returns </w:t>
            </w:r>
            <w:r>
              <w:rPr>
                <w:rFonts w:ascii="Consolas" w:hAnsi="Consolas"/>
                <w:color w:val="1F2328"/>
                <w:sz w:val="19"/>
              </w:rPr>
              <w:t>pong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Deep status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 /api/v1/telemetry/system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{vitals, libraries, ai_models, pipeline_config}</w:t>
            </w:r>
            <w:r>
              <w:rPr>
                <w:sz w:val="19"/>
              </w:rPr>
              <w:t xml:space="preserve"> — version + threshold audit.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Sessions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 /api/v1/telemetry/sessions?limit=50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Recent decisions, latency, confidence.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audit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 /api/v1/telemetry/session/{driver_id}/{request_id}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breakdown + artifacts for disputes.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Self-test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POST /api/v1/telemetry/self-test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Live benchmarks: face cropper, OCR, compressor.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/dashboard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/system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Human-readable ops views (protect or disable publicly).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1F2328"/>
          <w:sz w:val="18"/>
        </w:rPr>
        <w:t>GET /health</w:t>
      </w:r>
      <w:r>
        <w:t xml:space="preserve"> includes </w:t>
      </w:r>
      <w:r>
        <w:rPr>
          <w:rFonts w:ascii="Consolas" w:hAnsi="Consolas"/>
          <w:color w:val="1F2328"/>
          <w:sz w:val="18"/>
        </w:rPr>
        <w:t>uptime_seconds/human</w:t>
      </w:r>
      <w:r>
        <w:t xml:space="preserve">, </w:t>
      </w:r>
      <w:r>
        <w:rPr>
          <w:rFonts w:ascii="Consolas" w:hAnsi="Consolas"/>
          <w:color w:val="1F2328"/>
          <w:sz w:val="18"/>
        </w:rPr>
        <w:t>ocr_available</w:t>
      </w:r>
      <w:r>
        <w:t xml:space="preserve">, </w:t>
      </w:r>
      <w:r>
        <w:rPr>
          <w:rFonts w:ascii="Consolas" w:hAnsi="Consolas"/>
          <w:color w:val="1F2328"/>
          <w:sz w:val="18"/>
        </w:rPr>
        <w:t>face_detector_available</w:t>
      </w:r>
      <w:r>
        <w:t xml:space="preserve">, </w:t>
      </w:r>
      <w:r>
        <w:rPr>
          <w:rFonts w:ascii="Consolas" w:hAnsi="Consolas"/>
          <w:color w:val="1F2328"/>
          <w:sz w:val="18"/>
        </w:rPr>
        <w:t>checks.storage_writable</w:t>
      </w:r>
      <w:r>
        <w:t xml:space="preserve">, </w:t>
      </w:r>
      <w:r>
        <w:rPr>
          <w:rFonts w:ascii="Consolas" w:hAnsi="Consolas"/>
          <w:color w:val="1F2328"/>
          <w:sz w:val="18"/>
        </w:rPr>
        <w:t>memory_usage_mb</w:t>
      </w:r>
      <w:r>
        <w:t>.</w:t>
      </w:r>
    </w:p>
    <w:p>
      <w:pPr>
        <w:pStyle w:val="Heading2"/>
      </w:pPr>
      <w:r/>
      <w:r>
        <w:t>2. SLOs (recommended starting point)</w:t>
      </w:r>
    </w:p>
    <w:p>
      <w:pPr>
        <w:pStyle w:val="ListBullet"/>
      </w:pPr>
      <w:r>
        <w:t xml:space="preserve">Availability: </w:t>
      </w:r>
      <w:r>
        <w:rPr>
          <w:rFonts w:ascii="Consolas" w:hAnsi="Consolas"/>
          <w:color w:val="1F2328"/>
          <w:sz w:val="18"/>
        </w:rPr>
        <w:t>GET /health</w:t>
      </w:r>
      <w:r>
        <w:t xml:space="preserve"> 99.5% monthly (Render Free cannot guarantee this — use Starter+ for real SLOs).</w:t>
      </w:r>
    </w:p>
    <w:p>
      <w:pPr>
        <w:pStyle w:val="ListBullet"/>
      </w:pPr>
      <w:r>
        <w:t xml:space="preserve">Latency p95 </w:t>
      </w:r>
      <w:r>
        <w:rPr>
          <w:rFonts w:ascii="Consolas" w:hAnsi="Consolas"/>
          <w:color w:val="1F2328"/>
          <w:sz w:val="18"/>
        </w:rPr>
        <w:t>POST /verify</w:t>
      </w:r>
      <w:r>
        <w:t>: &lt; 12s (VLM-bound; local-only preview &lt; 2s).</w:t>
      </w:r>
    </w:p>
    <w:p>
      <w:pPr>
        <w:pStyle w:val="ListBullet"/>
      </w:pPr>
      <w:r>
        <w:t xml:space="preserve">Success: </w:t>
      </w:r>
      <w:r>
        <w:rPr>
          <w:rFonts w:ascii="Consolas" w:hAnsi="Consolas"/>
          <w:color w:val="1F2328"/>
          <w:sz w:val="18"/>
        </w:rPr>
        <w:t>5xx</w:t>
      </w:r>
      <w:r>
        <w:t xml:space="preserve"> on </w:t>
      </w:r>
      <w:r>
        <w:rPr>
          <w:rFonts w:ascii="Consolas" w:hAnsi="Consolas"/>
          <w:color w:val="1F2328"/>
          <w:sz w:val="18"/>
        </w:rPr>
        <w:t>/verify</w:t>
      </w:r>
      <w:r>
        <w:t xml:space="preserve"> &lt; 1%; </w:t>
      </w:r>
      <w:r>
        <w:rPr>
          <w:rFonts w:ascii="Consolas" w:hAnsi="Consolas"/>
          <w:color w:val="1F2328"/>
          <w:sz w:val="18"/>
        </w:rPr>
        <w:t>429</w:t>
      </w:r>
      <w:r>
        <w:t xml:space="preserve"> rate &lt; 5% of traffic.</w:t>
      </w:r>
    </w:p>
    <w:p>
      <w:pPr>
        <w:pStyle w:val="ListBullet"/>
      </w:pPr>
      <w:r>
        <w:t>Freshness: YuNet + RapidOCR loaded (</w:t>
      </w:r>
      <w:r>
        <w:rPr>
          <w:rFonts w:ascii="Consolas" w:hAnsi="Consolas"/>
          <w:color w:val="1F2328"/>
          <w:sz w:val="18"/>
        </w:rPr>
        <w:t>face_detector_available &amp;&amp; ocr_available</w:t>
      </w:r>
      <w:r>
        <w:t>) 100% of healthy checks.</w:t>
      </w:r>
    </w:p>
    <w:p>
      <w:pPr>
        <w:pStyle w:val="Heading2"/>
      </w:pPr>
      <w:r/>
      <w:r>
        <w:t>3. Alerting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status == "degraded"</w:t>
      </w:r>
      <w:r>
        <w:t xml:space="preserve"> for 3 consecutive polls → page.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memory_usage_mb</w:t>
      </w:r>
      <w:r>
        <w:t xml:space="preserve"> &gt; 85% instance RAM for 5 min → warn; &gt; 95% → page (risk of ONNX OOM).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5xx</w:t>
      </w:r>
      <w:r>
        <w:t xml:space="preserve"> spike or VLM timeout surge → check provider status/quota, then fail over (</w:t>
      </w:r>
      <w:r>
        <w:rPr>
          <w:rFonts w:ascii="Consolas" w:hAnsi="Consolas"/>
          <w:color w:val="1F2328"/>
          <w:sz w:val="18"/>
        </w:rPr>
        <w:t>VLM_PROVIDER</w:t>
      </w:r>
      <w:r>
        <w:t xml:space="preserve"> switch or </w:t>
      </w:r>
      <w:r>
        <w:rPr>
          <w:rFonts w:ascii="Consolas" w:hAnsi="Consolas"/>
          <w:color w:val="1F2328"/>
          <w:sz w:val="18"/>
        </w:rPr>
        <w:t>mock</w:t>
      </w:r>
      <w:r>
        <w:t xml:space="preserve"> degraded mode).</w:t>
      </w:r>
    </w:p>
    <w:p>
      <w:pPr>
        <w:pStyle w:val="ListBullet"/>
      </w:pPr>
      <w:r>
        <w:t xml:space="preserve">Disk usage (via telemetry </w:t>
      </w:r>
      <w:r>
        <w:rPr>
          <w:rFonts w:ascii="Consolas" w:hAnsi="Consolas"/>
          <w:color w:val="1F2328"/>
          <w:sz w:val="18"/>
        </w:rPr>
        <w:t>vitals</w:t>
      </w:r>
      <w:r>
        <w:t>) &gt; 80% → purge old sessions (ephemeral disk fills fast with base64 artifacts).</w:t>
      </w:r>
    </w:p>
    <w:p>
      <w:pPr>
        <w:pStyle w:val="Heading2"/>
      </w:pPr>
      <w:r/>
      <w:r>
        <w:t>4. Incident Recipes</w:t>
      </w:r>
    </w:p>
    <w:p>
      <w:r>
        <w:rPr>
          <w:b/>
        </w:rPr>
        <w:t>`degraded` health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curl /api/v1/telemetry/system</w:t>
      </w:r>
      <w:r>
        <w:t xml:space="preserve"> — identify red subsystem.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ocr_engine=false</w:t>
      </w:r>
      <w:r>
        <w:t xml:space="preserve"> → RapidOCR model download/corruption; redeploy (build reinstalls </w:t>
      </w:r>
      <w:r>
        <w:rPr>
          <w:rFonts w:ascii="Consolas" w:hAnsi="Consolas"/>
          <w:color w:val="1F2328"/>
          <w:sz w:val="18"/>
        </w:rPr>
        <w:t>rapidocr-onnxruntime</w:t>
      </w:r>
      <w:r>
        <w:t>).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face_detector=false</w:t>
      </w:r>
      <w:r>
        <w:t xml:space="preserve"> → YuNet ONNX missing (</w:t>
      </w:r>
      <w:r>
        <w:rPr>
          <w:rFonts w:ascii="Consolas" w:hAnsi="Consolas"/>
          <w:color w:val="1F2328"/>
          <w:sz w:val="18"/>
        </w:rPr>
        <w:t>backend/models/face_detection_yunet_2023mar.onnx</w:t>
      </w:r>
      <w:r>
        <w:t xml:space="preserve">); </w:t>
      </w:r>
      <w:r>
        <w:rPr>
          <w:rFonts w:ascii="Consolas" w:hAnsi="Consolas"/>
          <w:color w:val="1F2328"/>
          <w:sz w:val="18"/>
        </w:rPr>
        <w:t>build.sh</w:t>
      </w:r>
      <w:r>
        <w:t xml:space="preserve"> warns on this — restore file and redeploy.</w:t>
      </w:r>
    </w:p>
    <w:p>
      <w:pPr>
        <w:pStyle w:val="ListNumber"/>
      </w:pPr>
      <w:r>
        <w:rPr>
          <w:rFonts w:ascii="Consolas" w:hAnsi="Consolas"/>
          <w:color w:val="1F2328"/>
          <w:sz w:val="18"/>
        </w:rPr>
        <w:t>storage_writable=false</w:t>
      </w:r>
      <w:r>
        <w:t xml:space="preserve"> → disk full or perms; clear </w:t>
      </w:r>
      <w:r>
        <w:rPr>
          <w:rFonts w:ascii="Consolas" w:hAnsi="Consolas"/>
          <w:color w:val="1F2328"/>
          <w:sz w:val="18"/>
        </w:rPr>
        <w:t>storage/uploads</w:t>
      </w:r>
      <w:r>
        <w:t xml:space="preserve">, </w:t>
      </w:r>
      <w:r>
        <w:rPr>
          <w:rFonts w:ascii="Consolas" w:hAnsi="Consolas"/>
          <w:color w:val="1F2328"/>
          <w:sz w:val="18"/>
        </w:rPr>
        <w:t>chmod</w:t>
      </w:r>
      <w:r>
        <w:t>, or attach persistent disk.</w:t>
      </w:r>
    </w:p>
    <w:p>
      <w:r>
        <w:rPr>
          <w:b/>
        </w:rPr>
        <w:t>High `REJECTED` rate (false rejects)</w:t>
      </w:r>
    </w:p>
    <w:p>
      <w:pPr>
        <w:pStyle w:val="ListNumber"/>
      </w:pPr>
      <w:r>
        <w:t xml:space="preserve">Sample </w:t>
      </w:r>
      <w:r>
        <w:rPr>
          <w:rFonts w:ascii="Consolas" w:hAnsi="Consolas"/>
          <w:color w:val="1F2328"/>
          <w:sz w:val="18"/>
        </w:rPr>
        <w:t>GET /telemetry/sessions</w:t>
      </w:r>
      <w:r>
        <w:t xml:space="preserve"> + per-session audits — which stage fails?</w:t>
      </w:r>
    </w:p>
    <w:p>
      <w:pPr>
        <w:pStyle w:val="ListNumber"/>
      </w:pPr>
      <w:r>
        <w:t xml:space="preserve">Stage 1: check OCR lines + </w:t>
      </w:r>
      <w:r>
        <w:rPr>
          <w:rFonts w:ascii="Consolas" w:hAnsi="Consolas"/>
          <w:color w:val="1F2328"/>
          <w:sz w:val="18"/>
        </w:rPr>
        <w:t>number_similarity</w:t>
      </w:r>
      <w:r>
        <w:t>/</w:t>
      </w:r>
      <w:r>
        <w:rPr>
          <w:rFonts w:ascii="Consolas" w:hAnsi="Consolas"/>
          <w:color w:val="1F2328"/>
          <w:sz w:val="18"/>
        </w:rPr>
        <w:t>name_similarity</w:t>
      </w:r>
      <w:r>
        <w:t xml:space="preserve"> vs thresholds; image quality (blur/glare) is the #1 cause.</w:t>
      </w:r>
    </w:p>
    <w:p>
      <w:pPr>
        <w:pStyle w:val="ListNumber"/>
      </w:pPr>
      <w:r>
        <w:t xml:space="preserve">Stage 2: check </w:t>
      </w:r>
      <w:r>
        <w:rPr>
          <w:rFonts w:ascii="Consolas" w:hAnsi="Consolas"/>
          <w:color w:val="1F2328"/>
          <w:sz w:val="18"/>
        </w:rPr>
        <w:t>is_live</w:t>
      </w:r>
      <w:r>
        <w:t xml:space="preserve">, </w:t>
      </w:r>
      <w:r>
        <w:rPr>
          <w:rFonts w:ascii="Consolas" w:hAnsi="Consolas"/>
          <w:color w:val="1F2328"/>
          <w:sz w:val="18"/>
        </w:rPr>
        <w:t>is_match</w:t>
      </w:r>
      <w:r>
        <w:t xml:space="preserve">, </w:t>
      </w:r>
      <w:r>
        <w:rPr>
          <w:rFonts w:ascii="Consolas" w:hAnsi="Consolas"/>
          <w:color w:val="1F2328"/>
          <w:sz w:val="18"/>
        </w:rPr>
        <w:t>vlm_confidence</w:t>
      </w:r>
      <w:r>
        <w:t xml:space="preserve">; test crops via </w:t>
      </w:r>
      <w:r>
        <w:rPr>
          <w:rFonts w:ascii="Consolas" w:hAnsi="Consolas"/>
          <w:color w:val="1F2328"/>
          <w:sz w:val="18"/>
        </w:rPr>
        <w:t>/privacy-crop-preview</w:t>
      </w:r>
      <w:r>
        <w:t>.</w:t>
      </w:r>
    </w:p>
    <w:p>
      <w:pPr>
        <w:pStyle w:val="ListNumber"/>
      </w:pPr>
      <w:r>
        <w:t xml:space="preserve">Stage 3: check </w:t>
      </w:r>
      <w:r>
        <w:rPr>
          <w:rFonts w:ascii="Consolas" w:hAnsi="Consolas"/>
          <w:color w:val="1F2328"/>
          <w:sz w:val="18"/>
        </w:rPr>
        <w:t>extracted_plate</w:t>
      </w:r>
      <w:r>
        <w:t xml:space="preserve"> vs </w:t>
      </w:r>
      <w:r>
        <w:rPr>
          <w:rFonts w:ascii="Consolas" w:hAnsi="Consolas"/>
          <w:color w:val="1F2328"/>
          <w:sz w:val="18"/>
        </w:rPr>
        <w:t>plate_similarity</w:t>
      </w:r>
      <w:r>
        <w:t>; OCR confusion (</w:t>
      </w:r>
      <w:r>
        <w:rPr>
          <w:rFonts w:ascii="Consolas" w:hAnsi="Consolas"/>
          <w:color w:val="1F2328"/>
          <w:sz w:val="18"/>
        </w:rPr>
        <w:t>O/0</w:t>
      </w:r>
      <w:r>
        <w:t xml:space="preserve">, </w:t>
      </w:r>
      <w:r>
        <w:rPr>
          <w:rFonts w:ascii="Consolas" w:hAnsi="Consolas"/>
          <w:color w:val="1F2328"/>
          <w:sz w:val="18"/>
        </w:rPr>
        <w:t>B/8</w:t>
      </w:r>
      <w:r>
        <w:t>) is normalized automatically.</w:t>
      </w:r>
    </w:p>
    <w:p>
      <w:r>
        <w:rPr>
          <w:b/>
        </w:rPr>
        <w:t>VLM errors / timeouts</w:t>
      </w:r>
    </w:p>
    <w:p>
      <w:pPr>
        <w:pStyle w:val="ListNumber"/>
      </w:pPr>
      <w:r>
        <w:t xml:space="preserve">Verify key + quota in provider console; check </w:t>
      </w:r>
      <w:r>
        <w:rPr>
          <w:rFonts w:ascii="Consolas" w:hAnsi="Consolas"/>
          <w:color w:val="1F2328"/>
          <w:sz w:val="18"/>
        </w:rPr>
        <w:t>VLM_MODEL</w:t>
      </w:r>
      <w:r>
        <w:t xml:space="preserve"> spelling.</w:t>
      </w:r>
    </w:p>
    <w:p>
      <w:pPr>
        <w:pStyle w:val="ListNumber"/>
      </w:pPr>
      <w:r>
        <w:t xml:space="preserve">Temporarily set </w:t>
      </w:r>
      <w:r>
        <w:rPr>
          <w:rFonts w:ascii="Consolas" w:hAnsi="Consolas"/>
          <w:color w:val="1F2328"/>
          <w:sz w:val="18"/>
        </w:rPr>
        <w:t>VLM_PROVIDER=mock</w:t>
      </w:r>
      <w:r>
        <w:t xml:space="preserve"> to keep Stages 1+3 live while provider recovers.</w:t>
      </w:r>
    </w:p>
    <w:p>
      <w:pPr>
        <w:pStyle w:val="ListNumber"/>
      </w:pPr>
      <w:r>
        <w:t xml:space="preserve">20s pipeline gather timeout → </w:t>
      </w:r>
      <w:r>
        <w:rPr>
          <w:rFonts w:ascii="Consolas" w:hAnsi="Consolas"/>
          <w:color w:val="1F2328"/>
          <w:sz w:val="18"/>
        </w:rPr>
        <w:t>500</w:t>
      </w:r>
      <w:r>
        <w:t>; consider retry with smaller images (1200px max already enforced).</w:t>
      </w:r>
    </w:p>
    <w:p>
      <w:r>
        <w:rPr>
          <w:b/>
        </w:rPr>
        <w:t>`429` floods</w:t>
      </w:r>
    </w:p>
    <w:p>
      <w:pPr>
        <w:pStyle w:val="ListNumber"/>
      </w:pPr>
      <w:r>
        <w:t>Confirm legitimate burst vs scrape (per-IP session list).</w:t>
      </w:r>
    </w:p>
    <w:p>
      <w:pPr>
        <w:pStyle w:val="ListNumber"/>
      </w:pPr>
      <w:r>
        <w:t xml:space="preserve">Raise </w:t>
      </w:r>
      <w:r>
        <w:rPr>
          <w:rFonts w:ascii="Consolas" w:hAnsi="Consolas"/>
          <w:color w:val="1F2328"/>
          <w:sz w:val="18"/>
        </w:rPr>
        <w:t>RATE_LIMIT_PER_MINUTE</w:t>
      </w:r>
      <w:r>
        <w:t xml:space="preserve"> or add Redis-backed limiter for multi-replica (in-memory limiter is per-instance).</w:t>
      </w:r>
    </w:p>
    <w:p>
      <w:r>
        <w:rPr>
          <w:b/>
        </w:rPr>
        <w:t>OOM / slow</w:t>
      </w:r>
    </w:p>
    <w:p>
      <w:pPr>
        <w:pStyle w:val="ListNumber"/>
      </w:pPr>
      <w:r>
        <w:t>Confirm thread clamps (</w:t>
      </w:r>
      <w:r>
        <w:rPr>
          <w:rFonts w:ascii="Consolas" w:hAnsi="Consolas"/>
          <w:color w:val="1F2328"/>
          <w:sz w:val="18"/>
        </w:rPr>
        <w:t>OMP=2</w:t>
      </w:r>
      <w:r>
        <w:t xml:space="preserve">, </w:t>
      </w:r>
      <w:r>
        <w:rPr>
          <w:rFonts w:ascii="Consolas" w:hAnsi="Consolas"/>
          <w:color w:val="1F2328"/>
          <w:sz w:val="18"/>
        </w:rPr>
        <w:t>ORT_INTRA=2/INTER=1</w:t>
      </w:r>
      <w:r>
        <w:t>) are set.</w:t>
      </w:r>
    </w:p>
    <w:p>
      <w:pPr>
        <w:pStyle w:val="ListNumber"/>
      </w:pPr>
      <w:r>
        <w:t>Reduce workers or move to larger instance; avoid full-size base64 retries.</w:t>
      </w:r>
    </w:p>
    <w:p>
      <w:pPr>
        <w:pStyle w:val="Heading2"/>
      </w:pPr>
      <w:r/>
      <w:r>
        <w:t>5. Deployment &amp; Rollback</w:t>
      </w:r>
    </w:p>
    <w:p>
      <w:pPr>
        <w:pStyle w:val="ListBullet"/>
      </w:pPr>
      <w:r>
        <w:t xml:space="preserve">Render auto-deploys on push; gate on </w:t>
      </w:r>
      <w:r>
        <w:rPr>
          <w:rFonts w:ascii="Consolas" w:hAnsi="Consolas"/>
          <w:color w:val="1F2328"/>
          <w:sz w:val="18"/>
        </w:rPr>
        <w:t>/health</w:t>
      </w:r>
      <w:r>
        <w:t>. Rollback = redeploy previous commit via Render dashboard.</w:t>
      </w:r>
    </w:p>
    <w:p>
      <w:pPr>
        <w:pStyle w:val="ListBullet"/>
      </w:pPr>
      <w:r>
        <w:t xml:space="preserve">Docker: </w:t>
      </w:r>
      <w:r>
        <w:rPr>
          <w:rFonts w:ascii="Consolas" w:hAnsi="Consolas"/>
          <w:color w:val="1F2328"/>
          <w:sz w:val="18"/>
        </w:rPr>
        <w:t>docker build -t komute-verifier-v2 . &amp;&amp; docker run -p 8080:8080 --env-file .env komute-verifier-v2</w:t>
      </w:r>
      <w:r>
        <w:t xml:space="preserve">, then </w:t>
      </w:r>
      <w:r>
        <w:rPr>
          <w:rFonts w:ascii="Consolas" w:hAnsi="Consolas"/>
          <w:color w:val="1F2328"/>
          <w:sz w:val="18"/>
        </w:rPr>
        <w:t>curl -i localhost:8080/health</w:t>
      </w:r>
      <w:r>
        <w:t>.</w:t>
      </w:r>
    </w:p>
    <w:p>
      <w:pPr>
        <w:pStyle w:val="ListBullet"/>
      </w:pPr>
      <w:r>
        <w:t xml:space="preserve">Post-deploy smoke: </w:t>
      </w:r>
      <w:r>
        <w:rPr>
          <w:rFonts w:ascii="Consolas" w:hAnsi="Consolas"/>
          <w:color w:val="1F2328"/>
          <w:sz w:val="18"/>
        </w:rPr>
        <w:t>/health</w:t>
      </w:r>
      <w:r>
        <w:t xml:space="preserve"> → </w:t>
      </w:r>
      <w:r>
        <w:rPr>
          <w:rFonts w:ascii="Consolas" w:hAnsi="Consolas"/>
          <w:color w:val="1F2328"/>
          <w:sz w:val="18"/>
        </w:rPr>
        <w:t>/ping</w:t>
      </w:r>
      <w:r>
        <w:t xml:space="preserve"> → </w:t>
      </w:r>
      <w:r>
        <w:rPr>
          <w:rFonts w:ascii="Consolas" w:hAnsi="Consolas"/>
          <w:color w:val="1F2328"/>
          <w:sz w:val="18"/>
        </w:rPr>
        <w:t>/telemetry/system</w:t>
      </w:r>
      <w:r>
        <w:t xml:space="preserve"> → authenticated </w:t>
      </w:r>
      <w:r>
        <w:rPr>
          <w:rFonts w:ascii="Consolas" w:hAnsi="Consolas"/>
          <w:color w:val="1F2328"/>
          <w:sz w:val="18"/>
        </w:rPr>
        <w:t>/privacy-crop-preview</w:t>
      </w:r>
      <w:r>
        <w:t>.</w:t>
      </w:r>
    </w:p>
    <w:p>
      <w:pPr>
        <w:pStyle w:val="Heading2"/>
      </w:pPr>
      <w:r/>
      <w:r>
        <w:t>6. Retention &amp; Capacity</w:t>
      </w:r>
    </w:p>
    <w:p>
      <w:pPr>
        <w:pStyle w:val="ListBullet"/>
      </w:pPr>
      <w:r>
        <w:t xml:space="preserve">Session artifacts accumulate under </w:t>
      </w:r>
      <w:r>
        <w:rPr>
          <w:rFonts w:ascii="Consolas" w:hAnsi="Consolas"/>
          <w:color w:val="1F2328"/>
          <w:sz w:val="18"/>
        </w:rPr>
        <w:t>storage/uploads/</w:t>
      </w:r>
      <w:r>
        <w:t xml:space="preserve"> — schedule purge (e.g. </w:t>
      </w:r>
      <w:r>
        <w:rPr>
          <w:rFonts w:ascii="Consolas" w:hAnsi="Consolas"/>
          <w:color w:val="1F2328"/>
          <w:sz w:val="18"/>
        </w:rPr>
        <w:t>find storage/uploads/sessions -mtime +30 -delete</w:t>
      </w:r>
      <w:r>
        <w:t xml:space="preserve">) and back up </w:t>
      </w:r>
      <w:r>
        <w:rPr>
          <w:rFonts w:ascii="Consolas" w:hAnsi="Consolas"/>
          <w:color w:val="1F2328"/>
          <w:sz w:val="18"/>
        </w:rPr>
        <w:t>session_metadata.json</w:t>
      </w:r>
      <w:r>
        <w:t xml:space="preserve"> externally if audits require it.</w:t>
      </w:r>
    </w:p>
    <w:p>
      <w:pPr>
        <w:pStyle w:val="ListBullet"/>
      </w:pPr>
      <w:r>
        <w:t>Multi-replica note: sessions and rate-limit state are local disk/memory — add shared object storage (S3/GCS) + Redis before scaling past 1 replica.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OPERATIONS_RUNBOOK  •  converted from OPERATIONS_RUNBOOK.md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