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t>Security &amp; Privacy</w:t>
      </w:r>
    </w:p>
    <w:p>
      <w:pPr>
        <w:spacing w:before="40"/>
      </w:pPr>
      <w:r>
        <w:rPr>
          <w:i/>
          <w:color w:val="808080"/>
          <w:sz w:val="17"/>
        </w:rPr>
        <w:t>Converted from SECURITY_AND_PRIVACY.md</w:t>
      </w:r>
    </w:p>
    <w:p>
      <w:pPr>
        <w:ind w:left="432"/>
        <w:shd w:val="clear" w:fill="F6F8FA"/>
      </w:pPr>
      <w:r>
        <w:rPr>
          <w:i/>
          <w:color w:val="444444"/>
        </w:rPr>
        <w:t>Threat model, controls, PII handling, and compliance notes. Read before exposing this service publicly or integrating into a production app.</w:t>
      </w:r>
    </w:p>
    <w:p>
      <w:pPr>
        <w:pStyle w:val="Heading2"/>
      </w:pPr>
      <w:r/>
      <w:r>
        <w:t>1. Trust Boundary: Zero-PII Biometrics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FULL LICENCE IMAGE (PII: name, DL no, DOB, address, signature)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|  local only — never transmitted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v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YuNet face detect + tight crop (padding 0.15) — backend/core/face_privacy_cropper.py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|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v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ONLY [selfie_face_crop, dl_face_crop] → Gemini / Claude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(Zero text, zero numbers, zero address leaked)</w:t>
      </w:r>
    </w:p>
    <w:p>
      <w:pPr>
        <w:spacing w:after="40"/>
      </w:pPr>
    </w:p>
    <w:p>
      <w:pPr>
        <w:pStyle w:val="ListBullet"/>
      </w:pPr>
      <w:r>
        <w:t>Full licence, selfie background, and vehicle photo never leave the host except as cropped faces to the VLM.</w:t>
      </w:r>
    </w:p>
    <w:p>
      <w:pPr>
        <w:pStyle w:val="ListBullet"/>
      </w:pPr>
      <w:r>
        <w:t xml:space="preserve">Audit anytime: </w:t>
      </w:r>
      <w:r>
        <w:rPr>
          <w:rFonts w:ascii="Consolas" w:hAnsi="Consolas"/>
          <w:color w:val="1F2328"/>
          <w:sz w:val="18"/>
        </w:rPr>
        <w:t>POST /api/v1/privacy-crop-preview</w:t>
      </w:r>
      <w:r>
        <w:t xml:space="preserve"> returns </w:t>
      </w:r>
      <w:r>
        <w:rPr>
          <w:rFonts w:ascii="Consolas" w:hAnsi="Consolas"/>
          <w:color w:val="1F2328"/>
          <w:sz w:val="18"/>
        </w:rPr>
        <w:t>face_crop_base64</w:t>
      </w:r>
      <w:r>
        <w:t xml:space="preserve"> + </w:t>
      </w:r>
      <w:r>
        <w:rPr>
          <w:rFonts w:ascii="Consolas" w:hAnsi="Consolas"/>
          <w:color w:val="1F2328"/>
          <w:sz w:val="18"/>
        </w:rPr>
        <w:t>pii_sanitized:true</w:t>
      </w:r>
      <w:r>
        <w:t xml:space="preserve"> + saved artifacts.</w:t>
      </w:r>
    </w:p>
    <w:p>
      <w:pPr>
        <w:pStyle w:val="ListBullet"/>
      </w:pPr>
      <w:r>
        <w:t>Rejected verifications skip licence WebP archival (</w:t>
      </w:r>
      <w:r>
        <w:rPr>
          <w:rFonts w:ascii="Consolas" w:hAnsi="Consolas"/>
          <w:color w:val="1F2328"/>
          <w:sz w:val="18"/>
        </w:rPr>
        <w:t>pipeline.py</w:t>
      </w:r>
      <w:r>
        <w:t>) — privacy minimization by default.</w:t>
      </w:r>
    </w:p>
    <w:p>
      <w:pPr>
        <w:pStyle w:val="Heading2"/>
      </w:pPr>
      <w:r/>
      <w:r>
        <w:t>2. Authentication &amp; Rate Limiting</w:t>
      </w:r>
    </w:p>
    <w:p>
      <w:r>
        <w:t xml:space="preserve">Source: </w:t>
      </w:r>
      <w:r>
        <w:rPr>
          <w:rFonts w:ascii="Consolas" w:hAnsi="Consolas"/>
          <w:color w:val="1F2328"/>
          <w:sz w:val="18"/>
        </w:rPr>
        <w:t>backend/app/security.py</w:t>
      </w:r>
      <w:r>
        <w:t xml:space="preserve">, wired in </w:t>
      </w:r>
      <w:r>
        <w:rPr>
          <w:rFonts w:ascii="Consolas" w:hAnsi="Consolas"/>
          <w:color w:val="1F2328"/>
          <w:sz w:val="18"/>
        </w:rPr>
        <w:t>backend/app/routes.py</w:t>
      </w:r>
      <w:r>
        <w:t>.</w:t>
      </w:r>
    </w:p>
    <w:p>
      <w:pPr>
        <w:pStyle w:val="ListBullet"/>
      </w:pPr>
      <w:r>
        <w:rPr>
          <w:b/>
        </w:rPr>
        <w:t>API key</w:t>
      </w:r>
      <w:r>
        <w:t xml:space="preserve"> — </w:t>
      </w:r>
      <w:r>
        <w:rPr>
          <w:rFonts w:ascii="Consolas" w:hAnsi="Consolas"/>
          <w:color w:val="1F2328"/>
          <w:sz w:val="18"/>
        </w:rPr>
        <w:t>ENABLE_API_KEY_AUTH=true</w:t>
      </w:r>
      <w:r>
        <w:t xml:space="preserve"> requires </w:t>
      </w:r>
      <w:r>
        <w:rPr>
          <w:rFonts w:ascii="Consolas" w:hAnsi="Consolas"/>
          <w:color w:val="1F2328"/>
          <w:sz w:val="18"/>
        </w:rPr>
        <w:t>X-API-Key</w:t>
      </w:r>
      <w:r>
        <w:t xml:space="preserve"> header, verified with </w:t>
      </w:r>
      <w:r>
        <w:rPr>
          <w:rFonts w:ascii="Consolas" w:hAnsi="Consolas"/>
          <w:color w:val="1F2328"/>
          <w:sz w:val="18"/>
        </w:rPr>
        <w:t>secrets.compare_digest</w:t>
      </w:r>
      <w:r>
        <w:t xml:space="preserve"> (constant-time). Missing secret on server → </w:t>
      </w:r>
      <w:r>
        <w:rPr>
          <w:rFonts w:ascii="Consolas" w:hAnsi="Consolas"/>
          <w:color w:val="1F2328"/>
          <w:sz w:val="18"/>
        </w:rPr>
        <w:t>500</w:t>
      </w:r>
      <w:r>
        <w:t xml:space="preserve"> (fail-closed config check). Missing/wrong key → </w:t>
      </w:r>
      <w:r>
        <w:rPr>
          <w:rFonts w:ascii="Consolas" w:hAnsi="Consolas"/>
          <w:color w:val="1F2328"/>
          <w:sz w:val="18"/>
        </w:rPr>
        <w:t>401</w:t>
      </w:r>
      <w:r>
        <w:t>.</w:t>
      </w:r>
    </w:p>
    <w:p>
      <w:pPr>
        <w:pStyle w:val="ListBullet"/>
      </w:pPr>
      <w:r>
        <w:rPr>
          <w:b/>
        </w:rPr>
        <w:t>Rate limit</w:t>
      </w:r>
      <w:r>
        <w:t xml:space="preserve"> — sliding 60s window per client IP (</w:t>
      </w:r>
      <w:r>
        <w:rPr>
          <w:rFonts w:ascii="Consolas" w:hAnsi="Consolas"/>
          <w:color w:val="1F2328"/>
          <w:sz w:val="18"/>
        </w:rPr>
        <w:t>X-Forwarded-For</w:t>
      </w:r>
      <w:r>
        <w:t xml:space="preserve">-aware for Render/Cloudflare), default 60 req/min → </w:t>
      </w:r>
      <w:r>
        <w:rPr>
          <w:rFonts w:ascii="Consolas" w:hAnsi="Consolas"/>
          <w:color w:val="1F2328"/>
          <w:sz w:val="18"/>
        </w:rPr>
        <w:t>429</w:t>
      </w:r>
      <w:r>
        <w:t>. Bounded to 2000 tracked IPs with dead-key eviction to prevent memory exhaustion.</w:t>
      </w:r>
    </w:p>
    <w:p>
      <w:pPr>
        <w:pStyle w:val="ListBullet"/>
      </w:pPr>
      <w:r>
        <w:rPr>
          <w:b/>
        </w:rPr>
        <w:t>Production rule</w:t>
      </w:r>
      <w:r>
        <w:t xml:space="preserve">: always </w:t>
      </w:r>
      <w:r>
        <w:rPr>
          <w:rFonts w:ascii="Consolas" w:hAnsi="Consolas"/>
          <w:color w:val="1F2328"/>
          <w:sz w:val="18"/>
        </w:rPr>
        <w:t>ENABLE_API_KEY_AUTH=true</w:t>
      </w:r>
      <w:r>
        <w:t xml:space="preserve"> with a 32+ char random </w:t>
      </w:r>
      <w:r>
        <w:rPr>
          <w:rFonts w:ascii="Consolas" w:hAnsi="Consolas"/>
          <w:color w:val="1F2328"/>
          <w:sz w:val="18"/>
        </w:rPr>
        <w:t>API_SECRET_KEY</w:t>
      </w:r>
      <w:r>
        <w:t xml:space="preserve">, rotated on leak or staff change. Never ship </w:t>
      </w:r>
      <w:r>
        <w:rPr>
          <w:rFonts w:ascii="Consolas" w:hAnsi="Consolas"/>
          <w:color w:val="1F2328"/>
          <w:sz w:val="18"/>
        </w:rPr>
        <w:t>false</w:t>
      </w:r>
      <w:r>
        <w:t xml:space="preserve"> publicly (current </w:t>
      </w:r>
      <w:r>
        <w:rPr>
          <w:rFonts w:ascii="Consolas" w:hAnsi="Consolas"/>
          <w:color w:val="1F2328"/>
          <w:sz w:val="18"/>
        </w:rPr>
        <w:t>render.yaml</w:t>
      </w:r>
      <w:r>
        <w:t xml:space="preserve"> default is </w:t>
      </w:r>
      <w:r>
        <w:rPr>
          <w:rFonts w:ascii="Consolas" w:hAnsi="Consolas"/>
          <w:color w:val="1F2328"/>
          <w:sz w:val="18"/>
        </w:rPr>
        <w:t>false</w:t>
      </w:r>
      <w:r>
        <w:t xml:space="preserve"> — flip it).</w:t>
      </w:r>
    </w:p>
    <w:p>
      <w:pPr>
        <w:pStyle w:val="Heading2"/>
      </w:pPr>
      <w:r/>
      <w:r>
        <w:t>3. Input &amp; Storage Hardening</w:t>
      </w:r>
    </w:p>
    <w:p>
      <w:pPr>
        <w:pStyle w:val="ListBullet"/>
      </w:pPr>
      <w:r>
        <w:rPr>
          <w:b/>
        </w:rPr>
        <w:t>Upload caps</w:t>
      </w:r>
      <w:r>
        <w:t xml:space="preserve">: </w:t>
      </w:r>
      <w:r>
        <w:rPr>
          <w:rFonts w:ascii="Consolas" w:hAnsi="Consolas"/>
          <w:color w:val="1F2328"/>
          <w:sz w:val="18"/>
        </w:rPr>
        <w:t>/compress</w:t>
      </w:r>
      <w:r>
        <w:t xml:space="preserve"> rejects non-</w:t>
      </w:r>
      <w:r>
        <w:rPr>
          <w:rFonts w:ascii="Consolas" w:hAnsi="Consolas"/>
          <w:color w:val="1F2328"/>
          <w:sz w:val="18"/>
        </w:rPr>
        <w:t>image/*</w:t>
      </w:r>
      <w:r>
        <w:t xml:space="preserve"> (</w:t>
      </w:r>
      <w:r>
        <w:rPr>
          <w:rFonts w:ascii="Consolas" w:hAnsi="Consolas"/>
          <w:color w:val="1F2328"/>
          <w:sz w:val="18"/>
        </w:rPr>
        <w:t>400</w:t>
      </w:r>
      <w:r>
        <w:t>) and files &gt;15 MB (</w:t>
      </w:r>
      <w:r>
        <w:rPr>
          <w:rFonts w:ascii="Consolas" w:hAnsi="Consolas"/>
          <w:color w:val="1F2328"/>
          <w:sz w:val="18"/>
        </w:rPr>
        <w:t>413</w:t>
      </w:r>
      <w:r>
        <w:t>).</w:t>
      </w:r>
    </w:p>
    <w:p>
      <w:pPr>
        <w:pStyle w:val="ListBullet"/>
      </w:pPr>
      <w:r>
        <w:rPr>
          <w:b/>
        </w:rPr>
        <w:t>Traversal protection</w:t>
      </w:r>
      <w:r>
        <w:t xml:space="preserve">: </w:t>
      </w:r>
      <w:r>
        <w:rPr>
          <w:rFonts w:ascii="Consolas" w:hAnsi="Consolas"/>
          <w:color w:val="1F2328"/>
          <w:sz w:val="18"/>
        </w:rPr>
        <w:t>/storage/{file_path}</w:t>
      </w:r>
      <w:r>
        <w:t xml:space="preserve"> resolves against </w:t>
      </w:r>
      <w:r>
        <w:rPr>
          <w:rFonts w:ascii="Consolas" w:hAnsi="Consolas"/>
          <w:color w:val="1F2328"/>
          <w:sz w:val="18"/>
        </w:rPr>
        <w:t>uploads_dir</w:t>
      </w:r>
      <w:r>
        <w:t xml:space="preserve"> and returns </w:t>
      </w:r>
      <w:r>
        <w:rPr>
          <w:rFonts w:ascii="Consolas" w:hAnsi="Consolas"/>
          <w:color w:val="1F2328"/>
          <w:sz w:val="18"/>
        </w:rPr>
        <w:t>403</w:t>
      </w:r>
      <w:r>
        <w:t xml:space="preserve"> on escape, </w:t>
      </w:r>
      <w:r>
        <w:rPr>
          <w:rFonts w:ascii="Consolas" w:hAnsi="Consolas"/>
          <w:color w:val="1F2328"/>
          <w:sz w:val="18"/>
        </w:rPr>
        <w:t>404</w:t>
      </w:r>
      <w:r>
        <w:t xml:space="preserve"> on missing (tested in </w:t>
      </w:r>
      <w:r>
        <w:rPr>
          <w:rFonts w:ascii="Consolas" w:hAnsi="Consolas"/>
          <w:color w:val="1F2328"/>
          <w:sz w:val="18"/>
        </w:rPr>
        <w:t>test_audit_security.py</w:t>
      </w:r>
      <w:r>
        <w:t>).</w:t>
      </w:r>
    </w:p>
    <w:p>
      <w:pPr>
        <w:pStyle w:val="ListBullet"/>
      </w:pPr>
      <w:r>
        <w:rPr>
          <w:b/>
        </w:rPr>
        <w:t>Header hygiene</w:t>
      </w:r>
      <w:r>
        <w:t xml:space="preserve">: compressed responses set </w:t>
      </w:r>
      <w:r>
        <w:rPr>
          <w:rFonts w:ascii="Consolas" w:hAnsi="Consolas"/>
          <w:color w:val="1F2328"/>
          <w:sz w:val="18"/>
        </w:rPr>
        <w:t>Cache-Control: public, max-age=31536000, immutable</w:t>
      </w:r>
      <w:r>
        <w:t xml:space="preserve">; dashboards send </w:t>
      </w:r>
      <w:r>
        <w:rPr>
          <w:rFonts w:ascii="Consolas" w:hAnsi="Consolas"/>
          <w:color w:val="1F2328"/>
          <w:sz w:val="18"/>
        </w:rPr>
        <w:t>no-cache, no-store</w:t>
      </w:r>
      <w:r>
        <w:t>.</w:t>
      </w:r>
    </w:p>
    <w:p>
      <w:pPr>
        <w:pStyle w:val="ListBullet"/>
      </w:pPr>
      <w:r>
        <w:rPr>
          <w:b/>
        </w:rPr>
        <w:t>PII in logs</w:t>
      </w:r>
      <w:r>
        <w:t xml:space="preserve">: use </w:t>
      </w:r>
      <w:r>
        <w:rPr>
          <w:rFonts w:ascii="Consolas" w:hAnsi="Consolas"/>
          <w:color w:val="1F2328"/>
          <w:sz w:val="18"/>
        </w:rPr>
        <w:t>mask_pii()</w:t>
      </w:r>
      <w:r>
        <w:t xml:space="preserve"> for DL numbers/phones; never log base64 images or full licence text at INFO.</w:t>
      </w:r>
    </w:p>
    <w:p>
      <w:pPr>
        <w:pStyle w:val="ListBullet"/>
      </w:pPr>
      <w:r>
        <w:rPr>
          <w:b/>
        </w:rPr>
        <w:t>EXIF stripping</w:t>
      </w:r>
      <w:r>
        <w:t>: compressor normalizes orientation and strips metadata before storage/transmission.</w:t>
      </w:r>
    </w:p>
    <w:p>
      <w:pPr>
        <w:pStyle w:val="Heading2"/>
      </w:pPr>
      <w:r/>
      <w:r>
        <w:t>4. Secrets Management</w:t>
      </w:r>
    </w:p>
    <w:p>
      <w:pPr>
        <w:pStyle w:val="ListBullet"/>
      </w:pPr>
      <w:r>
        <w:rPr>
          <w:rFonts w:ascii="Consolas" w:hAnsi="Consolas"/>
          <w:color w:val="1F2328"/>
          <w:sz w:val="18"/>
        </w:rPr>
        <w:t>.env</w:t>
      </w:r>
      <w:r>
        <w:t xml:space="preserve"> is gitignored — real keys live in host secret store (Render env vars with </w:t>
      </w:r>
      <w:r>
        <w:rPr>
          <w:rFonts w:ascii="Consolas" w:hAnsi="Consolas"/>
          <w:color w:val="1F2328"/>
          <w:sz w:val="18"/>
        </w:rPr>
        <w:t>sync: false</w:t>
      </w:r>
      <w:r>
        <w:t>).</w:t>
      </w:r>
    </w:p>
    <w:p>
      <w:pPr>
        <w:pStyle w:val="ListBullet"/>
      </w:pPr>
      <w:r>
        <w:t xml:space="preserve">Rotate </w:t>
      </w:r>
      <w:r>
        <w:rPr>
          <w:rFonts w:ascii="Consolas" w:hAnsi="Consolas"/>
          <w:color w:val="1F2328"/>
          <w:sz w:val="18"/>
        </w:rPr>
        <w:t>GEMINI_API_KEY</w:t>
      </w:r>
      <w:r>
        <w:t xml:space="preserve"> / </w:t>
      </w:r>
      <w:r>
        <w:rPr>
          <w:rFonts w:ascii="Consolas" w:hAnsi="Consolas"/>
          <w:color w:val="1F2328"/>
          <w:sz w:val="18"/>
        </w:rPr>
        <w:t>API_SECRET_KEY</w:t>
      </w:r>
      <w:r>
        <w:t xml:space="preserve"> immediately if the sample </w:t>
      </w:r>
      <w:r>
        <w:rPr>
          <w:rFonts w:ascii="Consolas" w:hAnsi="Consolas"/>
          <w:color w:val="1F2328"/>
          <w:sz w:val="18"/>
        </w:rPr>
        <w:t>.env</w:t>
      </w:r>
      <w:r>
        <w:t xml:space="preserve"> in this repo was ever deployed.</w:t>
      </w:r>
    </w:p>
    <w:p>
      <w:pPr>
        <w:pStyle w:val="ListBullet"/>
      </w:pPr>
      <w:r>
        <w:t xml:space="preserve">Separate keys per environment (dev / staging / prod). </w:t>
      </w:r>
      <w:r>
        <w:rPr>
          <w:rFonts w:ascii="Consolas" w:hAnsi="Consolas"/>
          <w:color w:val="1F2328"/>
          <w:sz w:val="18"/>
        </w:rPr>
        <w:t>VLM_PROVIDER=mock</w:t>
      </w:r>
      <w:r>
        <w:t xml:space="preserve"> for CI so no secret is needed.</w:t>
      </w:r>
    </w:p>
    <w:p>
      <w:pPr>
        <w:pStyle w:val="Heading2"/>
      </w:pPr>
      <w:r/>
      <w:r>
        <w:t>5. Compliance Alignment (GDPR / DPDP / PIPEDA)</w:t>
      </w:r>
    </w:p>
    <w:p>
      <w:r>
        <w:t>This design supports — but does not by itself certify — compliance:</w:t>
      </w:r>
    </w:p>
    <w:p>
      <w:pPr>
        <w:pStyle w:val="ListBullet"/>
      </w:pPr>
      <w:r>
        <w:rPr>
          <w:b/>
        </w:rPr>
        <w:t>Data minimization</w:t>
      </w:r>
      <w:r>
        <w:t>: only face crops to VLM; rejected licences not archived.</w:t>
      </w:r>
    </w:p>
    <w:p>
      <w:pPr>
        <w:pStyle w:val="ListBullet"/>
      </w:pPr>
      <w:r>
        <w:rPr>
          <w:b/>
        </w:rPr>
        <w:t>Purpose limitation</w:t>
      </w:r>
      <w:r>
        <w:t xml:space="preserve">: artifacts under </w:t>
      </w:r>
      <w:r>
        <w:rPr>
          <w:rFonts w:ascii="Consolas" w:hAnsi="Consolas"/>
          <w:color w:val="1F2328"/>
          <w:sz w:val="18"/>
        </w:rPr>
        <w:t>storage/uploads/sessions/{driver}_{request}/</w:t>
      </w:r>
      <w:r>
        <w:t xml:space="preserve"> with </w:t>
      </w:r>
      <w:r>
        <w:rPr>
          <w:rFonts w:ascii="Consolas" w:hAnsi="Consolas"/>
          <w:color w:val="1F2328"/>
          <w:sz w:val="18"/>
        </w:rPr>
        <w:t>session_metadata.json</w:t>
      </w:r>
      <w:r>
        <w:t xml:space="preserve"> for audit traceability.</w:t>
      </w:r>
    </w:p>
    <w:p>
      <w:pPr>
        <w:pStyle w:val="ListBullet"/>
      </w:pPr>
      <w:r>
        <w:rPr>
          <w:b/>
        </w:rPr>
        <w:t>Retention</w:t>
      </w:r>
      <w:r>
        <w:t>: define and enforce a purge job (e.g. delete sessions older than N days) before launch — currently storage grows unbounded on ephemeral disk.</w:t>
      </w:r>
    </w:p>
    <w:p>
      <w:pPr>
        <w:pStyle w:val="ListBullet"/>
      </w:pPr>
      <w:r>
        <w:rPr>
          <w:b/>
        </w:rPr>
        <w:t>Access control</w:t>
      </w:r>
      <w:r>
        <w:t>: auth + TLS (Render) + need-to-know artifact access.</w:t>
      </w:r>
    </w:p>
    <w:p>
      <w:pPr>
        <w:pStyle w:val="ListBullet"/>
      </w:pPr>
      <w:r>
        <w:rPr>
          <w:b/>
        </w:rPr>
        <w:t>DPA</w:t>
      </w:r>
      <w:r>
        <w:t xml:space="preserve">: execute DPAs with Google/Anthropic as sub-processors; confirm data-residency (Render </w:t>
      </w:r>
      <w:r>
        <w:rPr>
          <w:rFonts w:ascii="Consolas" w:hAnsi="Consolas"/>
          <w:color w:val="1F2328"/>
          <w:sz w:val="18"/>
        </w:rPr>
        <w:t>oregon</w:t>
      </w:r>
      <w:r>
        <w:t>) meets your policy.</w:t>
      </w:r>
    </w:p>
    <w:p>
      <w:pPr>
        <w:pStyle w:val="Heading2"/>
      </w:pPr>
      <w:r/>
      <w:r>
        <w:t>6. Pre-Launch Hardening Checklist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1F2328"/>
          <w:sz w:val="18"/>
        </w:rPr>
        <w:t>ENABLE_API_KEY_AUTH=true</w:t>
      </w:r>
      <w:r>
        <w:t xml:space="preserve">, strong rotated </w:t>
      </w:r>
      <w:r>
        <w:rPr>
          <w:rFonts w:ascii="Consolas" w:hAnsi="Consolas"/>
          <w:color w:val="1F2328"/>
          <w:sz w:val="18"/>
        </w:rPr>
        <w:t>API_SECRET_KEY</w:t>
      </w:r>
    </w:p>
    <w:p>
      <w:pPr>
        <w:pStyle w:val="ListBullet"/>
      </w:pPr>
      <w:r>
        <w:t xml:space="preserve">[ ] CORS in </w:t>
      </w:r>
      <w:r>
        <w:rPr>
          <w:rFonts w:ascii="Consolas" w:hAnsi="Consolas"/>
          <w:color w:val="1F2328"/>
          <w:sz w:val="18"/>
        </w:rPr>
        <w:t>main.py</w:t>
      </w:r>
      <w:r>
        <w:t xml:space="preserve"> restricted from </w:t>
      </w:r>
      <w:r>
        <w:rPr>
          <w:rFonts w:ascii="Consolas" w:hAnsi="Consolas"/>
          <w:color w:val="1F2328"/>
          <w:sz w:val="18"/>
        </w:rPr>
        <w:t>["*"]</w:t>
      </w:r>
      <w:r>
        <w:t xml:space="preserve"> to production origins</w:t>
      </w:r>
    </w:p>
    <w:p>
      <w:pPr>
        <w:pStyle w:val="ListBullet"/>
      </w:pPr>
      <w:r>
        <w:t>[ ] HTTPS only (Render default), HSTS via proxy/CDN</w:t>
      </w:r>
    </w:p>
    <w:p>
      <w:pPr>
        <w:pStyle w:val="ListBullet"/>
      </w:pPr>
      <w:r>
        <w:t>[ ] Centralized log redaction (</w:t>
      </w:r>
      <w:r>
        <w:rPr>
          <w:rFonts w:ascii="Consolas" w:hAnsi="Consolas"/>
          <w:color w:val="1F2328"/>
          <w:sz w:val="18"/>
        </w:rPr>
        <w:t>mask_pii</w:t>
      </w:r>
      <w:r>
        <w:t>) + no base64 in logs</w:t>
      </w:r>
    </w:p>
    <w:p>
      <w:pPr>
        <w:pStyle w:val="ListBullet"/>
      </w:pPr>
      <w:r>
        <w:t>[ ] Retention/purge cron defined and tested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1F2328"/>
          <w:sz w:val="18"/>
        </w:rPr>
        <w:t>pytest backend/tests/test_audit_security.py backend/tests/test_concurrency_stress.py -v</w:t>
      </w:r>
      <w:r>
        <w:t xml:space="preserve"> green</w:t>
      </w:r>
    </w:p>
    <w:p>
      <w:pPr>
        <w:pStyle w:val="ListBullet"/>
      </w:pPr>
      <w:r>
        <w:t xml:space="preserve">[ ] Abuse tests green: no-key </w:t>
      </w:r>
      <w:r>
        <w:rPr>
          <w:rFonts w:ascii="Consolas" w:hAnsi="Consolas"/>
          <w:color w:val="1F2328"/>
          <w:sz w:val="18"/>
        </w:rPr>
        <w:t>401</w:t>
      </w:r>
      <w:r>
        <w:t xml:space="preserve">, wrong-key </w:t>
      </w:r>
      <w:r>
        <w:rPr>
          <w:rFonts w:ascii="Consolas" w:hAnsi="Consolas"/>
          <w:color w:val="1F2328"/>
          <w:sz w:val="18"/>
        </w:rPr>
        <w:t>401</w:t>
      </w:r>
      <w:r>
        <w:t xml:space="preserve">, 61-burst </w:t>
      </w:r>
      <w:r>
        <w:rPr>
          <w:rFonts w:ascii="Consolas" w:hAnsi="Consolas"/>
          <w:color w:val="1F2328"/>
          <w:sz w:val="18"/>
        </w:rPr>
        <w:t>429</w:t>
      </w:r>
      <w:r>
        <w:t xml:space="preserve">, </w:t>
      </w:r>
      <w:r>
        <w:rPr>
          <w:rFonts w:ascii="Consolas" w:hAnsi="Consolas"/>
          <w:color w:val="1F2328"/>
          <w:sz w:val="18"/>
        </w:rPr>
        <w:t>../</w:t>
      </w:r>
      <w:r>
        <w:t xml:space="preserve"> traversal </w:t>
      </w:r>
      <w:r>
        <w:rPr>
          <w:rFonts w:ascii="Consolas" w:hAnsi="Consolas"/>
          <w:color w:val="1F2328"/>
          <w:sz w:val="18"/>
        </w:rPr>
        <w:t>403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SECURITY_AND_PRIVACY  •  converted from SECURITY_AND_PRIVACY.md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