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00000000002" w:type="dxa"/>
        <w:jc w:val="left"/>
        <w:tblInd w:w="-3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3"/>
        <w:gridCol w:w="1910"/>
        <w:gridCol w:w="1284"/>
        <w:gridCol w:w="1497"/>
        <w:gridCol w:w="1586"/>
        <w:gridCol w:w="1586"/>
        <w:tblGridChange w:id="0">
          <w:tblGrid>
            <w:gridCol w:w="1713"/>
            <w:gridCol w:w="1910"/>
            <w:gridCol w:w="1284"/>
            <w:gridCol w:w="1497"/>
            <w:gridCol w:w="1586"/>
            <w:gridCol w:w="1586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Fuel Emission Factor Database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0"/>
                <w:szCs w:val="20"/>
                <w:rtl w:val="0"/>
              </w:rPr>
              <w:t xml:space="preserve">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CH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0"/>
                <w:szCs w:val="20"/>
                <w:rtl w:val="0"/>
              </w:rPr>
              <w:t xml:space="preserve">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0"/>
                <w:szCs w:val="20"/>
                <w:rtl w:val="0"/>
              </w:rPr>
              <w:t xml:space="preserve">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</w:t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EF (kg CO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0"/>
                <w:szCs w:val="20"/>
                <w:rtl w:val="0"/>
              </w:rPr>
              <w:t xml:space="preserve">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 kg fuel)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EF (kg CO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0"/>
                <w:szCs w:val="20"/>
                <w:rtl w:val="0"/>
              </w:rPr>
              <w:t xml:space="preserve">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e/ kg fuel)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EF (kg CO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0"/>
                <w:szCs w:val="20"/>
                <w:rtl w:val="0"/>
              </w:rPr>
              <w:t xml:space="preserve">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e/kg fuel)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2.2889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0.005666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0.010130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LPG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2.9846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0.001183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0.004229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Fuel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0"/>
                <w:szCs w:val="20"/>
                <w:rtl w:val="0"/>
              </w:rPr>
              <w:t xml:space="preserve">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CH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0"/>
                <w:szCs w:val="20"/>
                <w:rtl w:val="0"/>
              </w:rPr>
              <w:t xml:space="preserve">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0"/>
                <w:szCs w:val="20"/>
                <w:rtl w:val="0"/>
              </w:rPr>
              <w:t xml:space="preserve">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EF (kg CO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0"/>
                <w:szCs w:val="20"/>
                <w:rtl w:val="0"/>
              </w:rPr>
              <w:t xml:space="preserve">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 litre fuel)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EF (kg CO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0"/>
                <w:szCs w:val="20"/>
                <w:rtl w:val="0"/>
              </w:rPr>
              <w:t xml:space="preserve">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e/ litre fuel)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EF (kg CO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0"/>
                <w:szCs w:val="20"/>
                <w:rtl w:val="0"/>
              </w:rPr>
              <w:t xml:space="preserve">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e/litre fuel)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Diesel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2.6765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0.002709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0.006458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Petrol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2.2718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0.002459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0.005861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Furnace Oil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3.0254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0.002932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0.006989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Electricity Emission Factors (2009-10)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Passenger Flight Emission Factors (Economy Class)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Grid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EF (kg CO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00000"/>
                <w:sz w:val="20"/>
                <w:szCs w:val="20"/>
                <w:rtl w:val="0"/>
              </w:rPr>
              <w:t xml:space="preserve">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e/KWh)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00000"/>
                <w:sz w:val="20"/>
                <w:szCs w:val="20"/>
                <w:rtl w:val="0"/>
              </w:rPr>
              <w:t xml:space="preserve">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CH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00000"/>
                <w:sz w:val="20"/>
                <w:szCs w:val="20"/>
                <w:rtl w:val="0"/>
              </w:rPr>
              <w:t xml:space="preserve">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00000"/>
                <w:sz w:val="20"/>
                <w:szCs w:val="20"/>
                <w:rtl w:val="0"/>
              </w:rPr>
              <w:t xml:space="preserve">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NEWNE, India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0.84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Flight Type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EF (kg CO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00000"/>
                <w:sz w:val="20"/>
                <w:szCs w:val="20"/>
                <w:rtl w:val="0"/>
              </w:rPr>
              <w:t xml:space="preserve">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/passenger km)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EF (kg CO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00000"/>
                <w:sz w:val="20"/>
                <w:szCs w:val="20"/>
                <w:rtl w:val="0"/>
              </w:rPr>
              <w:t xml:space="preserve">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e/passenger km)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EF (kg CO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00000"/>
                <w:sz w:val="20"/>
                <w:szCs w:val="20"/>
                <w:rtl w:val="0"/>
              </w:rPr>
              <w:t xml:space="preserve">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e/passenger km)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South, India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0.90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Short Haul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0.18690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0.00014170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0.00184210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Indonesia (Jamali)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0.891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Medium Haul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0.10077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0.00001090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0.00099190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Thailand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0.529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Long Haul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0.09007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0.00000000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0.00088290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US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0.350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Sri Lanka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0.6766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Train Type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EF (kg CO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00000"/>
                <w:sz w:val="20"/>
                <w:szCs w:val="20"/>
                <w:rtl w:val="0"/>
              </w:rPr>
              <w:t xml:space="preserve">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e/passenger km)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Rail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0.0096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Delhi Metro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0.044118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1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4"/>
        <w:gridCol w:w="2155"/>
        <w:gridCol w:w="1285"/>
        <w:tblGridChange w:id="0">
          <w:tblGrid>
            <w:gridCol w:w="1714"/>
            <w:gridCol w:w="2155"/>
            <w:gridCol w:w="1285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Emission Factors for Waste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Waste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EF (kg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e/kg paper)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0.8421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Vehicle Emission Factors (ARAI, 2009) </w:t>
      </w:r>
    </w:p>
    <w:tbl>
      <w:tblPr>
        <w:tblStyle w:val="Table3"/>
        <w:tblW w:w="7327.0" w:type="dxa"/>
        <w:jc w:val="center"/>
        <w:tblBorders>
          <w:top w:color="c0504d" w:space="0" w:sz="8" w:val="single"/>
          <w:bottom w:color="c0504d" w:space="0" w:sz="8" w:val="single"/>
        </w:tblBorders>
        <w:tblLayout w:type="fixed"/>
        <w:tblLook w:val="04A0"/>
      </w:tblPr>
      <w:tblGrid>
        <w:gridCol w:w="998"/>
        <w:gridCol w:w="810"/>
        <w:gridCol w:w="1052"/>
        <w:gridCol w:w="1486"/>
        <w:gridCol w:w="1700"/>
        <w:gridCol w:w="1281"/>
        <w:tblGridChange w:id="0">
          <w:tblGrid>
            <w:gridCol w:w="998"/>
            <w:gridCol w:w="810"/>
            <w:gridCol w:w="1052"/>
            <w:gridCol w:w="1486"/>
            <w:gridCol w:w="1700"/>
            <w:gridCol w:w="1281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Vehicle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Stroke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Emission Standard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Vintage (model)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right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</w:t>
            </w:r>
            <w:r w:rsidDel="00000000" w:rsidR="00000000" w:rsidRPr="00000000">
              <w:rPr>
                <w:color w:val="000000"/>
                <w:sz w:val="20"/>
                <w:szCs w:val="20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(g/km)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2-W-M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 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1991-1995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22.95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2-W-M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E-I/I-2000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1996-2000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23.71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2-W-M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E-II/B-II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2001-2005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24.89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2-W-M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E-III/B-III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2006-2010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45.60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2-W-M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Petrol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E-IV/B-IV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2011-2015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jc w:val="right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45.60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2-W-S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 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1991-1995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24.75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2-W-S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E-I/I-2000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1996-2000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24.24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2-W-S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E-II/B-II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2001-2005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29.62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2-W-S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E-III/B-III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2006-2010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38.54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2-W-S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E-IV/B-IV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2011-2015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38.54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2-W-S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E-II/B-II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2001-2005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33.83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2-W-S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E-III/B-III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2006-2010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42.06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2-W-S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E-IV/B-IV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2011-2015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42.06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2-W-S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E-V/B-V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2015-2017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42.06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Auto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2S-POST-2000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54.50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Auto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2S-Ret-Pre2000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54.50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Auto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57.44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Auto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73.80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Auto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E-III/B-III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2006-2010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73.80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Auto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E-IV/B-IV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2011-2015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73.80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Auto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E-V/B-V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2015-2017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73.80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 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1991-1995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95.65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E-I/I-2000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1996-2000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106.96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E-II/B-II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2001-2005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126.37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E-III/B-III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2006-2010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172.95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E-IV/B-IV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2011-2015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172.95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E-V/B-V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2015-2017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172.95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Diesel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 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1996-2000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129.09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Diesel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E-I/I-2000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2001-2003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156.76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Diesel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E-II/B-II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2003-2005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148.76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Diesel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E-III/B-III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2006-2010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148.76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Diesel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E-IV/B-IV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2011-2015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148.76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Diesel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E-V/B-V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2015-2017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148.76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LPG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 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1996-2000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LPG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E-I/I-2000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2001-2005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140.05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LPG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E-II/B-II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2006-2010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140.05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3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LPG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E-III/B-III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2011-2015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140.05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LPG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E-IV/B-IV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2015-2017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140.05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E-V/B-V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2006-2010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149.36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E-III/B-III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2006-2010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131.19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E-IV/B-IV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2011-2015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143.54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E-V/B-V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2015-2017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143.54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Buses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Diesel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 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1991-1995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817.52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Buses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C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D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Diesel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 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F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1996-2000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0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920.77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Buses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2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3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Diesel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E-I/I-2000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2001-2005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753.51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Buses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8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9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Diesel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E-II/B-II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B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2006-2010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C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602.01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Buses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E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F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Diesel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E-III/B-III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2006-2010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602.01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Buses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4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Diesel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E-IV/B-IV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2011-2015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8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602.01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Buses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B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Diesel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E-V/B-V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D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2015-2017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E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602.01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Buses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0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1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E-II/B-II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3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2001-2005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4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806.50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Buses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6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7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E-III/B-III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2006-2010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A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806.50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Buses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C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D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E-IV/B-IV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F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2011-2015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0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806.50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Buses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2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3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E-V/B-V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5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2015-2017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6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806.50</w:t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LightShading-Accent2">
    <w:name w:val="Light Shading Accent 2"/>
    <w:basedOn w:val="TableNormal"/>
    <w:uiPriority w:val="60"/>
    <w:rsid w:val="00DD6C86"/>
    <w:pPr>
      <w:spacing w:after="0" w:line="240" w:lineRule="auto"/>
    </w:pPr>
    <w:rPr>
      <w:rFonts w:eastAsia="Calibri"/>
      <w:color w:val="943634" w:themeColor="accent2" w:themeShade="0000BF"/>
      <w:lang w:val="en-IN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fd3d3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fd3d3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c0504d" w:space="0" w:sz="8" w:val="single"/>
          <w:left w:color="000000" w:space="0" w:sz="0" w:val="nil"/>
          <w:bottom w:color="c0504d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c0504d" w:space="0" w:sz="8" w:val="single"/>
          <w:left w:color="000000" w:space="0" w:sz="0" w:val="nil"/>
          <w:bottom w:color="c0504d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KHXELZrC1waTO7UvdLX5BGEKA==">AMUW2mXDvQOShVyGsZ/0M3Wkv27bUprTf6s2M9WMoJeIuSxhnl/sWACD2lpHNFA8ZAK37CoBLQlfMKr8RSnYc5UlyQPoHaq11wzu4TEjJHpbIQKgFx6QZIjzrPnSywQpmoDrRkg7Rnm1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2014-04-28T13:28:00Z</dcterms:created>
  <dc:creator>MHRD</dc:creator>
</cp:coreProperties>
</file>