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8.png" ContentType="image/png"/>
  <Override PartName="/word/media/image37.png" ContentType="image/png"/>
  <Override PartName="/word/media/image3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>NILADRI SRICHANDAN SAHOO</w:t>
      </w:r>
      <w:r>
        <w:rPr>
          <w:b/>
          <w:bCs/>
        </w:rPr>
        <w:tab/>
        <w:tab/>
        <w:tab/>
        <w:tab/>
        <w:t>REG.NO:1</w:t>
      </w:r>
      <w:r>
        <w:rPr>
          <w:b/>
          <w:bCs/>
        </w:rPr>
        <w:t>7BEE0048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DATE:04/01/2018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74295</wp:posOffset>
            </wp:positionH>
            <wp:positionV relativeFrom="paragraph">
              <wp:posOffset>228600</wp:posOffset>
            </wp:positionV>
            <wp:extent cx="5686425" cy="18573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\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-87630</wp:posOffset>
            </wp:positionH>
            <wp:positionV relativeFrom="paragraph">
              <wp:posOffset>157480</wp:posOffset>
            </wp:positionV>
            <wp:extent cx="5488940" cy="29222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output: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-329565</wp:posOffset>
            </wp:positionH>
            <wp:positionV relativeFrom="paragraph">
              <wp:posOffset>371475</wp:posOffset>
            </wp:positionV>
            <wp:extent cx="6120130" cy="17449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6.png"/><Relationship Id="rId3" Type="http://schemas.openxmlformats.org/officeDocument/2006/relationships/image" Target="media/image37.png"/><Relationship Id="rId4" Type="http://schemas.openxmlformats.org/officeDocument/2006/relationships/image" Target="media/image38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2018-01-04T15:24:45Z</dcterms:created>
  <dc:language>en-IN</dc:language>
  <cp:revision>0</cp:revision>
</cp:coreProperties>
</file>