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120" w:before="120"/>
        <w:jc w:val="center"/>
      </w:pPr>
      <w:r>
        <w:rPr>
          <w:b/>
          <w:bCs/>
          <w:color w:val="FFFFFF"/>
          <w:sz w:val="34"/>
          <w:szCs w:val="34"/>
        </w:rPr>
        <w:t xml:space="preserve">ACCEPTANCE TESTING</w:t>
      </w:r>
    </w:p>
    <w:p>
      <w:pPr>
        <w:spacing w:after="280"/>
        <w:jc w:val="center"/>
      </w:pPr>
      <w:r>
        <w:rPr>
          <w:i/>
          <w:iCs/>
          <w:color w:val="595959"/>
          <w:sz w:val="24"/>
          <w:szCs w:val="24"/>
        </w:rPr>
        <w:t xml:space="preserve">UAT Execution &amp; Report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D9E2F3" w:val="clear"/>
            <w:tcMar>
              <w:top w:type="dxa" w:w="80"/>
              <w:left w:type="dxa" w:w="110"/>
              <w:bottom w:type="dxa" w:w="80"/>
              <w:right w:type="dxa" w:w="110"/>
            </w:tcMar>
            <w:vAlign w:val="center"/>
          </w:tcPr>
          <w:p>
            <w:pPr>
              <w:jc w:val="left"/>
            </w:pPr>
            <w:r>
              <w:rPr>
                <w:b/>
                <w:bCs/>
                <w:color w:val="222222"/>
                <w:sz w:val="20"/>
                <w:szCs w:val="20"/>
              </w:rPr>
              <w:t xml:space="preserve">Date</w:t>
            </w:r>
          </w:p>
        </w:tc>
        <w:tc>
          <w:tcPr>
            <w:tcW w:type="dxa" w:w="6960"/>
            <w:tcMar>
              <w:top w:type="dxa" w:w="80"/>
              <w:left w:type="dxa" w:w="110"/>
              <w:bottom w:type="dxa" w:w="80"/>
              <w:right w:type="dxa" w:w="110"/>
            </w:tcMar>
            <w:vAlign w:val="center"/>
          </w:tcPr>
          <w:p>
            <w:pPr>
              <w:jc w:val="left"/>
            </w:pPr>
            <w:r>
              <w:rPr>
                <w:b w:val="false"/>
                <w:bCs w:val="false"/>
                <w:color w:val="222222"/>
                <w:sz w:val="20"/>
                <w:szCs w:val="20"/>
              </w:rPr>
              <w:t xml:space="preserve">23 June 2026</w:t>
            </w:r>
          </w:p>
        </w:tc>
      </w:tr>
      <w:tr>
        <w:tc>
          <w:tcPr>
            <w:tcW w:type="dxa" w:w="2400"/>
            <w:shd w:fill="D9E2F3" w:val="clear"/>
            <w:tcMar>
              <w:top w:type="dxa" w:w="80"/>
              <w:left w:type="dxa" w:w="110"/>
              <w:bottom w:type="dxa" w:w="80"/>
              <w:right w:type="dxa" w:w="110"/>
            </w:tcMar>
            <w:vAlign w:val="center"/>
          </w:tcPr>
          <w:p>
            <w:pPr>
              <w:jc w:val="left"/>
            </w:pPr>
            <w:r>
              <w:rPr>
                <w:b/>
                <w:bCs/>
                <w:color w:val="222222"/>
                <w:sz w:val="20"/>
                <w:szCs w:val="20"/>
              </w:rPr>
              <w:t xml:space="preserve">Team ID</w:t>
            </w:r>
          </w:p>
        </w:tc>
        <w:tc>
          <w:tcPr>
            <w:tcW w:type="dxa" w:w="6960"/>
            <w:tcMar>
              <w:top w:type="dxa" w:w="80"/>
              <w:left w:type="dxa" w:w="110"/>
              <w:bottom w:type="dxa" w:w="80"/>
              <w:right w:type="dxa" w:w="110"/>
            </w:tcMar>
            <w:vAlign w:val="center"/>
          </w:tcPr>
          <w:p>
            <w:pPr>
              <w:jc w:val="left"/>
            </w:pPr>
            <w:r>
              <w:rPr>
                <w:b w:val="false"/>
                <w:bCs w:val="false"/>
                <w:color w:val="222222"/>
                <w:sz w:val="20"/>
                <w:szCs w:val="20"/>
              </w:rPr>
              <w:t xml:space="preserve"/>
            </w:r>
          </w:p>
        </w:tc>
      </w:tr>
      <w:tr>
        <w:tc>
          <w:tcPr>
            <w:tcW w:type="dxa" w:w="2400"/>
            <w:shd w:fill="D9E2F3" w:val="clear"/>
            <w:tcMar>
              <w:top w:type="dxa" w:w="80"/>
              <w:left w:type="dxa" w:w="110"/>
              <w:bottom w:type="dxa" w:w="80"/>
              <w:right w:type="dxa" w:w="110"/>
            </w:tcMar>
            <w:vAlign w:val="center"/>
          </w:tcPr>
          <w:p>
            <w:pPr>
              <w:jc w:val="left"/>
            </w:pPr>
            <w:r>
              <w:rPr>
                <w:b/>
                <w:bCs/>
                <w:color w:val="222222"/>
                <w:sz w:val="20"/>
                <w:szCs w:val="20"/>
              </w:rPr>
              <w:t xml:space="preserve">Project Name</w:t>
            </w:r>
          </w:p>
        </w:tc>
        <w:tc>
          <w:tcPr>
            <w:tcW w:type="dxa" w:w="6960"/>
            <w:tcMar>
              <w:top w:type="dxa" w:w="80"/>
              <w:left w:type="dxa" w:w="110"/>
              <w:bottom w:type="dxa" w:w="80"/>
              <w:right w:type="dxa" w:w="110"/>
            </w:tcMar>
            <w:vAlign w:val="center"/>
          </w:tcPr>
          <w:p>
            <w:pPr>
              <w:jc w:val="left"/>
            </w:pPr>
            <w:r>
              <w:rPr>
                <w:b w:val="false"/>
                <w:bCs w:val="false"/>
                <w:color w:val="222222"/>
                <w:sz w:val="20"/>
                <w:szCs w:val="20"/>
              </w:rPr>
              <w:t xml:space="preserve">RK Health – AI Smart Patient Appointment &amp; Medication Reminder System</w:t>
            </w:r>
          </w:p>
        </w:tc>
      </w:tr>
      <w:tr>
        <w:tc>
          <w:tcPr>
            <w:tcW w:type="dxa" w:w="2400"/>
            <w:shd w:fill="D9E2F3" w:val="clear"/>
            <w:tcMar>
              <w:top w:type="dxa" w:w="80"/>
              <w:left w:type="dxa" w:w="110"/>
              <w:bottom w:type="dxa" w:w="80"/>
              <w:right w:type="dxa" w:w="110"/>
            </w:tcMar>
            <w:vAlign w:val="center"/>
          </w:tcPr>
          <w:p>
            <w:pPr>
              <w:jc w:val="left"/>
            </w:pPr>
            <w:r>
              <w:rPr>
                <w:b/>
                <w:bCs/>
                <w:color w:val="222222"/>
                <w:sz w:val="20"/>
                <w:szCs w:val="20"/>
              </w:rPr>
              <w:t xml:space="preserve">Maximum Marks</w:t>
            </w:r>
          </w:p>
        </w:tc>
        <w:tc>
          <w:tcPr>
            <w:tcW w:type="dxa" w:w="6960"/>
            <w:tcMar>
              <w:top w:type="dxa" w:w="80"/>
              <w:left w:type="dxa" w:w="110"/>
              <w:bottom w:type="dxa" w:w="80"/>
              <w:right w:type="dxa" w:w="110"/>
            </w:tcMar>
            <w:vAlign w:val="center"/>
          </w:tcPr>
          <w:p>
            <w:pPr>
              <w:jc w:val="left"/>
            </w:pPr>
            <w:r>
              <w:rPr>
                <w:b w:val="false"/>
                <w:bCs w:val="false"/>
                <w:color w:val="222222"/>
                <w:sz w:val="20"/>
                <w:szCs w:val="20"/>
              </w:rPr>
              <w:t xml:space="preserve">4 Marks</w:t>
            </w:r>
          </w:p>
        </w:tc>
      </w:tr>
    </w:tbl>
    <w:p>
      <w:pPr>
        <w:spacing w:after="200"/>
      </w:pPr>
    </w:p>
    <w:p>
      <w:pPr>
        <w:pStyle w:val="Heading1"/>
        <w:pBdr>
          <w:bottom w:val="single" w:color="4472C4" w:sz="8" w:space="4"/>
        </w:pBdr>
        <w:spacing w:after="140" w:before="300"/>
      </w:pPr>
      <w:r>
        <w:rPr>
          <w:b/>
          <w:bCs/>
          <w:color w:val="1F3864"/>
          <w:sz w:val="26"/>
          <w:szCs w:val="26"/>
        </w:rPr>
        <w:t xml:space="preserve">1. Purpose of Document</w:t>
      </w:r>
    </w:p>
    <w:p>
      <w:pPr>
        <w:spacing w:after="160" w:line="300"/>
      </w:pPr>
      <w:r>
        <w:rPr>
          <w:color w:val="222222"/>
          <w:sz w:val="21"/>
          <w:szCs w:val="21"/>
        </w:rPr>
        <w:t xml:space="preserve">The purpose of this document is to briefly explain the test coverage and open issues of the RK Health – AI Smart Patient Appointment &amp; Medication Reminder System project at the time of release to User Acceptance Testing (UAT). It summarizes defect resolution status and test case outcomes across all modules of the application, including the frontend dashboard, Google Apps Script backend, Google Sheets data layer, Twilio SMS reminders, Google Calendar integration, and the Groq AI-based health summary generator.</w:t>
      </w:r>
    </w:p>
    <w:p>
      <w:pPr>
        <w:pStyle w:val="Heading1"/>
        <w:pBdr>
          <w:bottom w:val="single" w:color="4472C4" w:sz="8" w:space="4"/>
        </w:pBdr>
        <w:spacing w:after="140" w:before="300"/>
      </w:pPr>
      <w:r>
        <w:rPr>
          <w:b/>
          <w:bCs/>
          <w:color w:val="1F3864"/>
          <w:sz w:val="26"/>
          <w:szCs w:val="26"/>
        </w:rPr>
        <w:t xml:space="preserve">2. Defect Analysis</w:t>
      </w:r>
    </w:p>
    <w:p>
      <w:pPr>
        <w:spacing w:after="160" w:line="300"/>
      </w:pPr>
      <w:r>
        <w:rPr>
          <w:color w:val="222222"/>
          <w:sz w:val="21"/>
          <w:szCs w:val="21"/>
        </w:rPr>
        <w:t xml:space="preserve">This report shows the number of resolved or closed bugs at each severity level, and how they were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360"/>
        <w:gridCol w:w="1360"/>
        <w:gridCol w:w="1360"/>
        <w:gridCol w:w="1360"/>
        <w:gridCol w:w="1360"/>
      </w:tblGrid>
      <w:tr>
        <w:trPr>
          <w:tblHeader/>
        </w:trPr>
        <w:tc>
          <w:tcPr>
            <w:tcW w:type="dxa" w:w="2560"/>
            <w:shd w:fill="4472C4" w:val="clear"/>
            <w:tcMar>
              <w:top w:type="dxa" w:w="80"/>
              <w:left w:type="dxa" w:w="110"/>
              <w:bottom w:type="dxa" w:w="80"/>
              <w:right w:type="dxa" w:w="110"/>
            </w:tcMar>
            <w:vAlign w:val="center"/>
          </w:tcPr>
          <w:p>
            <w:pPr>
              <w:jc w:val="center"/>
            </w:pPr>
            <w:r>
              <w:rPr>
                <w:b/>
                <w:bCs/>
                <w:color w:val="FFFFFF"/>
                <w:sz w:val="20"/>
                <w:szCs w:val="20"/>
              </w:rPr>
              <w:t xml:space="preserve">Resolution</w:t>
            </w:r>
          </w:p>
        </w:tc>
        <w:tc>
          <w:tcPr>
            <w:tcW w:type="dxa" w:w="1360"/>
            <w:shd w:fill="4472C4" w:val="clear"/>
            <w:tcMar>
              <w:top w:type="dxa" w:w="80"/>
              <w:left w:type="dxa" w:w="110"/>
              <w:bottom w:type="dxa" w:w="80"/>
              <w:right w:type="dxa" w:w="110"/>
            </w:tcMar>
            <w:vAlign w:val="center"/>
          </w:tcPr>
          <w:p>
            <w:pPr>
              <w:jc w:val="center"/>
            </w:pPr>
            <w:r>
              <w:rPr>
                <w:b/>
                <w:bCs/>
                <w:color w:val="FFFFFF"/>
                <w:sz w:val="20"/>
                <w:szCs w:val="20"/>
              </w:rPr>
              <w:t xml:space="preserve">Severity 1</w:t>
            </w:r>
          </w:p>
        </w:tc>
        <w:tc>
          <w:tcPr>
            <w:tcW w:type="dxa" w:w="1360"/>
            <w:shd w:fill="4472C4" w:val="clear"/>
            <w:tcMar>
              <w:top w:type="dxa" w:w="80"/>
              <w:left w:type="dxa" w:w="110"/>
              <w:bottom w:type="dxa" w:w="80"/>
              <w:right w:type="dxa" w:w="110"/>
            </w:tcMar>
            <w:vAlign w:val="center"/>
          </w:tcPr>
          <w:p>
            <w:pPr>
              <w:jc w:val="center"/>
            </w:pPr>
            <w:r>
              <w:rPr>
                <w:b/>
                <w:bCs/>
                <w:color w:val="FFFFFF"/>
                <w:sz w:val="20"/>
                <w:szCs w:val="20"/>
              </w:rPr>
              <w:t xml:space="preserve">Severity 2</w:t>
            </w:r>
          </w:p>
        </w:tc>
        <w:tc>
          <w:tcPr>
            <w:tcW w:type="dxa" w:w="1360"/>
            <w:shd w:fill="4472C4" w:val="clear"/>
            <w:tcMar>
              <w:top w:type="dxa" w:w="80"/>
              <w:left w:type="dxa" w:w="110"/>
              <w:bottom w:type="dxa" w:w="80"/>
              <w:right w:type="dxa" w:w="110"/>
            </w:tcMar>
            <w:vAlign w:val="center"/>
          </w:tcPr>
          <w:p>
            <w:pPr>
              <w:jc w:val="center"/>
            </w:pPr>
            <w:r>
              <w:rPr>
                <w:b/>
                <w:bCs/>
                <w:color w:val="FFFFFF"/>
                <w:sz w:val="20"/>
                <w:szCs w:val="20"/>
              </w:rPr>
              <w:t xml:space="preserve">Severity 3</w:t>
            </w:r>
          </w:p>
        </w:tc>
        <w:tc>
          <w:tcPr>
            <w:tcW w:type="dxa" w:w="1360"/>
            <w:shd w:fill="4472C4" w:val="clear"/>
            <w:tcMar>
              <w:top w:type="dxa" w:w="80"/>
              <w:left w:type="dxa" w:w="110"/>
              <w:bottom w:type="dxa" w:w="80"/>
              <w:right w:type="dxa" w:w="110"/>
            </w:tcMar>
            <w:vAlign w:val="center"/>
          </w:tcPr>
          <w:p>
            <w:pPr>
              <w:jc w:val="center"/>
            </w:pPr>
            <w:r>
              <w:rPr>
                <w:b/>
                <w:bCs/>
                <w:color w:val="FFFFFF"/>
                <w:sz w:val="20"/>
                <w:szCs w:val="20"/>
              </w:rPr>
              <w:t xml:space="preserve">Severity 4</w:t>
            </w:r>
          </w:p>
        </w:tc>
        <w:tc>
          <w:tcPr>
            <w:tcW w:type="dxa" w:w="1360"/>
            <w:shd w:fill="4472C4" w:val="clear"/>
            <w:tcMar>
              <w:top w:type="dxa" w:w="80"/>
              <w:left w:type="dxa" w:w="110"/>
              <w:bottom w:type="dxa" w:w="80"/>
              <w:right w:type="dxa" w:w="110"/>
            </w:tcMar>
            <w:vAlign w:val="center"/>
          </w:tcPr>
          <w:p>
            <w:pPr>
              <w:jc w:val="center"/>
            </w:pPr>
            <w:r>
              <w:rPr>
                <w:b/>
                <w:bCs/>
                <w:color w:val="FFFFFF"/>
                <w:sz w:val="20"/>
                <w:szCs w:val="20"/>
              </w:rPr>
              <w:t xml:space="preserve">Subtotal</w:t>
            </w:r>
          </w:p>
        </w:tc>
      </w:tr>
      <w:tr>
        <w:tc>
          <w:tcPr>
            <w:tcW w:type="dxa" w:w="2560"/>
            <w:tcMar>
              <w:top w:type="dxa" w:w="80"/>
              <w:left w:type="dxa" w:w="110"/>
              <w:bottom w:type="dxa" w:w="80"/>
              <w:right w:type="dxa" w:w="110"/>
            </w:tcMar>
            <w:vAlign w:val="center"/>
          </w:tcPr>
          <w:p>
            <w:pPr>
              <w:jc w:val="left"/>
            </w:pPr>
            <w:r>
              <w:rPr>
                <w:b w:val="false"/>
                <w:bCs w:val="false"/>
                <w:color w:val="222222"/>
                <w:sz w:val="20"/>
                <w:szCs w:val="20"/>
              </w:rPr>
              <w:t xml:space="preserve">By Design</w:t>
            </w:r>
          </w:p>
        </w:tc>
        <w:tc>
          <w:tcPr>
            <w:tcW w:type="dxa" w:w="1360"/>
            <w:tcMar>
              <w:top w:type="dxa" w:w="80"/>
              <w:left w:type="dxa" w:w="110"/>
              <w:bottom w:type="dxa" w:w="80"/>
              <w:right w:type="dxa" w:w="110"/>
            </w:tcMar>
            <w:vAlign w:val="center"/>
          </w:tcPr>
          <w:p>
            <w:pPr>
              <w:jc w:val="center"/>
            </w:pPr>
            <w:r>
              <w:rPr>
                <w:b w:val="false"/>
                <w:bCs w:val="false"/>
                <w:color w:val="222222"/>
                <w:sz w:val="20"/>
                <w:szCs w:val="20"/>
              </w:rPr>
              <w:t xml:space="preserve">2</w:t>
            </w:r>
          </w:p>
        </w:tc>
        <w:tc>
          <w:tcPr>
            <w:tcW w:type="dxa" w:w="1360"/>
            <w:tcMar>
              <w:top w:type="dxa" w:w="80"/>
              <w:left w:type="dxa" w:w="110"/>
              <w:bottom w:type="dxa" w:w="80"/>
              <w:right w:type="dxa" w:w="110"/>
            </w:tcMar>
            <w:vAlign w:val="center"/>
          </w:tcPr>
          <w:p>
            <w:pPr>
              <w:jc w:val="center"/>
            </w:pPr>
            <w:r>
              <w:rPr>
                <w:b w:val="false"/>
                <w:bCs w:val="false"/>
                <w:color w:val="222222"/>
                <w:sz w:val="20"/>
                <w:szCs w:val="20"/>
              </w:rPr>
              <w:t xml:space="preserve">1</w:t>
            </w:r>
          </w:p>
        </w:tc>
        <w:tc>
          <w:tcPr>
            <w:tcW w:type="dxa" w:w="1360"/>
            <w:tcMar>
              <w:top w:type="dxa" w:w="80"/>
              <w:left w:type="dxa" w:w="110"/>
              <w:bottom w:type="dxa" w:w="80"/>
              <w:right w:type="dxa" w:w="110"/>
            </w:tcMar>
            <w:vAlign w:val="center"/>
          </w:tcPr>
          <w:p>
            <w:pPr>
              <w:jc w:val="center"/>
            </w:pPr>
            <w:r>
              <w:rPr>
                <w:b w:val="false"/>
                <w:bCs w:val="false"/>
                <w:color w:val="222222"/>
                <w:sz w:val="20"/>
                <w:szCs w:val="20"/>
              </w:rPr>
              <w:t xml:space="preserve">1</w:t>
            </w:r>
          </w:p>
        </w:tc>
        <w:tc>
          <w:tcPr>
            <w:tcW w:type="dxa" w:w="1360"/>
            <w:tcMar>
              <w:top w:type="dxa" w:w="80"/>
              <w:left w:type="dxa" w:w="110"/>
              <w:bottom w:type="dxa" w:w="80"/>
              <w:right w:type="dxa" w:w="110"/>
            </w:tcMar>
            <w:vAlign w:val="center"/>
          </w:tcPr>
          <w:p>
            <w:pPr>
              <w:jc w:val="center"/>
            </w:pPr>
            <w:r>
              <w:rPr>
                <w:b w:val="false"/>
                <w:bCs w:val="false"/>
                <w:color w:val="222222"/>
                <w:sz w:val="20"/>
                <w:szCs w:val="20"/>
              </w:rPr>
              <w:t xml:space="preserve">1</w:t>
            </w:r>
          </w:p>
        </w:tc>
        <w:tc>
          <w:tcPr>
            <w:tcW w:type="dxa" w:w="1360"/>
            <w:tcMar>
              <w:top w:type="dxa" w:w="80"/>
              <w:left w:type="dxa" w:w="110"/>
              <w:bottom w:type="dxa" w:w="80"/>
              <w:right w:type="dxa" w:w="110"/>
            </w:tcMar>
            <w:vAlign w:val="center"/>
          </w:tcPr>
          <w:p>
            <w:pPr>
              <w:jc w:val="center"/>
            </w:pPr>
            <w:r>
              <w:rPr>
                <w:b w:val="false"/>
                <w:bCs w:val="false"/>
                <w:color w:val="222222"/>
                <w:sz w:val="20"/>
                <w:szCs w:val="20"/>
              </w:rPr>
              <w:t xml:space="preserve">5</w:t>
            </w:r>
          </w:p>
        </w:tc>
      </w:tr>
      <w:tr>
        <w:tc>
          <w:tcPr>
            <w:tcW w:type="dxa" w:w="2560"/>
            <w:shd w:fill="F2F2F2" w:val="clear"/>
            <w:tcMar>
              <w:top w:type="dxa" w:w="80"/>
              <w:left w:type="dxa" w:w="110"/>
              <w:bottom w:type="dxa" w:w="80"/>
              <w:right w:type="dxa" w:w="110"/>
            </w:tcMar>
            <w:vAlign w:val="center"/>
          </w:tcPr>
          <w:p>
            <w:pPr>
              <w:jc w:val="left"/>
            </w:pPr>
            <w:r>
              <w:rPr>
                <w:b w:val="false"/>
                <w:bCs w:val="false"/>
                <w:color w:val="222222"/>
                <w:sz w:val="20"/>
                <w:szCs w:val="20"/>
              </w:rPr>
              <w:t xml:space="preserve">Duplicate</w:t>
            </w:r>
          </w:p>
        </w:tc>
        <w:tc>
          <w:tcPr>
            <w:tcW w:type="dxa" w:w="136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0</w:t>
            </w:r>
          </w:p>
        </w:tc>
        <w:tc>
          <w:tcPr>
            <w:tcW w:type="dxa" w:w="136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1</w:t>
            </w:r>
          </w:p>
        </w:tc>
        <w:tc>
          <w:tcPr>
            <w:tcW w:type="dxa" w:w="136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1</w:t>
            </w:r>
          </w:p>
        </w:tc>
        <w:tc>
          <w:tcPr>
            <w:tcW w:type="dxa" w:w="136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0</w:t>
            </w:r>
          </w:p>
        </w:tc>
        <w:tc>
          <w:tcPr>
            <w:tcW w:type="dxa" w:w="136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2</w:t>
            </w:r>
          </w:p>
        </w:tc>
      </w:tr>
      <w:tr>
        <w:tc>
          <w:tcPr>
            <w:tcW w:type="dxa" w:w="2560"/>
            <w:tcMar>
              <w:top w:type="dxa" w:w="80"/>
              <w:left w:type="dxa" w:w="110"/>
              <w:bottom w:type="dxa" w:w="80"/>
              <w:right w:type="dxa" w:w="110"/>
            </w:tcMar>
            <w:vAlign w:val="center"/>
          </w:tcPr>
          <w:p>
            <w:pPr>
              <w:jc w:val="left"/>
            </w:pPr>
            <w:r>
              <w:rPr>
                <w:b w:val="false"/>
                <w:bCs w:val="false"/>
                <w:color w:val="222222"/>
                <w:sz w:val="20"/>
                <w:szCs w:val="20"/>
              </w:rPr>
              <w:t xml:space="preserve">External</w:t>
            </w:r>
          </w:p>
        </w:tc>
        <w:tc>
          <w:tcPr>
            <w:tcW w:type="dxa" w:w="1360"/>
            <w:tcMar>
              <w:top w:type="dxa" w:w="80"/>
              <w:left w:type="dxa" w:w="110"/>
              <w:bottom w:type="dxa" w:w="80"/>
              <w:right w:type="dxa" w:w="110"/>
            </w:tcMar>
            <w:vAlign w:val="center"/>
          </w:tcPr>
          <w:p>
            <w:pPr>
              <w:jc w:val="center"/>
            </w:pPr>
            <w:r>
              <w:rPr>
                <w:b w:val="false"/>
                <w:bCs w:val="false"/>
                <w:color w:val="222222"/>
                <w:sz w:val="20"/>
                <w:szCs w:val="20"/>
              </w:rPr>
              <w:t xml:space="preserve">1</w:t>
            </w:r>
          </w:p>
        </w:tc>
        <w:tc>
          <w:tcPr>
            <w:tcW w:type="dxa" w:w="1360"/>
            <w:tcMar>
              <w:top w:type="dxa" w:w="80"/>
              <w:left w:type="dxa" w:w="110"/>
              <w:bottom w:type="dxa" w:w="80"/>
              <w:right w:type="dxa" w:w="110"/>
            </w:tcMar>
            <w:vAlign w:val="center"/>
          </w:tcPr>
          <w:p>
            <w:pPr>
              <w:jc w:val="center"/>
            </w:pPr>
            <w:r>
              <w:rPr>
                <w:b w:val="false"/>
                <w:bCs w:val="false"/>
                <w:color w:val="222222"/>
                <w:sz w:val="20"/>
                <w:szCs w:val="20"/>
              </w:rPr>
              <w:t xml:space="preserve">1</w:t>
            </w:r>
          </w:p>
        </w:tc>
        <w:tc>
          <w:tcPr>
            <w:tcW w:type="dxa" w:w="1360"/>
            <w:tcMar>
              <w:top w:type="dxa" w:w="80"/>
              <w:left w:type="dxa" w:w="110"/>
              <w:bottom w:type="dxa" w:w="80"/>
              <w:right w:type="dxa" w:w="110"/>
            </w:tcMar>
            <w:vAlign w:val="center"/>
          </w:tcPr>
          <w:p>
            <w:pPr>
              <w:jc w:val="center"/>
            </w:pPr>
            <w:r>
              <w:rPr>
                <w:b w:val="false"/>
                <w:bCs w:val="false"/>
                <w:color w:val="222222"/>
                <w:sz w:val="20"/>
                <w:szCs w:val="20"/>
              </w:rPr>
              <w:t xml:space="preserve">0</w:t>
            </w:r>
          </w:p>
        </w:tc>
        <w:tc>
          <w:tcPr>
            <w:tcW w:type="dxa" w:w="1360"/>
            <w:tcMar>
              <w:top w:type="dxa" w:w="80"/>
              <w:left w:type="dxa" w:w="110"/>
              <w:bottom w:type="dxa" w:w="80"/>
              <w:right w:type="dxa" w:w="110"/>
            </w:tcMar>
            <w:vAlign w:val="center"/>
          </w:tcPr>
          <w:p>
            <w:pPr>
              <w:jc w:val="center"/>
            </w:pPr>
            <w:r>
              <w:rPr>
                <w:b w:val="false"/>
                <w:bCs w:val="false"/>
                <w:color w:val="222222"/>
                <w:sz w:val="20"/>
                <w:szCs w:val="20"/>
              </w:rPr>
              <w:t xml:space="preserve">0</w:t>
            </w:r>
          </w:p>
        </w:tc>
        <w:tc>
          <w:tcPr>
            <w:tcW w:type="dxa" w:w="1360"/>
            <w:tcMar>
              <w:top w:type="dxa" w:w="80"/>
              <w:left w:type="dxa" w:w="110"/>
              <w:bottom w:type="dxa" w:w="80"/>
              <w:right w:type="dxa" w:w="110"/>
            </w:tcMar>
            <w:vAlign w:val="center"/>
          </w:tcPr>
          <w:p>
            <w:pPr>
              <w:jc w:val="center"/>
            </w:pPr>
            <w:r>
              <w:rPr>
                <w:b w:val="false"/>
                <w:bCs w:val="false"/>
                <w:color w:val="222222"/>
                <w:sz w:val="20"/>
                <w:szCs w:val="20"/>
              </w:rPr>
              <w:t xml:space="preserve">2</w:t>
            </w:r>
          </w:p>
        </w:tc>
      </w:tr>
      <w:tr>
        <w:tc>
          <w:tcPr>
            <w:tcW w:type="dxa" w:w="2560"/>
            <w:shd w:fill="F2F2F2" w:val="clear"/>
            <w:tcMar>
              <w:top w:type="dxa" w:w="80"/>
              <w:left w:type="dxa" w:w="110"/>
              <w:bottom w:type="dxa" w:w="80"/>
              <w:right w:type="dxa" w:w="110"/>
            </w:tcMar>
            <w:vAlign w:val="center"/>
          </w:tcPr>
          <w:p>
            <w:pPr>
              <w:jc w:val="left"/>
            </w:pPr>
            <w:r>
              <w:rPr>
                <w:b w:val="false"/>
                <w:bCs w:val="false"/>
                <w:color w:val="222222"/>
                <w:sz w:val="20"/>
                <w:szCs w:val="20"/>
              </w:rPr>
              <w:t xml:space="preserve">Fixed</w:t>
            </w:r>
          </w:p>
        </w:tc>
        <w:tc>
          <w:tcPr>
            <w:tcW w:type="dxa" w:w="136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3</w:t>
            </w:r>
          </w:p>
        </w:tc>
        <w:tc>
          <w:tcPr>
            <w:tcW w:type="dxa" w:w="136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4</w:t>
            </w:r>
          </w:p>
        </w:tc>
        <w:tc>
          <w:tcPr>
            <w:tcW w:type="dxa" w:w="136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6</w:t>
            </w:r>
          </w:p>
        </w:tc>
        <w:tc>
          <w:tcPr>
            <w:tcW w:type="dxa" w:w="136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8</w:t>
            </w:r>
          </w:p>
        </w:tc>
        <w:tc>
          <w:tcPr>
            <w:tcW w:type="dxa" w:w="136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21</w:t>
            </w:r>
          </w:p>
        </w:tc>
      </w:tr>
      <w:tr>
        <w:tc>
          <w:tcPr>
            <w:tcW w:type="dxa" w:w="2560"/>
            <w:tcMar>
              <w:top w:type="dxa" w:w="80"/>
              <w:left w:type="dxa" w:w="110"/>
              <w:bottom w:type="dxa" w:w="80"/>
              <w:right w:type="dxa" w:w="110"/>
            </w:tcMar>
            <w:vAlign w:val="center"/>
          </w:tcPr>
          <w:p>
            <w:pPr>
              <w:jc w:val="left"/>
            </w:pPr>
            <w:r>
              <w:rPr>
                <w:b w:val="false"/>
                <w:bCs w:val="false"/>
                <w:color w:val="222222"/>
                <w:sz w:val="20"/>
                <w:szCs w:val="20"/>
              </w:rPr>
              <w:t xml:space="preserve">Not Reproduced</w:t>
            </w:r>
          </w:p>
        </w:tc>
        <w:tc>
          <w:tcPr>
            <w:tcW w:type="dxa" w:w="1360"/>
            <w:tcMar>
              <w:top w:type="dxa" w:w="80"/>
              <w:left w:type="dxa" w:w="110"/>
              <w:bottom w:type="dxa" w:w="80"/>
              <w:right w:type="dxa" w:w="110"/>
            </w:tcMar>
            <w:vAlign w:val="center"/>
          </w:tcPr>
          <w:p>
            <w:pPr>
              <w:jc w:val="center"/>
            </w:pPr>
            <w:r>
              <w:rPr>
                <w:b w:val="false"/>
                <w:bCs w:val="false"/>
                <w:color w:val="222222"/>
                <w:sz w:val="20"/>
                <w:szCs w:val="20"/>
              </w:rPr>
              <w:t xml:space="preserve">0</w:t>
            </w:r>
          </w:p>
        </w:tc>
        <w:tc>
          <w:tcPr>
            <w:tcW w:type="dxa" w:w="1360"/>
            <w:tcMar>
              <w:top w:type="dxa" w:w="80"/>
              <w:left w:type="dxa" w:w="110"/>
              <w:bottom w:type="dxa" w:w="80"/>
              <w:right w:type="dxa" w:w="110"/>
            </w:tcMar>
            <w:vAlign w:val="center"/>
          </w:tcPr>
          <w:p>
            <w:pPr>
              <w:jc w:val="center"/>
            </w:pPr>
            <w:r>
              <w:rPr>
                <w:b w:val="false"/>
                <w:bCs w:val="false"/>
                <w:color w:val="222222"/>
                <w:sz w:val="20"/>
                <w:szCs w:val="20"/>
              </w:rPr>
              <w:t xml:space="preserve">0</w:t>
            </w:r>
          </w:p>
        </w:tc>
        <w:tc>
          <w:tcPr>
            <w:tcW w:type="dxa" w:w="1360"/>
            <w:tcMar>
              <w:top w:type="dxa" w:w="80"/>
              <w:left w:type="dxa" w:w="110"/>
              <w:bottom w:type="dxa" w:w="80"/>
              <w:right w:type="dxa" w:w="110"/>
            </w:tcMar>
            <w:vAlign w:val="center"/>
          </w:tcPr>
          <w:p>
            <w:pPr>
              <w:jc w:val="center"/>
            </w:pPr>
            <w:r>
              <w:rPr>
                <w:b w:val="false"/>
                <w:bCs w:val="false"/>
                <w:color w:val="222222"/>
                <w:sz w:val="20"/>
                <w:szCs w:val="20"/>
              </w:rPr>
              <w:t xml:space="preserve">1</w:t>
            </w:r>
          </w:p>
        </w:tc>
        <w:tc>
          <w:tcPr>
            <w:tcW w:type="dxa" w:w="1360"/>
            <w:tcMar>
              <w:top w:type="dxa" w:w="80"/>
              <w:left w:type="dxa" w:w="110"/>
              <w:bottom w:type="dxa" w:w="80"/>
              <w:right w:type="dxa" w:w="110"/>
            </w:tcMar>
            <w:vAlign w:val="center"/>
          </w:tcPr>
          <w:p>
            <w:pPr>
              <w:jc w:val="center"/>
            </w:pPr>
            <w:r>
              <w:rPr>
                <w:b w:val="false"/>
                <w:bCs w:val="false"/>
                <w:color w:val="222222"/>
                <w:sz w:val="20"/>
                <w:szCs w:val="20"/>
              </w:rPr>
              <w:t xml:space="preserve">0</w:t>
            </w:r>
          </w:p>
        </w:tc>
        <w:tc>
          <w:tcPr>
            <w:tcW w:type="dxa" w:w="1360"/>
            <w:tcMar>
              <w:top w:type="dxa" w:w="80"/>
              <w:left w:type="dxa" w:w="110"/>
              <w:bottom w:type="dxa" w:w="80"/>
              <w:right w:type="dxa" w:w="110"/>
            </w:tcMar>
            <w:vAlign w:val="center"/>
          </w:tcPr>
          <w:p>
            <w:pPr>
              <w:jc w:val="center"/>
            </w:pPr>
            <w:r>
              <w:rPr>
                <w:b w:val="false"/>
                <w:bCs w:val="false"/>
                <w:color w:val="222222"/>
                <w:sz w:val="20"/>
                <w:szCs w:val="20"/>
              </w:rPr>
              <w:t xml:space="preserve">1</w:t>
            </w:r>
          </w:p>
        </w:tc>
      </w:tr>
      <w:tr>
        <w:tc>
          <w:tcPr>
            <w:tcW w:type="dxa" w:w="2560"/>
            <w:shd w:fill="F2F2F2" w:val="clear"/>
            <w:tcMar>
              <w:top w:type="dxa" w:w="80"/>
              <w:left w:type="dxa" w:w="110"/>
              <w:bottom w:type="dxa" w:w="80"/>
              <w:right w:type="dxa" w:w="110"/>
            </w:tcMar>
            <w:vAlign w:val="center"/>
          </w:tcPr>
          <w:p>
            <w:pPr>
              <w:jc w:val="left"/>
            </w:pPr>
            <w:r>
              <w:rPr>
                <w:b w:val="false"/>
                <w:bCs w:val="false"/>
                <w:color w:val="222222"/>
                <w:sz w:val="20"/>
                <w:szCs w:val="20"/>
              </w:rPr>
              <w:t xml:space="preserve">Skipped</w:t>
            </w:r>
          </w:p>
        </w:tc>
        <w:tc>
          <w:tcPr>
            <w:tcW w:type="dxa" w:w="136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0</w:t>
            </w:r>
          </w:p>
        </w:tc>
        <w:tc>
          <w:tcPr>
            <w:tcW w:type="dxa" w:w="136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0</w:t>
            </w:r>
          </w:p>
        </w:tc>
        <w:tc>
          <w:tcPr>
            <w:tcW w:type="dxa" w:w="136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1</w:t>
            </w:r>
          </w:p>
        </w:tc>
        <w:tc>
          <w:tcPr>
            <w:tcW w:type="dxa" w:w="136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1</w:t>
            </w:r>
          </w:p>
        </w:tc>
        <w:tc>
          <w:tcPr>
            <w:tcW w:type="dxa" w:w="136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2</w:t>
            </w:r>
          </w:p>
        </w:tc>
      </w:tr>
      <w:tr>
        <w:tc>
          <w:tcPr>
            <w:tcW w:type="dxa" w:w="2560"/>
            <w:tcMar>
              <w:top w:type="dxa" w:w="80"/>
              <w:left w:type="dxa" w:w="110"/>
              <w:bottom w:type="dxa" w:w="80"/>
              <w:right w:type="dxa" w:w="110"/>
            </w:tcMar>
            <w:vAlign w:val="center"/>
          </w:tcPr>
          <w:p>
            <w:pPr>
              <w:jc w:val="left"/>
            </w:pPr>
            <w:r>
              <w:rPr>
                <w:b w:val="false"/>
                <w:bCs w:val="false"/>
                <w:color w:val="222222"/>
                <w:sz w:val="20"/>
                <w:szCs w:val="20"/>
              </w:rPr>
              <w:t xml:space="preserve">Won't Fix</w:t>
            </w:r>
          </w:p>
        </w:tc>
        <w:tc>
          <w:tcPr>
            <w:tcW w:type="dxa" w:w="1360"/>
            <w:tcMar>
              <w:top w:type="dxa" w:w="80"/>
              <w:left w:type="dxa" w:w="110"/>
              <w:bottom w:type="dxa" w:w="80"/>
              <w:right w:type="dxa" w:w="110"/>
            </w:tcMar>
            <w:vAlign w:val="center"/>
          </w:tcPr>
          <w:p>
            <w:pPr>
              <w:jc w:val="center"/>
            </w:pPr>
            <w:r>
              <w:rPr>
                <w:b w:val="false"/>
                <w:bCs w:val="false"/>
                <w:color w:val="222222"/>
                <w:sz w:val="20"/>
                <w:szCs w:val="20"/>
              </w:rPr>
              <w:t xml:space="preserve">0</w:t>
            </w:r>
          </w:p>
        </w:tc>
        <w:tc>
          <w:tcPr>
            <w:tcW w:type="dxa" w:w="1360"/>
            <w:tcMar>
              <w:top w:type="dxa" w:w="80"/>
              <w:left w:type="dxa" w:w="110"/>
              <w:bottom w:type="dxa" w:w="80"/>
              <w:right w:type="dxa" w:w="110"/>
            </w:tcMar>
            <w:vAlign w:val="center"/>
          </w:tcPr>
          <w:p>
            <w:pPr>
              <w:jc w:val="center"/>
            </w:pPr>
            <w:r>
              <w:rPr>
                <w:b w:val="false"/>
                <w:bCs w:val="false"/>
                <w:color w:val="222222"/>
                <w:sz w:val="20"/>
                <w:szCs w:val="20"/>
              </w:rPr>
              <w:t xml:space="preserve">1</w:t>
            </w:r>
          </w:p>
        </w:tc>
        <w:tc>
          <w:tcPr>
            <w:tcW w:type="dxa" w:w="1360"/>
            <w:tcMar>
              <w:top w:type="dxa" w:w="80"/>
              <w:left w:type="dxa" w:w="110"/>
              <w:bottom w:type="dxa" w:w="80"/>
              <w:right w:type="dxa" w:w="110"/>
            </w:tcMar>
            <w:vAlign w:val="center"/>
          </w:tcPr>
          <w:p>
            <w:pPr>
              <w:jc w:val="center"/>
            </w:pPr>
            <w:r>
              <w:rPr>
                <w:b w:val="false"/>
                <w:bCs w:val="false"/>
                <w:color w:val="222222"/>
                <w:sz w:val="20"/>
                <w:szCs w:val="20"/>
              </w:rPr>
              <w:t xml:space="preserve">1</w:t>
            </w:r>
          </w:p>
        </w:tc>
        <w:tc>
          <w:tcPr>
            <w:tcW w:type="dxa" w:w="1360"/>
            <w:tcMar>
              <w:top w:type="dxa" w:w="80"/>
              <w:left w:type="dxa" w:w="110"/>
              <w:bottom w:type="dxa" w:w="80"/>
              <w:right w:type="dxa" w:w="110"/>
            </w:tcMar>
            <w:vAlign w:val="center"/>
          </w:tcPr>
          <w:p>
            <w:pPr>
              <w:jc w:val="center"/>
            </w:pPr>
            <w:r>
              <w:rPr>
                <w:b w:val="false"/>
                <w:bCs w:val="false"/>
                <w:color w:val="222222"/>
                <w:sz w:val="20"/>
                <w:szCs w:val="20"/>
              </w:rPr>
              <w:t xml:space="preserve">1</w:t>
            </w:r>
          </w:p>
        </w:tc>
        <w:tc>
          <w:tcPr>
            <w:tcW w:type="dxa" w:w="1360"/>
            <w:tcMar>
              <w:top w:type="dxa" w:w="80"/>
              <w:left w:type="dxa" w:w="110"/>
              <w:bottom w:type="dxa" w:w="80"/>
              <w:right w:type="dxa" w:w="110"/>
            </w:tcMar>
            <w:vAlign w:val="center"/>
          </w:tcPr>
          <w:p>
            <w:pPr>
              <w:jc w:val="center"/>
            </w:pPr>
            <w:r>
              <w:rPr>
                <w:b w:val="false"/>
                <w:bCs w:val="false"/>
                <w:color w:val="222222"/>
                <w:sz w:val="20"/>
                <w:szCs w:val="20"/>
              </w:rPr>
              <w:t xml:space="preserve">3</w:t>
            </w:r>
          </w:p>
        </w:tc>
      </w:tr>
      <w:tr>
        <w:tc>
          <w:tcPr>
            <w:tcW w:type="dxa" w:w="2560"/>
            <w:shd w:fill="F2F2F2" w:val="clear"/>
            <w:tcMar>
              <w:top w:type="dxa" w:w="80"/>
              <w:left w:type="dxa" w:w="110"/>
              <w:bottom w:type="dxa" w:w="80"/>
              <w:right w:type="dxa" w:w="110"/>
            </w:tcMar>
            <w:vAlign w:val="center"/>
          </w:tcPr>
          <w:p>
            <w:pPr>
              <w:jc w:val="left"/>
            </w:pPr>
            <w:r>
              <w:rPr>
                <w:b w:val="false"/>
                <w:bCs w:val="false"/>
                <w:color w:val="222222"/>
                <w:sz w:val="20"/>
                <w:szCs w:val="20"/>
              </w:rPr>
              <w:t xml:space="preserve">Totals</w:t>
            </w:r>
          </w:p>
        </w:tc>
        <w:tc>
          <w:tcPr>
            <w:tcW w:type="dxa" w:w="136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6</w:t>
            </w:r>
          </w:p>
        </w:tc>
        <w:tc>
          <w:tcPr>
            <w:tcW w:type="dxa" w:w="136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8</w:t>
            </w:r>
          </w:p>
        </w:tc>
        <w:tc>
          <w:tcPr>
            <w:tcW w:type="dxa" w:w="136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11</w:t>
            </w:r>
          </w:p>
        </w:tc>
        <w:tc>
          <w:tcPr>
            <w:tcW w:type="dxa" w:w="136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11</w:t>
            </w:r>
          </w:p>
        </w:tc>
        <w:tc>
          <w:tcPr>
            <w:tcW w:type="dxa" w:w="136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36</w:t>
            </w:r>
          </w:p>
        </w:tc>
      </w:tr>
    </w:tbl>
    <w:p>
      <w:pPr>
        <w:spacing w:before="160"/>
      </w:pPr>
    </w:p>
    <w:p>
      <w:pPr>
        <w:pStyle w:val="Heading1"/>
        <w:pBdr>
          <w:bottom w:val="single" w:color="4472C4" w:sz="8" w:space="4"/>
        </w:pBdr>
        <w:spacing w:after="140" w:before="300"/>
      </w:pPr>
      <w:r>
        <w:rPr>
          <w:b/>
          <w:bCs/>
          <w:color w:val="1F3864"/>
          <w:sz w:val="26"/>
          <w:szCs w:val="26"/>
        </w:rPr>
        <w:t xml:space="preserve">3. Test Case Analysis</w:t>
      </w:r>
    </w:p>
    <w:p>
      <w:pPr>
        <w:spacing w:after="160" w:line="300"/>
      </w:pPr>
      <w:r>
        <w:rPr>
          <w:color w:val="222222"/>
          <w:sz w:val="21"/>
          <w:szCs w:val="21"/>
        </w:rPr>
        <w:t xml:space="preserve">This report shows the number of test cases that have passed, failed, and untested across each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1600"/>
        <w:gridCol w:w="1200"/>
        <w:gridCol w:w="1200"/>
      </w:tblGrid>
      <w:tr>
        <w:trPr>
          <w:tblHeader/>
        </w:trPr>
        <w:tc>
          <w:tcPr>
            <w:tcW w:type="dxa" w:w="3360"/>
            <w:shd w:fill="4472C4" w:val="clear"/>
            <w:tcMar>
              <w:top w:type="dxa" w:w="80"/>
              <w:left w:type="dxa" w:w="110"/>
              <w:bottom w:type="dxa" w:w="80"/>
              <w:right w:type="dxa" w:w="110"/>
            </w:tcMar>
            <w:vAlign w:val="center"/>
          </w:tcPr>
          <w:p>
            <w:pPr>
              <w:jc w:val="center"/>
            </w:pPr>
            <w:r>
              <w:rPr>
                <w:b/>
                <w:bCs/>
                <w:color w:val="FFFFFF"/>
                <w:sz w:val="20"/>
                <w:szCs w:val="20"/>
              </w:rPr>
              <w:t xml:space="preserve">Section</w:t>
            </w:r>
          </w:p>
        </w:tc>
        <w:tc>
          <w:tcPr>
            <w:tcW w:type="dxa" w:w="2000"/>
            <w:shd w:fill="4472C4" w:val="clear"/>
            <w:tcMar>
              <w:top w:type="dxa" w:w="80"/>
              <w:left w:type="dxa" w:w="110"/>
              <w:bottom w:type="dxa" w:w="80"/>
              <w:right w:type="dxa" w:w="110"/>
            </w:tcMar>
            <w:vAlign w:val="center"/>
          </w:tcPr>
          <w:p>
            <w:pPr>
              <w:jc w:val="center"/>
            </w:pPr>
            <w:r>
              <w:rPr>
                <w:b/>
                <w:bCs/>
                <w:color w:val="FFFFFF"/>
                <w:sz w:val="20"/>
                <w:szCs w:val="20"/>
              </w:rPr>
              <w:t xml:space="preserve">Total Cases</w:t>
            </w:r>
          </w:p>
        </w:tc>
        <w:tc>
          <w:tcPr>
            <w:tcW w:type="dxa" w:w="1600"/>
            <w:shd w:fill="4472C4" w:val="clear"/>
            <w:tcMar>
              <w:top w:type="dxa" w:w="80"/>
              <w:left w:type="dxa" w:w="110"/>
              <w:bottom w:type="dxa" w:w="80"/>
              <w:right w:type="dxa" w:w="110"/>
            </w:tcMar>
            <w:vAlign w:val="center"/>
          </w:tcPr>
          <w:p>
            <w:pPr>
              <w:jc w:val="center"/>
            </w:pPr>
            <w:r>
              <w:rPr>
                <w:b/>
                <w:bCs/>
                <w:color w:val="FFFFFF"/>
                <w:sz w:val="20"/>
                <w:szCs w:val="20"/>
              </w:rPr>
              <w:t xml:space="preserve">Not Tested</w:t>
            </w:r>
          </w:p>
        </w:tc>
        <w:tc>
          <w:tcPr>
            <w:tcW w:type="dxa" w:w="1200"/>
            <w:shd w:fill="4472C4" w:val="clear"/>
            <w:tcMar>
              <w:top w:type="dxa" w:w="80"/>
              <w:left w:type="dxa" w:w="110"/>
              <w:bottom w:type="dxa" w:w="80"/>
              <w:right w:type="dxa" w:w="110"/>
            </w:tcMar>
            <w:vAlign w:val="center"/>
          </w:tcPr>
          <w:p>
            <w:pPr>
              <w:jc w:val="center"/>
            </w:pPr>
            <w:r>
              <w:rPr>
                <w:b/>
                <w:bCs/>
                <w:color w:val="FFFFFF"/>
                <w:sz w:val="20"/>
                <w:szCs w:val="20"/>
              </w:rPr>
              <w:t xml:space="preserve">Fail</w:t>
            </w:r>
          </w:p>
        </w:tc>
        <w:tc>
          <w:tcPr>
            <w:tcW w:type="dxa" w:w="1200"/>
            <w:shd w:fill="4472C4" w:val="clear"/>
            <w:tcMar>
              <w:top w:type="dxa" w:w="80"/>
              <w:left w:type="dxa" w:w="110"/>
              <w:bottom w:type="dxa" w:w="80"/>
              <w:right w:type="dxa" w:w="110"/>
            </w:tcMar>
            <w:vAlign w:val="center"/>
          </w:tcPr>
          <w:p>
            <w:pPr>
              <w:jc w:val="center"/>
            </w:pPr>
            <w:r>
              <w:rPr>
                <w:b/>
                <w:bCs/>
                <w:color w:val="FFFFFF"/>
                <w:sz w:val="20"/>
                <w:szCs w:val="20"/>
              </w:rPr>
              <w:t xml:space="preserve">Pass</w:t>
            </w:r>
          </w:p>
        </w:tc>
      </w:tr>
      <w:tr>
        <w:tc>
          <w:tcPr>
            <w:tcW w:type="dxa" w:w="3360"/>
            <w:tcMar>
              <w:top w:type="dxa" w:w="80"/>
              <w:left w:type="dxa" w:w="110"/>
              <w:bottom w:type="dxa" w:w="80"/>
              <w:right w:type="dxa" w:w="110"/>
            </w:tcMar>
            <w:vAlign w:val="center"/>
          </w:tcPr>
          <w:p>
            <w:pPr>
              <w:jc w:val="left"/>
            </w:pPr>
            <w:r>
              <w:rPr>
                <w:b w:val="false"/>
                <w:bCs w:val="false"/>
                <w:color w:val="222222"/>
                <w:sz w:val="20"/>
                <w:szCs w:val="20"/>
              </w:rPr>
              <w:t xml:space="preserve">Appointment Management</w:t>
            </w:r>
          </w:p>
        </w:tc>
        <w:tc>
          <w:tcPr>
            <w:tcW w:type="dxa" w:w="2000"/>
            <w:tcMar>
              <w:top w:type="dxa" w:w="80"/>
              <w:left w:type="dxa" w:w="110"/>
              <w:bottom w:type="dxa" w:w="80"/>
              <w:right w:type="dxa" w:w="110"/>
            </w:tcMar>
            <w:vAlign w:val="center"/>
          </w:tcPr>
          <w:p>
            <w:pPr>
              <w:jc w:val="center"/>
            </w:pPr>
            <w:r>
              <w:rPr>
                <w:b w:val="false"/>
                <w:bCs w:val="false"/>
                <w:color w:val="222222"/>
                <w:sz w:val="20"/>
                <w:szCs w:val="20"/>
              </w:rPr>
              <w:t xml:space="preserve">14</w:t>
            </w:r>
          </w:p>
        </w:tc>
        <w:tc>
          <w:tcPr>
            <w:tcW w:type="dxa" w:w="1600"/>
            <w:tcMar>
              <w:top w:type="dxa" w:w="80"/>
              <w:left w:type="dxa" w:w="110"/>
              <w:bottom w:type="dxa" w:w="80"/>
              <w:right w:type="dxa" w:w="110"/>
            </w:tcMar>
            <w:vAlign w:val="center"/>
          </w:tcPr>
          <w:p>
            <w:pPr>
              <w:jc w:val="center"/>
            </w:pPr>
            <w:r>
              <w:rPr>
                <w:b w:val="false"/>
                <w:bCs w:val="false"/>
                <w:color w:val="222222"/>
                <w:sz w:val="20"/>
                <w:szCs w:val="20"/>
              </w:rPr>
              <w:t xml:space="preserve">0</w:t>
            </w:r>
          </w:p>
        </w:tc>
        <w:tc>
          <w:tcPr>
            <w:tcW w:type="dxa" w:w="1200"/>
            <w:tcMar>
              <w:top w:type="dxa" w:w="80"/>
              <w:left w:type="dxa" w:w="110"/>
              <w:bottom w:type="dxa" w:w="80"/>
              <w:right w:type="dxa" w:w="110"/>
            </w:tcMar>
            <w:vAlign w:val="center"/>
          </w:tcPr>
          <w:p>
            <w:pPr>
              <w:jc w:val="center"/>
            </w:pPr>
            <w:r>
              <w:rPr>
                <w:b w:val="false"/>
                <w:bCs w:val="false"/>
                <w:color w:val="222222"/>
                <w:sz w:val="20"/>
                <w:szCs w:val="20"/>
              </w:rPr>
              <w:t xml:space="preserve">1</w:t>
            </w:r>
          </w:p>
        </w:tc>
        <w:tc>
          <w:tcPr>
            <w:tcW w:type="dxa" w:w="1200"/>
            <w:tcMar>
              <w:top w:type="dxa" w:w="80"/>
              <w:left w:type="dxa" w:w="110"/>
              <w:bottom w:type="dxa" w:w="80"/>
              <w:right w:type="dxa" w:w="110"/>
            </w:tcMar>
            <w:vAlign w:val="center"/>
          </w:tcPr>
          <w:p>
            <w:pPr>
              <w:jc w:val="center"/>
            </w:pPr>
            <w:r>
              <w:rPr>
                <w:b w:val="false"/>
                <w:bCs w:val="false"/>
                <w:color w:val="222222"/>
                <w:sz w:val="20"/>
                <w:szCs w:val="20"/>
              </w:rPr>
              <w:t xml:space="preserve">13</w:t>
            </w:r>
          </w:p>
        </w:tc>
      </w:tr>
      <w:tr>
        <w:tc>
          <w:tcPr>
            <w:tcW w:type="dxa" w:w="3360"/>
            <w:shd w:fill="F2F2F2" w:val="clear"/>
            <w:tcMar>
              <w:top w:type="dxa" w:w="80"/>
              <w:left w:type="dxa" w:w="110"/>
              <w:bottom w:type="dxa" w:w="80"/>
              <w:right w:type="dxa" w:w="110"/>
            </w:tcMar>
            <w:vAlign w:val="center"/>
          </w:tcPr>
          <w:p>
            <w:pPr>
              <w:jc w:val="left"/>
            </w:pPr>
            <w:r>
              <w:rPr>
                <w:b w:val="false"/>
                <w:bCs w:val="false"/>
                <w:color w:val="222222"/>
                <w:sz w:val="20"/>
                <w:szCs w:val="20"/>
              </w:rPr>
              <w:t xml:space="preserve">Medication Reminder (Twilio SMS)</w:t>
            </w:r>
          </w:p>
        </w:tc>
        <w:tc>
          <w:tcPr>
            <w:tcW w:type="dxa" w:w="200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12</w:t>
            </w:r>
          </w:p>
        </w:tc>
        <w:tc>
          <w:tcPr>
            <w:tcW w:type="dxa" w:w="160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0</w:t>
            </w:r>
          </w:p>
        </w:tc>
        <w:tc>
          <w:tcPr>
            <w:tcW w:type="dxa" w:w="120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1</w:t>
            </w:r>
          </w:p>
        </w:tc>
        <w:tc>
          <w:tcPr>
            <w:tcW w:type="dxa" w:w="120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11</w:t>
            </w:r>
          </w:p>
        </w:tc>
      </w:tr>
      <w:tr>
        <w:tc>
          <w:tcPr>
            <w:tcW w:type="dxa" w:w="3360"/>
            <w:tcMar>
              <w:top w:type="dxa" w:w="80"/>
              <w:left w:type="dxa" w:w="110"/>
              <w:bottom w:type="dxa" w:w="80"/>
              <w:right w:type="dxa" w:w="110"/>
            </w:tcMar>
            <w:vAlign w:val="center"/>
          </w:tcPr>
          <w:p>
            <w:pPr>
              <w:jc w:val="left"/>
            </w:pPr>
            <w:r>
              <w:rPr>
                <w:b w:val="false"/>
                <w:bCs w:val="false"/>
                <w:color w:val="222222"/>
                <w:sz w:val="20"/>
                <w:szCs w:val="20"/>
              </w:rPr>
              <w:t xml:space="preserve">AI Health Summary (Groq API)</w:t>
            </w:r>
          </w:p>
        </w:tc>
        <w:tc>
          <w:tcPr>
            <w:tcW w:type="dxa" w:w="2000"/>
            <w:tcMar>
              <w:top w:type="dxa" w:w="80"/>
              <w:left w:type="dxa" w:w="110"/>
              <w:bottom w:type="dxa" w:w="80"/>
              <w:right w:type="dxa" w:w="110"/>
            </w:tcMar>
            <w:vAlign w:val="center"/>
          </w:tcPr>
          <w:p>
            <w:pPr>
              <w:jc w:val="center"/>
            </w:pPr>
            <w:r>
              <w:rPr>
                <w:b w:val="false"/>
                <w:bCs w:val="false"/>
                <w:color w:val="222222"/>
                <w:sz w:val="20"/>
                <w:szCs w:val="20"/>
              </w:rPr>
              <w:t xml:space="preserve">10</w:t>
            </w:r>
          </w:p>
        </w:tc>
        <w:tc>
          <w:tcPr>
            <w:tcW w:type="dxa" w:w="1600"/>
            <w:tcMar>
              <w:top w:type="dxa" w:w="80"/>
              <w:left w:type="dxa" w:w="110"/>
              <w:bottom w:type="dxa" w:w="80"/>
              <w:right w:type="dxa" w:w="110"/>
            </w:tcMar>
            <w:vAlign w:val="center"/>
          </w:tcPr>
          <w:p>
            <w:pPr>
              <w:jc w:val="center"/>
            </w:pPr>
            <w:r>
              <w:rPr>
                <w:b w:val="false"/>
                <w:bCs w:val="false"/>
                <w:color w:val="222222"/>
                <w:sz w:val="20"/>
                <w:szCs w:val="20"/>
              </w:rPr>
              <w:t xml:space="preserve">0</w:t>
            </w:r>
          </w:p>
        </w:tc>
        <w:tc>
          <w:tcPr>
            <w:tcW w:type="dxa" w:w="1200"/>
            <w:tcMar>
              <w:top w:type="dxa" w:w="80"/>
              <w:left w:type="dxa" w:w="110"/>
              <w:bottom w:type="dxa" w:w="80"/>
              <w:right w:type="dxa" w:w="110"/>
            </w:tcMar>
            <w:vAlign w:val="center"/>
          </w:tcPr>
          <w:p>
            <w:pPr>
              <w:jc w:val="center"/>
            </w:pPr>
            <w:r>
              <w:rPr>
                <w:b w:val="false"/>
                <w:bCs w:val="false"/>
                <w:color w:val="222222"/>
                <w:sz w:val="20"/>
                <w:szCs w:val="20"/>
              </w:rPr>
              <w:t xml:space="preserve">2</w:t>
            </w:r>
          </w:p>
        </w:tc>
        <w:tc>
          <w:tcPr>
            <w:tcW w:type="dxa" w:w="1200"/>
            <w:tcMar>
              <w:top w:type="dxa" w:w="80"/>
              <w:left w:type="dxa" w:w="110"/>
              <w:bottom w:type="dxa" w:w="80"/>
              <w:right w:type="dxa" w:w="110"/>
            </w:tcMar>
            <w:vAlign w:val="center"/>
          </w:tcPr>
          <w:p>
            <w:pPr>
              <w:jc w:val="center"/>
            </w:pPr>
            <w:r>
              <w:rPr>
                <w:b w:val="false"/>
                <w:bCs w:val="false"/>
                <w:color w:val="222222"/>
                <w:sz w:val="20"/>
                <w:szCs w:val="20"/>
              </w:rPr>
              <w:t xml:space="preserve">8</w:t>
            </w:r>
          </w:p>
        </w:tc>
      </w:tr>
      <w:tr>
        <w:tc>
          <w:tcPr>
            <w:tcW w:type="dxa" w:w="3360"/>
            <w:shd w:fill="F2F2F2" w:val="clear"/>
            <w:tcMar>
              <w:top w:type="dxa" w:w="80"/>
              <w:left w:type="dxa" w:w="110"/>
              <w:bottom w:type="dxa" w:w="80"/>
              <w:right w:type="dxa" w:w="110"/>
            </w:tcMar>
            <w:vAlign w:val="center"/>
          </w:tcPr>
          <w:p>
            <w:pPr>
              <w:jc w:val="left"/>
            </w:pPr>
            <w:r>
              <w:rPr>
                <w:b w:val="false"/>
                <w:bCs w:val="false"/>
                <w:color w:val="222222"/>
                <w:sz w:val="20"/>
                <w:szCs w:val="20"/>
              </w:rPr>
              <w:t xml:space="preserve">Health Report Generator</w:t>
            </w:r>
          </w:p>
        </w:tc>
        <w:tc>
          <w:tcPr>
            <w:tcW w:type="dxa" w:w="200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8</w:t>
            </w:r>
          </w:p>
        </w:tc>
        <w:tc>
          <w:tcPr>
            <w:tcW w:type="dxa" w:w="160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0</w:t>
            </w:r>
          </w:p>
        </w:tc>
        <w:tc>
          <w:tcPr>
            <w:tcW w:type="dxa" w:w="120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0</w:t>
            </w:r>
          </w:p>
        </w:tc>
        <w:tc>
          <w:tcPr>
            <w:tcW w:type="dxa" w:w="120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8</w:t>
            </w:r>
          </w:p>
        </w:tc>
      </w:tr>
      <w:tr>
        <w:tc>
          <w:tcPr>
            <w:tcW w:type="dxa" w:w="3360"/>
            <w:tcMar>
              <w:top w:type="dxa" w:w="80"/>
              <w:left w:type="dxa" w:w="110"/>
              <w:bottom w:type="dxa" w:w="80"/>
              <w:right w:type="dxa" w:w="110"/>
            </w:tcMar>
            <w:vAlign w:val="center"/>
          </w:tcPr>
          <w:p>
            <w:pPr>
              <w:jc w:val="left"/>
            </w:pPr>
            <w:r>
              <w:rPr>
                <w:b w:val="false"/>
                <w:bCs w:val="false"/>
                <w:color w:val="222222"/>
                <w:sz w:val="20"/>
                <w:szCs w:val="20"/>
              </w:rPr>
              <w:t xml:space="preserve">Google Sheets Data Layer</w:t>
            </w:r>
          </w:p>
        </w:tc>
        <w:tc>
          <w:tcPr>
            <w:tcW w:type="dxa" w:w="2000"/>
            <w:tcMar>
              <w:top w:type="dxa" w:w="80"/>
              <w:left w:type="dxa" w:w="110"/>
              <w:bottom w:type="dxa" w:w="80"/>
              <w:right w:type="dxa" w:w="110"/>
            </w:tcMar>
            <w:vAlign w:val="center"/>
          </w:tcPr>
          <w:p>
            <w:pPr>
              <w:jc w:val="center"/>
            </w:pPr>
            <w:r>
              <w:rPr>
                <w:b w:val="false"/>
                <w:bCs w:val="false"/>
                <w:color w:val="222222"/>
                <w:sz w:val="20"/>
                <w:szCs w:val="20"/>
              </w:rPr>
              <w:t xml:space="preserve">9</w:t>
            </w:r>
          </w:p>
        </w:tc>
        <w:tc>
          <w:tcPr>
            <w:tcW w:type="dxa" w:w="1600"/>
            <w:tcMar>
              <w:top w:type="dxa" w:w="80"/>
              <w:left w:type="dxa" w:w="110"/>
              <w:bottom w:type="dxa" w:w="80"/>
              <w:right w:type="dxa" w:w="110"/>
            </w:tcMar>
            <w:vAlign w:val="center"/>
          </w:tcPr>
          <w:p>
            <w:pPr>
              <w:jc w:val="center"/>
            </w:pPr>
            <w:r>
              <w:rPr>
                <w:b w:val="false"/>
                <w:bCs w:val="false"/>
                <w:color w:val="222222"/>
                <w:sz w:val="20"/>
                <w:szCs w:val="20"/>
              </w:rPr>
              <w:t xml:space="preserve">0</w:t>
            </w:r>
          </w:p>
        </w:tc>
        <w:tc>
          <w:tcPr>
            <w:tcW w:type="dxa" w:w="1200"/>
            <w:tcMar>
              <w:top w:type="dxa" w:w="80"/>
              <w:left w:type="dxa" w:w="110"/>
              <w:bottom w:type="dxa" w:w="80"/>
              <w:right w:type="dxa" w:w="110"/>
            </w:tcMar>
            <w:vAlign w:val="center"/>
          </w:tcPr>
          <w:p>
            <w:pPr>
              <w:jc w:val="center"/>
            </w:pPr>
            <w:r>
              <w:rPr>
                <w:b w:val="false"/>
                <w:bCs w:val="false"/>
                <w:color w:val="222222"/>
                <w:sz w:val="20"/>
                <w:szCs w:val="20"/>
              </w:rPr>
              <w:t xml:space="preserve">1</w:t>
            </w:r>
          </w:p>
        </w:tc>
        <w:tc>
          <w:tcPr>
            <w:tcW w:type="dxa" w:w="1200"/>
            <w:tcMar>
              <w:top w:type="dxa" w:w="80"/>
              <w:left w:type="dxa" w:w="110"/>
              <w:bottom w:type="dxa" w:w="80"/>
              <w:right w:type="dxa" w:w="110"/>
            </w:tcMar>
            <w:vAlign w:val="center"/>
          </w:tcPr>
          <w:p>
            <w:pPr>
              <w:jc w:val="center"/>
            </w:pPr>
            <w:r>
              <w:rPr>
                <w:b w:val="false"/>
                <w:bCs w:val="false"/>
                <w:color w:val="222222"/>
                <w:sz w:val="20"/>
                <w:szCs w:val="20"/>
              </w:rPr>
              <w:t xml:space="preserve">8</w:t>
            </w:r>
          </w:p>
        </w:tc>
      </w:tr>
      <w:tr>
        <w:tc>
          <w:tcPr>
            <w:tcW w:type="dxa" w:w="3360"/>
            <w:shd w:fill="F2F2F2" w:val="clear"/>
            <w:tcMar>
              <w:top w:type="dxa" w:w="80"/>
              <w:left w:type="dxa" w:w="110"/>
              <w:bottom w:type="dxa" w:w="80"/>
              <w:right w:type="dxa" w:w="110"/>
            </w:tcMar>
            <w:vAlign w:val="center"/>
          </w:tcPr>
          <w:p>
            <w:pPr>
              <w:jc w:val="left"/>
            </w:pPr>
            <w:r>
              <w:rPr>
                <w:b w:val="false"/>
                <w:bCs w:val="false"/>
                <w:color w:val="222222"/>
                <w:sz w:val="20"/>
                <w:szCs w:val="20"/>
              </w:rPr>
              <w:t xml:space="preserve">Google Calendar Integration</w:t>
            </w:r>
          </w:p>
        </w:tc>
        <w:tc>
          <w:tcPr>
            <w:tcW w:type="dxa" w:w="200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6</w:t>
            </w:r>
          </w:p>
        </w:tc>
        <w:tc>
          <w:tcPr>
            <w:tcW w:type="dxa" w:w="160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0</w:t>
            </w:r>
          </w:p>
        </w:tc>
        <w:tc>
          <w:tcPr>
            <w:tcW w:type="dxa" w:w="120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0</w:t>
            </w:r>
          </w:p>
        </w:tc>
        <w:tc>
          <w:tcPr>
            <w:tcW w:type="dxa" w:w="120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6</w:t>
            </w:r>
          </w:p>
        </w:tc>
      </w:tr>
      <w:tr>
        <w:tc>
          <w:tcPr>
            <w:tcW w:type="dxa" w:w="3360"/>
            <w:tcMar>
              <w:top w:type="dxa" w:w="80"/>
              <w:left w:type="dxa" w:w="110"/>
              <w:bottom w:type="dxa" w:w="80"/>
              <w:right w:type="dxa" w:w="110"/>
            </w:tcMar>
            <w:vAlign w:val="center"/>
          </w:tcPr>
          <w:p>
            <w:pPr>
              <w:jc w:val="left"/>
            </w:pPr>
            <w:r>
              <w:rPr>
                <w:b w:val="false"/>
                <w:bCs w:val="false"/>
                <w:color w:val="222222"/>
                <w:sz w:val="20"/>
                <w:szCs w:val="20"/>
              </w:rPr>
              <w:t xml:space="preserve">Dashboard / Frontend UI</w:t>
            </w:r>
          </w:p>
        </w:tc>
        <w:tc>
          <w:tcPr>
            <w:tcW w:type="dxa" w:w="2000"/>
            <w:tcMar>
              <w:top w:type="dxa" w:w="80"/>
              <w:left w:type="dxa" w:w="110"/>
              <w:bottom w:type="dxa" w:w="80"/>
              <w:right w:type="dxa" w:w="110"/>
            </w:tcMar>
            <w:vAlign w:val="center"/>
          </w:tcPr>
          <w:p>
            <w:pPr>
              <w:jc w:val="center"/>
            </w:pPr>
            <w:r>
              <w:rPr>
                <w:b w:val="false"/>
                <w:bCs w:val="false"/>
                <w:color w:val="222222"/>
                <w:sz w:val="20"/>
                <w:szCs w:val="20"/>
              </w:rPr>
              <w:t xml:space="preserve">11</w:t>
            </w:r>
          </w:p>
        </w:tc>
        <w:tc>
          <w:tcPr>
            <w:tcW w:type="dxa" w:w="1600"/>
            <w:tcMar>
              <w:top w:type="dxa" w:w="80"/>
              <w:left w:type="dxa" w:w="110"/>
              <w:bottom w:type="dxa" w:w="80"/>
              <w:right w:type="dxa" w:w="110"/>
            </w:tcMar>
            <w:vAlign w:val="center"/>
          </w:tcPr>
          <w:p>
            <w:pPr>
              <w:jc w:val="center"/>
            </w:pPr>
            <w:r>
              <w:rPr>
                <w:b w:val="false"/>
                <w:bCs w:val="false"/>
                <w:color w:val="222222"/>
                <w:sz w:val="20"/>
                <w:szCs w:val="20"/>
              </w:rPr>
              <w:t xml:space="preserve">0</w:t>
            </w:r>
          </w:p>
        </w:tc>
        <w:tc>
          <w:tcPr>
            <w:tcW w:type="dxa" w:w="1200"/>
            <w:tcMar>
              <w:top w:type="dxa" w:w="80"/>
              <w:left w:type="dxa" w:w="110"/>
              <w:bottom w:type="dxa" w:w="80"/>
              <w:right w:type="dxa" w:w="110"/>
            </w:tcMar>
            <w:vAlign w:val="center"/>
          </w:tcPr>
          <w:p>
            <w:pPr>
              <w:jc w:val="center"/>
            </w:pPr>
            <w:r>
              <w:rPr>
                <w:b w:val="false"/>
                <w:bCs w:val="false"/>
                <w:color w:val="222222"/>
                <w:sz w:val="20"/>
                <w:szCs w:val="20"/>
              </w:rPr>
              <w:t xml:space="preserve">1</w:t>
            </w:r>
          </w:p>
        </w:tc>
        <w:tc>
          <w:tcPr>
            <w:tcW w:type="dxa" w:w="1200"/>
            <w:tcMar>
              <w:top w:type="dxa" w:w="80"/>
              <w:left w:type="dxa" w:w="110"/>
              <w:bottom w:type="dxa" w:w="80"/>
              <w:right w:type="dxa" w:w="110"/>
            </w:tcMar>
            <w:vAlign w:val="center"/>
          </w:tcPr>
          <w:p>
            <w:pPr>
              <w:jc w:val="center"/>
            </w:pPr>
            <w:r>
              <w:rPr>
                <w:b w:val="false"/>
                <w:bCs w:val="false"/>
                <w:color w:val="222222"/>
                <w:sz w:val="20"/>
                <w:szCs w:val="20"/>
              </w:rPr>
              <w:t xml:space="preserve">10</w:t>
            </w:r>
          </w:p>
        </w:tc>
      </w:tr>
      <w:tr>
        <w:tc>
          <w:tcPr>
            <w:tcW w:type="dxa" w:w="3360"/>
            <w:shd w:fill="F2F2F2" w:val="clear"/>
            <w:tcMar>
              <w:top w:type="dxa" w:w="80"/>
              <w:left w:type="dxa" w:w="110"/>
              <w:bottom w:type="dxa" w:w="80"/>
              <w:right w:type="dxa" w:w="110"/>
            </w:tcMar>
            <w:vAlign w:val="center"/>
          </w:tcPr>
          <w:p>
            <w:pPr>
              <w:jc w:val="left"/>
            </w:pPr>
            <w:r>
              <w:rPr>
                <w:b w:val="false"/>
                <w:bCs w:val="false"/>
                <w:color w:val="222222"/>
                <w:sz w:val="20"/>
                <w:szCs w:val="20"/>
              </w:rPr>
              <w:t xml:space="preserve">Security &amp; Input Validation</w:t>
            </w:r>
          </w:p>
        </w:tc>
        <w:tc>
          <w:tcPr>
            <w:tcW w:type="dxa" w:w="200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6</w:t>
            </w:r>
          </w:p>
        </w:tc>
        <w:tc>
          <w:tcPr>
            <w:tcW w:type="dxa" w:w="160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0</w:t>
            </w:r>
          </w:p>
        </w:tc>
        <w:tc>
          <w:tcPr>
            <w:tcW w:type="dxa" w:w="120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0</w:t>
            </w:r>
          </w:p>
        </w:tc>
        <w:tc>
          <w:tcPr>
            <w:tcW w:type="dxa" w:w="1200"/>
            <w:shd w:fill="F2F2F2" w:val="clear"/>
            <w:tcMar>
              <w:top w:type="dxa" w:w="80"/>
              <w:left w:type="dxa" w:w="110"/>
              <w:bottom w:type="dxa" w:w="80"/>
              <w:right w:type="dxa" w:w="110"/>
            </w:tcMar>
            <w:vAlign w:val="center"/>
          </w:tcPr>
          <w:p>
            <w:pPr>
              <w:jc w:val="center"/>
            </w:pPr>
            <w:r>
              <w:rPr>
                <w:b w:val="false"/>
                <w:bCs w:val="false"/>
                <w:color w:val="222222"/>
                <w:sz w:val="20"/>
                <w:szCs w:val="20"/>
              </w:rPr>
              <w:t xml:space="preserve">6</w:t>
            </w:r>
          </w:p>
        </w:tc>
      </w:tr>
      <w:tr>
        <w:tc>
          <w:tcPr>
            <w:tcW w:type="dxa" w:w="3360"/>
            <w:tcMar>
              <w:top w:type="dxa" w:w="80"/>
              <w:left w:type="dxa" w:w="110"/>
              <w:bottom w:type="dxa" w:w="80"/>
              <w:right w:type="dxa" w:w="110"/>
            </w:tcMar>
            <w:vAlign w:val="center"/>
          </w:tcPr>
          <w:p>
            <w:pPr>
              <w:jc w:val="left"/>
            </w:pPr>
            <w:r>
              <w:rPr>
                <w:b w:val="false"/>
                <w:bCs w:val="false"/>
                <w:color w:val="222222"/>
                <w:sz w:val="20"/>
                <w:szCs w:val="20"/>
              </w:rPr>
              <w:t xml:space="preserve">Totals</w:t>
            </w:r>
          </w:p>
        </w:tc>
        <w:tc>
          <w:tcPr>
            <w:tcW w:type="dxa" w:w="2000"/>
            <w:tcMar>
              <w:top w:type="dxa" w:w="80"/>
              <w:left w:type="dxa" w:w="110"/>
              <w:bottom w:type="dxa" w:w="80"/>
              <w:right w:type="dxa" w:w="110"/>
            </w:tcMar>
            <w:vAlign w:val="center"/>
          </w:tcPr>
          <w:p>
            <w:pPr>
              <w:jc w:val="center"/>
            </w:pPr>
            <w:r>
              <w:rPr>
                <w:b w:val="false"/>
                <w:bCs w:val="false"/>
                <w:color w:val="222222"/>
                <w:sz w:val="20"/>
                <w:szCs w:val="20"/>
              </w:rPr>
              <w:t xml:space="preserve">76</w:t>
            </w:r>
          </w:p>
        </w:tc>
        <w:tc>
          <w:tcPr>
            <w:tcW w:type="dxa" w:w="1600"/>
            <w:tcMar>
              <w:top w:type="dxa" w:w="80"/>
              <w:left w:type="dxa" w:w="110"/>
              <w:bottom w:type="dxa" w:w="80"/>
              <w:right w:type="dxa" w:w="110"/>
            </w:tcMar>
            <w:vAlign w:val="center"/>
          </w:tcPr>
          <w:p>
            <w:pPr>
              <w:jc w:val="center"/>
            </w:pPr>
            <w:r>
              <w:rPr>
                <w:b w:val="false"/>
                <w:bCs w:val="false"/>
                <w:color w:val="222222"/>
                <w:sz w:val="20"/>
                <w:szCs w:val="20"/>
              </w:rPr>
              <w:t xml:space="preserve">0</w:t>
            </w:r>
          </w:p>
        </w:tc>
        <w:tc>
          <w:tcPr>
            <w:tcW w:type="dxa" w:w="1200"/>
            <w:tcMar>
              <w:top w:type="dxa" w:w="80"/>
              <w:left w:type="dxa" w:w="110"/>
              <w:bottom w:type="dxa" w:w="80"/>
              <w:right w:type="dxa" w:w="110"/>
            </w:tcMar>
            <w:vAlign w:val="center"/>
          </w:tcPr>
          <w:p>
            <w:pPr>
              <w:jc w:val="center"/>
            </w:pPr>
            <w:r>
              <w:rPr>
                <w:b w:val="false"/>
                <w:bCs w:val="false"/>
                <w:color w:val="222222"/>
                <w:sz w:val="20"/>
                <w:szCs w:val="20"/>
              </w:rPr>
              <w:t xml:space="preserve">6</w:t>
            </w:r>
          </w:p>
        </w:tc>
        <w:tc>
          <w:tcPr>
            <w:tcW w:type="dxa" w:w="1200"/>
            <w:tcMar>
              <w:top w:type="dxa" w:w="80"/>
              <w:left w:type="dxa" w:w="110"/>
              <w:bottom w:type="dxa" w:w="80"/>
              <w:right w:type="dxa" w:w="110"/>
            </w:tcMar>
            <w:vAlign w:val="center"/>
          </w:tcPr>
          <w:p>
            <w:pPr>
              <w:jc w:val="center"/>
            </w:pPr>
            <w:r>
              <w:rPr>
                <w:b w:val="false"/>
                <w:bCs w:val="false"/>
                <w:color w:val="222222"/>
                <w:sz w:val="20"/>
                <w:szCs w:val="20"/>
              </w:rPr>
              <w:t xml:space="preserve">70</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RK Health — UAT Execution &amp; Report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2026-07-19T06:32:49.361Z</dcterms:created>
  <dcterms:modified xsi:type="dcterms:W3CDTF">2026-07-19T06:32:49.361Z</dcterms:modified>
</cp:coreProperties>
</file>

<file path=docProps/custom.xml><?xml version="1.0" encoding="utf-8"?>
<Properties xmlns="http://schemas.openxmlformats.org/officeDocument/2006/custom-properties" xmlns:vt="http://schemas.openxmlformats.org/officeDocument/2006/docPropsVTypes"/>
</file>