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BC389" w14:textId="77777777" w:rsidR="00090C4A" w:rsidRDefault="00090C4A"/>
    <w:p w14:paraId="3379279A" w14:textId="77777777" w:rsidR="00090C4A" w:rsidRDefault="00AA41A8">
      <w:pPr>
        <w:jc w:val="center"/>
      </w:pPr>
      <w:proofErr w:type="spellStart"/>
      <w:r>
        <w:rPr>
          <w:b/>
        </w:rPr>
        <w:t>Thresholded</w:t>
      </w:r>
      <w:proofErr w:type="spellEnd"/>
      <w:r>
        <w:rPr>
          <w:b/>
        </w:rPr>
        <w:t xml:space="preserve"> Source Memory in Continuous Report: A Diffusion Model Account</w:t>
      </w:r>
    </w:p>
    <w:p w14:paraId="49F107B3" w14:textId="77777777" w:rsidR="00090C4A" w:rsidRDefault="00AA41A8">
      <w:pPr>
        <w:jc w:val="center"/>
      </w:pPr>
      <w:r>
        <w:t>Jason Zhou</w:t>
      </w:r>
      <w:r>
        <w:rPr>
          <w:vertAlign w:val="superscript"/>
        </w:rPr>
        <w:t xml:space="preserve"> a</w:t>
      </w:r>
      <w:r>
        <w:t xml:space="preserve">, Adam F. </w:t>
      </w:r>
      <w:proofErr w:type="spellStart"/>
      <w:r>
        <w:t>Osth</w:t>
      </w:r>
      <w:proofErr w:type="spellEnd"/>
      <w:r>
        <w:rPr>
          <w:vertAlign w:val="superscript"/>
        </w:rPr>
        <w:t xml:space="preserve"> a</w:t>
      </w:r>
      <w:r>
        <w:t>, Simon D. Lilburn</w:t>
      </w:r>
      <w:r>
        <w:rPr>
          <w:vertAlign w:val="superscript"/>
        </w:rPr>
        <w:t xml:space="preserve"> a</w:t>
      </w:r>
      <w:r>
        <w:t>, and Philip L. Smith</w:t>
      </w:r>
      <w:r>
        <w:rPr>
          <w:vertAlign w:val="superscript"/>
        </w:rPr>
        <w:t>a</w:t>
      </w:r>
    </w:p>
    <w:p w14:paraId="3EC1462E" w14:textId="77777777" w:rsidR="00090C4A" w:rsidRDefault="00AA41A8">
      <w:pPr>
        <w:jc w:val="center"/>
      </w:pPr>
      <w:r>
        <w:rPr>
          <w:vertAlign w:val="superscript"/>
        </w:rPr>
        <w:t xml:space="preserve">a </w:t>
      </w:r>
      <w:r>
        <w:t>Melbourne School of Psychological Sciences, The University of Melbourne</w:t>
      </w:r>
    </w:p>
    <w:p w14:paraId="17AE189F" w14:textId="77777777" w:rsidR="00090C4A" w:rsidRDefault="00090C4A"/>
    <w:p w14:paraId="0CF3514C" w14:textId="77777777" w:rsidR="00090C4A" w:rsidRDefault="00090C4A"/>
    <w:p w14:paraId="6D8299A9" w14:textId="77777777" w:rsidR="00090C4A" w:rsidRDefault="00090C4A"/>
    <w:p w14:paraId="464DEC6B" w14:textId="77777777" w:rsidR="00090C4A" w:rsidRDefault="00090C4A"/>
    <w:p w14:paraId="3673A0CF" w14:textId="77777777" w:rsidR="00090C4A" w:rsidRDefault="00090C4A"/>
    <w:p w14:paraId="0CECFA2C" w14:textId="77777777" w:rsidR="00090C4A" w:rsidRDefault="00090C4A"/>
    <w:p w14:paraId="7A461CB5" w14:textId="77777777" w:rsidR="00090C4A" w:rsidRDefault="00090C4A"/>
    <w:p w14:paraId="6EC84AD4" w14:textId="77777777" w:rsidR="00090C4A" w:rsidRDefault="00090C4A"/>
    <w:p w14:paraId="14EBA99E" w14:textId="77777777" w:rsidR="00090C4A" w:rsidRDefault="00AA41A8">
      <w:r>
        <w:t>Corresponding Author:</w:t>
      </w:r>
    </w:p>
    <w:p w14:paraId="2FD6DCF4" w14:textId="77777777" w:rsidR="00090C4A" w:rsidRDefault="00AA41A8">
      <w:r>
        <w:t>Jason Zhou</w:t>
      </w:r>
    </w:p>
    <w:p w14:paraId="60E74C36" w14:textId="77777777" w:rsidR="00090C4A" w:rsidRDefault="00AA41A8">
      <w:r>
        <w:t>Melbourne School of Psychological Sciences</w:t>
      </w:r>
    </w:p>
    <w:p w14:paraId="2463B013" w14:textId="77777777" w:rsidR="00090C4A" w:rsidRDefault="00AA41A8">
      <w:r>
        <w:t>The University of Melbourne</w:t>
      </w:r>
    </w:p>
    <w:p w14:paraId="1F66976E" w14:textId="77777777" w:rsidR="00090C4A" w:rsidRDefault="00AA41A8">
      <w:r>
        <w:t>Parkville, VIC 3052, AUSTRALIA</w:t>
      </w:r>
    </w:p>
    <w:p w14:paraId="3DCC1839" w14:textId="77777777" w:rsidR="00090C4A" w:rsidRDefault="00AA41A8">
      <w:r>
        <w:t>jasonz1@student.unimelb.edu.au</w:t>
      </w:r>
    </w:p>
    <w:p w14:paraId="59CA2490" w14:textId="77777777" w:rsidR="00090C4A" w:rsidRDefault="00AA41A8">
      <w:r>
        <w:t>Tel: +61 439 603 140</w:t>
      </w:r>
    </w:p>
    <w:p w14:paraId="3AE98AB2" w14:textId="77777777" w:rsidR="00090C4A" w:rsidRDefault="00090C4A"/>
    <w:p w14:paraId="2C7A9519" w14:textId="77777777" w:rsidR="00090C4A" w:rsidRDefault="00AA41A8">
      <w:r>
        <w:t>Declaration of Interest: none</w:t>
      </w:r>
    </w:p>
    <w:p w14:paraId="75B6B007" w14:textId="77777777" w:rsidR="00090C4A" w:rsidRDefault="00AA41A8">
      <w:r>
        <w:t xml:space="preserve">Funding sources: </w:t>
      </w:r>
    </w:p>
    <w:p w14:paraId="7C8BF579" w14:textId="77777777" w:rsidR="00090C4A" w:rsidRDefault="00AA41A8">
      <w:r>
        <w:br w:type="page"/>
      </w:r>
    </w:p>
    <w:p w14:paraId="205529C1" w14:textId="77777777" w:rsidR="00090C4A" w:rsidRDefault="00090C4A">
      <w:pPr>
        <w:ind w:firstLine="720"/>
      </w:pPr>
    </w:p>
    <w:p w14:paraId="7E2FA242" w14:textId="77777777" w:rsidR="00090C4A" w:rsidRDefault="00AA41A8">
      <w:pPr>
        <w:tabs>
          <w:tab w:val="left" w:pos="4349"/>
        </w:tabs>
        <w:ind w:firstLine="720"/>
      </w:pPr>
      <w:r>
        <w:tab/>
        <w:t>Abstract</w:t>
      </w:r>
    </w:p>
    <w:p w14:paraId="0470B351" w14:textId="77777777" w:rsidR="00090C4A" w:rsidRDefault="00AA41A8">
      <w:pPr>
        <w:tabs>
          <w:tab w:val="left" w:pos="4349"/>
        </w:tabs>
        <w:ind w:firstLine="720"/>
        <w:jc w:val="both"/>
      </w:pPr>
      <w:r>
        <w:rPr>
          <w:b/>
          <w:color w:val="FF0000"/>
        </w:rPr>
        <w:t>Insert Abstract</w:t>
      </w:r>
      <w:r>
        <w:t xml:space="preserve"> </w:t>
      </w:r>
    </w:p>
    <w:p w14:paraId="729BEF48" w14:textId="77777777" w:rsidR="00090C4A" w:rsidRDefault="00090C4A">
      <w:pPr>
        <w:tabs>
          <w:tab w:val="left" w:pos="4349"/>
        </w:tabs>
        <w:ind w:firstLine="720"/>
      </w:pPr>
    </w:p>
    <w:p w14:paraId="63379A96" w14:textId="77777777" w:rsidR="00090C4A" w:rsidRDefault="00090C4A">
      <w:pPr>
        <w:tabs>
          <w:tab w:val="left" w:pos="4349"/>
        </w:tabs>
        <w:ind w:firstLine="720"/>
      </w:pPr>
    </w:p>
    <w:p w14:paraId="67324907" w14:textId="77777777" w:rsidR="00090C4A" w:rsidRDefault="00090C4A">
      <w:pPr>
        <w:tabs>
          <w:tab w:val="left" w:pos="4349"/>
        </w:tabs>
        <w:ind w:firstLine="720"/>
      </w:pPr>
    </w:p>
    <w:p w14:paraId="0F2877E6" w14:textId="77777777" w:rsidR="00090C4A" w:rsidRDefault="00090C4A">
      <w:pPr>
        <w:tabs>
          <w:tab w:val="left" w:pos="4349"/>
        </w:tabs>
        <w:ind w:firstLine="720"/>
      </w:pPr>
    </w:p>
    <w:p w14:paraId="1E8C6AAE" w14:textId="77777777" w:rsidR="00090C4A" w:rsidRDefault="00AA41A8">
      <w:pPr>
        <w:tabs>
          <w:tab w:val="left" w:pos="4349"/>
        </w:tabs>
        <w:ind w:firstLine="720"/>
      </w:pPr>
      <w:r>
        <w:rPr>
          <w:i/>
        </w:rPr>
        <w:t xml:space="preserve">Keywords: </w:t>
      </w:r>
      <w:r>
        <w:rPr>
          <w:b/>
          <w:color w:val="FF0000"/>
        </w:rPr>
        <w:t>Insert Keywords</w:t>
      </w:r>
      <w:r>
        <w:t xml:space="preserve"> </w:t>
      </w:r>
    </w:p>
    <w:p w14:paraId="0BE54A90" w14:textId="66EEB0BB" w:rsidR="00090C4A" w:rsidRDefault="00AA41A8">
      <w:pPr>
        <w:ind w:firstLine="720"/>
      </w:pPr>
      <w:r>
        <w:br w:type="column"/>
      </w:r>
      <w:r>
        <w:lastRenderedPageBreak/>
        <w:t xml:space="preserve">Episodic memory, unlike semantic or procedural memory, is memory of a particular event or occasion. A key part of episodic memory is the context in which the event in question occurred. This contextual component of episodic memory is known as </w:t>
      </w:r>
      <w:r>
        <w:rPr>
          <w:i/>
        </w:rPr>
        <w:t>source memory</w:t>
      </w:r>
      <w:r>
        <w:t>, and its importance to everyday memory functionin</w:t>
      </w:r>
      <w:r w:rsidR="004659F0">
        <w:t>g</w:t>
      </w:r>
      <w:r>
        <w:t xml:space="preserve"> is easily illustrated. For instance, when identifying the suspect of a crime, a memory within the context of a crime scene will have very different implications than a memory of a chance encounter. To successfully complete such an identification task, the witness needs to: 1) encode information about the suspect and the context within his or her memory, 2) bind this information into an overall representation, 3) recognize the suspect at a later time, 4) retrieve the context in which the event occurred, and 5) make a response on the basis of the retrieved representation.</w:t>
      </w:r>
    </w:p>
    <w:p w14:paraId="766A3660" w14:textId="37E12D4E" w:rsidR="00090C4A" w:rsidRDefault="00AA41A8">
      <w:pPr>
        <w:ind w:firstLine="720"/>
      </w:pPr>
      <w:r>
        <w:t xml:space="preserve">Characterizing each of these components and how they interact is an important question in memory research, and a variety of different models have been proposed to address it. Source memory research has been largely concerned with how </w:t>
      </w:r>
      <w:proofErr w:type="spellStart"/>
      <w:r>
        <w:t>contexual</w:t>
      </w:r>
      <w:proofErr w:type="spellEnd"/>
      <w:r>
        <w:t xml:space="preserve"> cues are used to retrieve the contents of memory and how retrieval varies as a function of the strength of the association between the cue and memory. One specific question that arises about this process is whether the strength of a retrieved memory varies continuously or must exceed a threshold value in order to be retrieved. </w:t>
      </w:r>
      <w:r>
        <w:rPr>
          <w:color w:val="FF0000"/>
        </w:rPr>
        <w:t>Several classes of models exist in the literature that formalize these ideas about memory retrieval.</w:t>
      </w:r>
      <w:r>
        <w:t xml:space="preserve"> Continuous models of source memory predict that retrieved information may be inaccurate but not absent, allowing for a gradual decline in the quality of information retrieved (Banks,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xml:space="preserve">, 2009). In contrast, threshold or discrete-state models holds that retrieval fails discretely, and so performance is made up of either precise responses, or guesses when the memory is subthreshold (Batchelder &amp; </w:t>
      </w:r>
      <w:proofErr w:type="spellStart"/>
      <w:r>
        <w:t>Riefer</w:t>
      </w:r>
      <w:proofErr w:type="spellEnd"/>
      <w:r>
        <w:t xml:space="preserve">, 1990; </w:t>
      </w:r>
      <w:proofErr w:type="spellStart"/>
      <w:r>
        <w:t>Klauer</w:t>
      </w:r>
      <w:proofErr w:type="spellEnd"/>
      <w:r>
        <w:t xml:space="preserve"> &amp; </w:t>
      </w:r>
      <w:r>
        <w:lastRenderedPageBreak/>
        <w:t>Kellen, 2010). A third class of models can be regarded as hybrids of continuous and threshold models , and are known as dual-process models.</w:t>
      </w:r>
    </w:p>
    <w:p w14:paraId="63B4E653" w14:textId="5493E2CD" w:rsidR="00090C4A" w:rsidRDefault="00AA41A8">
      <w:pPr>
        <w:ind w:firstLine="720"/>
      </w:pPr>
      <w:r>
        <w:t>Our aim in this article is to compare continuous, threshold, and hybrid models of source memory using a continuous outcome decision task. We present a novel method of analysis of the results of this task using the circular diffusion model of Smith (2016), Our analysis allows us to distinguish the contributions of memory processes and retrieval processes to source memory performance in a precise way.</w:t>
      </w:r>
    </w:p>
    <w:p w14:paraId="2DF4FC42" w14:textId="77777777" w:rsidR="00090C4A" w:rsidRDefault="00AA41A8">
      <w:pPr>
        <w:pStyle w:val="Heading2"/>
      </w:pPr>
      <w:bookmarkStart w:id="0" w:name="_qmnkh88jo9bg"/>
      <w:bookmarkEnd w:id="0"/>
      <w:r>
        <w:t>Dual-Process Models in Recognition Memory</w:t>
      </w:r>
    </w:p>
    <w:p w14:paraId="2A7E3E5A" w14:textId="46933FAD" w:rsidR="00090C4A" w:rsidRDefault="00AA41A8">
      <w:pPr>
        <w:ind w:firstLine="720"/>
      </w:pPr>
      <w:r>
        <w:t>The debate between continuous and discrete models of source memory is situated in the wider recognition memory literature, which has proposed a range of models to account for memory performance across experimental paradigms. Although source memory is distinct from recognition memory, the two types of memory are often tested simultaneously, and models have been developed  to account for both types of tasks (</w:t>
      </w:r>
      <w:proofErr w:type="spellStart"/>
      <w:r>
        <w:t>Starns</w:t>
      </w:r>
      <w:proofErr w:type="spellEnd"/>
      <w:r>
        <w:t>, Hicks, Brown &amp; Martin, 2008). Dual-process models are a class of models which take this integrative approach, in which different kinds of retrieval mechanism support different kinds of memory (Bowers &amp; Schacter, 1990).</w:t>
      </w:r>
      <w:r>
        <w:rPr>
          <w:b/>
        </w:rPr>
        <w:t xml:space="preserve"> </w:t>
      </w:r>
      <w:r>
        <w:t xml:space="preserve">An influential example is the dual-process model of </w:t>
      </w:r>
      <w:proofErr w:type="spellStart"/>
      <w:r>
        <w:t>Yonelinas</w:t>
      </w:r>
      <w:proofErr w:type="spellEnd"/>
      <w:r>
        <w:t xml:space="preserve"> (1994), in which episodic memory is assumed to involve a mixture of two processes: a fast familiarity-based process and a slower recollection process.  Familiarity, defined in this framework, is a quick judgment about whether or not an item has been encountered before based on the strength of its representation in memory (</w:t>
      </w:r>
      <w:proofErr w:type="spellStart"/>
      <w:r>
        <w:t>Yonelinas</w:t>
      </w:r>
      <w:proofErr w:type="spellEnd"/>
      <w:r>
        <w:t xml:space="preserve">, 1994). Recollection is defined as a slower search process for qualitative information about the item (Atkinson &amp; </w:t>
      </w:r>
      <w:proofErr w:type="spellStart"/>
      <w:r>
        <w:t>Juola</w:t>
      </w:r>
      <w:proofErr w:type="spellEnd"/>
      <w:r>
        <w:t xml:space="preserve">, 1974). Recollection is assumed to be a </w:t>
      </w:r>
      <w:proofErr w:type="spellStart"/>
      <w:r>
        <w:t>thresholded</w:t>
      </w:r>
      <w:proofErr w:type="spellEnd"/>
      <w:r>
        <w:t xml:space="preserve"> retrieval process while familiarity is a continuous signal-detection process (</w:t>
      </w:r>
      <w:proofErr w:type="spellStart"/>
      <w:r>
        <w:t>Yonelinas</w:t>
      </w:r>
      <w:proofErr w:type="spellEnd"/>
      <w:r>
        <w:t xml:space="preserve">, 1999). The basis for this assumption is the fact that in recollection people either succeed or fail to retrieve </w:t>
      </w:r>
      <w:r>
        <w:lastRenderedPageBreak/>
        <w:t xml:space="preserve">information. While the amount of information above the threshold may vary, </w:t>
      </w:r>
      <w:proofErr w:type="spellStart"/>
      <w:r>
        <w:t>Yonelinas</w:t>
      </w:r>
      <w:proofErr w:type="spellEnd"/>
      <w:r>
        <w:t xml:space="preserve"> (1999) argues that there is a threshold below which there is no information retrieved.</w:t>
      </w:r>
    </w:p>
    <w:p w14:paraId="482ADC62" w14:textId="679586DE" w:rsidR="00090C4A" w:rsidRDefault="00AA41A8">
      <w:r>
        <w:t xml:space="preserve">        </w:t>
      </w:r>
      <w:r>
        <w:tab/>
        <w:t>Within a dual-process framework, performance on an item recognition task is assumed to comprise a mixture of both familiarity and recollection processes, in which targets that were studied will be more familiar than lures which were not (</w:t>
      </w:r>
      <w:proofErr w:type="spellStart"/>
      <w:r>
        <w:t>Yonelinas</w:t>
      </w:r>
      <w:proofErr w:type="spellEnd"/>
      <w:r>
        <w:t>, 1994). If successful, recollection enhances recognition by providing details of the study event. Critically, both targets and lures have some level of familiarity, and differ continuously in the degree to which they are familiar, but only targets can be recollected because they are associated with a study event. In source memory tasks, however, familiarity cannot be used to determine the source of items as they have all been studied</w:t>
      </w:r>
      <w:r w:rsidR="004659F0">
        <w:t xml:space="preserve"> </w:t>
      </w:r>
      <w:r>
        <w:t xml:space="preserve">and are all equally familiar. Consequently, </w:t>
      </w:r>
      <w:proofErr w:type="spellStart"/>
      <w:r>
        <w:t>Yonelinas</w:t>
      </w:r>
      <w:proofErr w:type="spellEnd"/>
      <w:r>
        <w:t xml:space="preserve"> (1994) conceptualized source memory as a pure recollection process, in that a correct response depends only on successful recollection of contextual details of the study event.</w:t>
      </w:r>
    </w:p>
    <w:p w14:paraId="2F5585B4" w14:textId="0AAAAF68" w:rsidR="00090C4A" w:rsidRDefault="00AA41A8">
      <w:pPr>
        <w:ind w:firstLine="720"/>
      </w:pPr>
      <w:r>
        <w:t xml:space="preserve">Given that source memory is dependent on recollection in this way, and that recollection according to the dual-process model is </w:t>
      </w:r>
      <w:proofErr w:type="spellStart"/>
      <w:r>
        <w:t>thresholded</w:t>
      </w:r>
      <w:proofErr w:type="spellEnd"/>
      <w:r>
        <w:t>, the model implies that performance in source memory tasks should exhibit a retrieval threshold. When forced to make a source memory judgement in the case that recollection fails, participants can only guess in the absence of information. The dual-process model therefore predicts that overall performance on source memory tasks should be a mixture of two discrete components: informed responses and uninformed guesses, depending on whether recollection succeeds or fails respectively.</w:t>
      </w:r>
    </w:p>
    <w:p w14:paraId="7EF705A8" w14:textId="77777777" w:rsidR="00090C4A" w:rsidRDefault="00AA41A8">
      <w:r>
        <w:t xml:space="preserve"> </w:t>
      </w:r>
    </w:p>
    <w:p w14:paraId="65A0F1DE" w14:textId="77777777" w:rsidR="00090C4A" w:rsidRDefault="00AA41A8">
      <w:pPr>
        <w:pStyle w:val="Heading1"/>
      </w:pPr>
      <w:bookmarkStart w:id="1" w:name="_gt9qbmngfygl"/>
      <w:bookmarkEnd w:id="1"/>
      <w:r>
        <w:lastRenderedPageBreak/>
        <w:t>Recognition and Source Memory in Two-choice Tasks</w:t>
      </w:r>
    </w:p>
    <w:p w14:paraId="6A6BCAF4" w14:textId="77777777" w:rsidR="00090C4A" w:rsidRDefault="00AA41A8">
      <w:pPr>
        <w:pStyle w:val="Heading2"/>
      </w:pPr>
      <w:bookmarkStart w:id="2" w:name="_yz5bpd7gcqvf"/>
      <w:bookmarkEnd w:id="2"/>
      <w:r>
        <w:t>Source ROC Predictions</w:t>
      </w:r>
    </w:p>
    <w:p w14:paraId="4455F5C4" w14:textId="36A33875" w:rsidR="00090C4A" w:rsidRDefault="00AA41A8">
      <w:pPr>
        <w:ind w:firstLine="720"/>
      </w:pPr>
      <w:r>
        <w:t xml:space="preserve"> Traditionally, evidence both for and against a threshold in recollection has come from the examination of Receiver Operating Characteristic (ROC)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w:t>
      </w:r>
      <w:commentRangeStart w:id="3"/>
      <w:r>
        <w:t>In a two-choice paradigm with two possible sources of information, each source in a continuous model is associated with a normally distributed memory strength, and these distributions overlap. As the response criterion is varied, the ratio of hit rates to false alarms will be such that the resultant shape of the plot is curvilinear (</w:t>
      </w:r>
      <w:proofErr w:type="spellStart"/>
      <w:r>
        <w:t>Slotnick</w:t>
      </w:r>
      <w:proofErr w:type="spellEnd"/>
      <w:r>
        <w:t xml:space="preserve"> &amp; Dodson, 2005)</w:t>
      </w:r>
      <w:commentRangeEnd w:id="3"/>
      <w:r w:rsidR="004659F0">
        <w:rPr>
          <w:rStyle w:val="CommentReference"/>
        </w:rPr>
        <w:commentReference w:id="3"/>
      </w:r>
      <w:r>
        <w:t xml:space="preserve">. In contrast, in a discrete model, the strength of the memory representation fails to meet either response threshold in the overlap. </w:t>
      </w:r>
      <w:r w:rsidR="004659F0">
        <w:t xml:space="preserve">As </w:t>
      </w:r>
      <w:r>
        <w:t>a result, the ratio of false alarms to hit rates across criterion points is constant, producing a linear ROC (</w:t>
      </w:r>
      <w:proofErr w:type="spellStart"/>
      <w:r>
        <w:t>Rouder</w:t>
      </w:r>
      <w:proofErr w:type="spellEnd"/>
      <w:r>
        <w:t xml:space="preserve">, Morey, Cowan, Zwilling, Morey &amp; Pratte, 2008). The dual process model, in which source memory is dependent on a </w:t>
      </w:r>
      <w:proofErr w:type="spellStart"/>
      <w:r>
        <w:t>thresholded</w:t>
      </w:r>
      <w:proofErr w:type="spellEnd"/>
      <w:r>
        <w:t xml:space="preserve"> recollection process, also predicts linear source ROCs when familiarity is the same for both sources (</w:t>
      </w:r>
      <w:proofErr w:type="spellStart"/>
      <w:r>
        <w:t>Yonelinas</w:t>
      </w:r>
      <w:proofErr w:type="spellEnd"/>
      <w:r>
        <w:t>, 1999).</w:t>
      </w:r>
    </w:p>
    <w:p w14:paraId="30C23519" w14:textId="77777777" w:rsidR="00090C4A" w:rsidRDefault="00090C4A">
      <w:pPr>
        <w:ind w:firstLine="720"/>
      </w:pPr>
    </w:p>
    <w:p w14:paraId="257BD235" w14:textId="77777777" w:rsidR="00090C4A" w:rsidRDefault="00AA41A8">
      <w:pPr>
        <w:pStyle w:val="Heading3"/>
      </w:pPr>
      <w:bookmarkStart w:id="4" w:name="_356xb4iea448"/>
      <w:bookmarkEnd w:id="4"/>
      <w:r>
        <w:t>Conditioning Source Memory on Recognition Confidence</w:t>
      </w:r>
    </w:p>
    <w:p w14:paraId="1A3BF1BB" w14:textId="77777777" w:rsidR="00090C4A" w:rsidRDefault="00AA41A8">
      <w:pPr>
        <w:ind w:firstLine="720"/>
      </w:pPr>
      <w:r>
        <w:t xml:space="preserve">The premise that recollection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in which they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 and these items were on the diagonal of the ROC. As items rated with lower recognition confidence </w:t>
      </w:r>
      <w:r>
        <w:lastRenderedPageBreak/>
        <w:t xml:space="preserve">were included in the original data, the shape of the overall source ROC were apparently increasingly linear, and more consistent with the predictions of the threshold model. The authors argued that only the items that were recognised with high confidence contained diagnostic source information, and that the linearity of source ROCs observed by </w:t>
      </w:r>
      <w:proofErr w:type="spellStart"/>
      <w:r>
        <w:t>Yonelinas</w:t>
      </w:r>
      <w:proofErr w:type="spellEnd"/>
      <w:r>
        <w:t xml:space="preserve"> (1999) was an artifact of collapsing across all recognition confidence ratings, and was thus not evidence for a recollection </w:t>
      </w:r>
      <w:commentRangeStart w:id="5"/>
      <w:r>
        <w:t>threshold</w:t>
      </w:r>
      <w:commentRangeEnd w:id="5"/>
      <w:r>
        <w:commentReference w:id="5"/>
      </w:r>
      <w:r>
        <w:t>.</w:t>
      </w:r>
    </w:p>
    <w:p w14:paraId="08B54870" w14:textId="77777777" w:rsidR="00090C4A" w:rsidRDefault="00AA41A8">
      <w:r>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linear, but become more curvilinear under a number of conditions. One such condition is when an item and a source are treated holistically as one item, known as </w:t>
      </w:r>
      <w:proofErr w:type="spellStart"/>
      <w:r>
        <w:rPr>
          <w:i/>
        </w:rPr>
        <w:t>unitised</w:t>
      </w:r>
      <w:proofErr w:type="spellEnd"/>
      <w:r>
        <w:rPr>
          <w:i/>
        </w:rPr>
        <w:t xml:space="preserve"> familiarity</w:t>
      </w:r>
      <w:r>
        <w:t xml:space="preserve">. We will return to this point in the Discussion. While this proposal 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w:t>
      </w:r>
      <w:proofErr w:type="spellStart"/>
      <w:r>
        <w:t>thresholded</w:t>
      </w:r>
      <w:proofErr w:type="spellEnd"/>
      <w:r>
        <w:t xml:space="preserve"> or continuous retrieval processes.</w:t>
      </w:r>
    </w:p>
    <w:p w14:paraId="2DA89853" w14:textId="77777777" w:rsidR="00090C4A" w:rsidRDefault="00AA41A8">
      <w:pPr>
        <w:pStyle w:val="Heading1"/>
        <w:keepNext w:val="0"/>
        <w:keepLines w:val="0"/>
        <w:spacing w:before="400" w:after="120"/>
      </w:pPr>
      <w:bookmarkStart w:id="6" w:name="_srka0y8anbc"/>
      <w:bookmarkEnd w:id="6"/>
      <w:r>
        <w:t xml:space="preserve">Continuous Report           </w:t>
      </w:r>
      <w:r>
        <w:tab/>
      </w:r>
    </w:p>
    <w:p w14:paraId="37E8855D" w14:textId="03883810" w:rsidR="00090C4A" w:rsidRDefault="00AA41A8">
      <w:pPr>
        <w:ind w:firstLine="720"/>
      </w:pPr>
      <w:r>
        <w:t xml:space="preserve">Harlow and Donaldson (2013) addressed the need for more diagnostic data by replacing binary decision outcomes with a continuous report paradigm,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for  a continuous measure of the error in the angle between the reported and true source locations. The </w:t>
      </w:r>
      <w:r>
        <w:lastRenderedPageBreak/>
        <w:t>researchers’ use of a continuous measure of source memory performance allowed them not only to measure the accuracy of source memory judgments, but also the distribution of response errors. Instead of categorizing responses as either correct or incorrect as in a two-choice task, their task, which captures an entire distributions of  response accuracy, provides a more detailed picture of trial-to-trial variability in retrieval performance.   The additional information in such distributions may be more diagnostic than ROC curves of the underlying retrieval processes. Critically, the threshold and continuous models of source memory make divergent predictions about the distributions of response errors in continuous report tasks.</w:t>
      </w:r>
      <w:r>
        <w:tab/>
      </w:r>
    </w:p>
    <w:p w14:paraId="6E511920" w14:textId="068CE149" w:rsidR="00090C4A" w:rsidRDefault="00AA41A8">
      <w:pPr>
        <w:ind w:firstLine="720"/>
      </w:pPr>
      <w:r>
        <w:t xml:space="preserve">According to the threshold model, items that fall below the recollection threshold will result in guesses, which will be distributed uniformly across all possible response options. Items that exceed the threshold and are successfully retrieved will cluster, with some error, around the true value of the item source. This two-process account of continuous report performance parallels similar proposals in the visual working memory literature, where Zhang and Luck (2008) used a two-component mixture model comprised of a von Mises distribution and a uniform distribution to argue for an item-capacity-limited model visual working memory. Items in memory are represented with high accuracy and responses to them follow a von Mises distribution; items not in memory lead to guessing and responses to them follow a uniform distribution.  Harlow and Donaldson (2013) took a similar approach in modelling performance in their source memory task, using a von Mises distribution to characterize the shape of the marginal distribution of response errors when items exceeded the retrieval threshold. The von Mises distribution is a circular analogue of the normal distribution and, like the normal distribution, has a bell-shaped density function. A mixture of a von Mises distribution and a uniform distribution produces a high-peaked, heavy-tailed distribution (Harlow &amp; Donaldson, </w:t>
      </w:r>
      <w:r>
        <w:lastRenderedPageBreak/>
        <w:t>2013). Harlow and Donaldson (2013) found that source accuracy data was better fit by the threshold model better than by its continuous counterpart, which  predicts that responses made with moderate memory strength would result in  a wider spread of responses around the true location without a uniformly distributed guessing component.</w:t>
      </w:r>
    </w:p>
    <w:p w14:paraId="383DC062" w14:textId="77777777" w:rsidR="00090C4A" w:rsidRDefault="00AA41A8">
      <w:pPr>
        <w:pStyle w:val="Heading2"/>
      </w:pPr>
      <w:bookmarkStart w:id="7" w:name="_wqg886cyig06"/>
      <w:bookmarkEnd w:id="7"/>
      <w:r>
        <w:t>Source Memory for Unrecognized Items</w:t>
      </w:r>
    </w:p>
    <w:p w14:paraId="0A7F3C6A" w14:textId="7ACDAAD9" w:rsidR="00090C4A" w:rsidRDefault="00AA41A8" w:rsidP="004659F0">
      <w:pPr>
        <w:pStyle w:val="Normal1"/>
        <w:spacing w:line="480" w:lineRule="auto"/>
        <w:ind w:firstLine="720"/>
      </w:pPr>
      <w:r>
        <w:t xml:space="preserve">Although Harlow and Donaldson’s (2013) method represents an innovative way to </w:t>
      </w:r>
      <w:proofErr w:type="spellStart"/>
      <w:r>
        <w:t>charactertize</w:t>
      </w:r>
      <w:proofErr w:type="spellEnd"/>
      <w:r>
        <w:t xml:space="preserve"> the retrieval processes in source memory tasks, a potential confound in their experimental design was that they did not condition source memory performance on recognition confidence. The </w:t>
      </w:r>
      <w:proofErr w:type="spellStart"/>
      <w:r>
        <w:t>Slotnick</w:t>
      </w:r>
      <w:proofErr w:type="spellEnd"/>
      <w:r>
        <w:t xml:space="preserve"> and Dodson (2005) study discussed earlier showed how source-memory ROC shapes depend on recognition confidence in the two-choice paradigm, and it is possible that continuous source memory judgments are affected in a similar way. </w:t>
      </w:r>
      <w:proofErr w:type="spellStart"/>
      <w:r>
        <w:t>Hautus</w:t>
      </w:r>
      <w:proofErr w:type="spellEnd"/>
      <w:r>
        <w:t xml:space="preserve">, MacMillan, and </w:t>
      </w:r>
      <w:proofErr w:type="spellStart"/>
      <w:r>
        <w:t>Rotello</w:t>
      </w:r>
      <w:proofErr w:type="spellEnd"/>
      <w:r>
        <w:t xml:space="preserve"> (2008) modeled performance in two-choice source memory tasks, and found that the best fits were obtained from a model that incorporated a guessing process for unrecognized items. Their findings mirrors those of </w:t>
      </w:r>
      <w:proofErr w:type="spellStart"/>
      <w:r w:rsidR="004659F0">
        <w:t>S</w:t>
      </w:r>
      <w:r>
        <w:t>lotnick</w:t>
      </w:r>
      <w:proofErr w:type="spellEnd"/>
      <w:r>
        <w:t xml:space="preserve"> and Dodson (2005) who found that source performance was at chance for items recognised with low confidence. </w:t>
      </w:r>
      <w:proofErr w:type="spellStart"/>
      <w:r>
        <w:t>Hautus</w:t>
      </w:r>
      <w:proofErr w:type="spellEnd"/>
      <w:r>
        <w:t xml:space="preserve"> et al. preferred  a model with a guessing process  because continuous models that lacked a guessing process predicted that the performance decreases that occurred with decreasing recognition confidence were too gradual and could not capture the abrupt shift to chance performance when items were unrecognized.</w:t>
      </w:r>
    </w:p>
    <w:p w14:paraId="4E3D6BB9" w14:textId="77777777" w:rsidR="00090C4A" w:rsidRDefault="00AA41A8" w:rsidP="004659F0">
      <w:pPr>
        <w:ind w:firstLine="720"/>
      </w:pPr>
      <w:r>
        <w:t xml:space="preserve">A lack of source discriminability for unrecognized items has been replicated numerous times (Bell, </w:t>
      </w:r>
      <w:proofErr w:type="spellStart"/>
      <w:r>
        <w:t>Mieth</w:t>
      </w:r>
      <w:proofErr w:type="spellEnd"/>
      <w:r>
        <w:t xml:space="preserve">, &amp; Buchner, 2017; </w:t>
      </w:r>
      <w:proofErr w:type="spellStart"/>
      <w:r>
        <w:t>Malejka</w:t>
      </w:r>
      <w:proofErr w:type="spellEnd"/>
      <w:r>
        <w:t xml:space="preserve"> &amp; Broder, 2016; </w:t>
      </w:r>
      <w:proofErr w:type="spellStart"/>
      <w:r>
        <w:t>Onyper</w:t>
      </w:r>
      <w:proofErr w:type="spellEnd"/>
      <w:r>
        <w:t xml:space="preserve">, Zhang, &amp; Howard, 2010), although these studies often employed a procedure where item and source ratings were obtained in the same test trials. When item recognition and source memory tests were in separate </w:t>
      </w:r>
      <w:r>
        <w:lastRenderedPageBreak/>
        <w:t xml:space="preserve">blocks, </w:t>
      </w:r>
      <w:proofErr w:type="spellStart"/>
      <w:r>
        <w:t>Osth</w:t>
      </w:r>
      <w:proofErr w:type="spellEnd"/>
      <w:r>
        <w:t>, Fox, McKague, Heathcote, and Dennis (2018) observed reliable source memory for unrecognized items, but discriminability was still quite low (</w:t>
      </w:r>
      <w:r>
        <w:rPr>
          <w:i/>
        </w:rPr>
        <w:t>d’</w:t>
      </w:r>
      <w:r>
        <w:t xml:space="preserve"> ~ .1). </w:t>
      </w:r>
    </w:p>
    <w:p w14:paraId="255A8169" w14:textId="4C031520" w:rsidR="00090C4A" w:rsidRDefault="00AA41A8">
      <w:pPr>
        <w:ind w:firstLine="720"/>
      </w:pPr>
      <w:r>
        <w:t xml:space="preserve">If the lack of source memory for unrecognized items generalizes to continuous report tasks, then guesses would result in a heavy-tailed error distribution, which would not necessarily reflect a threshold in memory retrieval but might simply reflect a state in which source retrieval was not attempted. Guessing behavior can arise either as the product of a retrieval threshold within source memory or without a threshold in source when either the participant does not attempt to retrieve the source memory or the source memory is absent. In the context of the findings of Harlow and Donaldson (2013), this latter account predicts that if unrecognized items are excluded, the heavy tails in the error distribution will disappear, and that a continuous model will be preferred in account for source performance. </w:t>
      </w:r>
      <w:r w:rsidR="004659F0">
        <w:t xml:space="preserve">An aim </w:t>
      </w:r>
      <w:r>
        <w:t>of our study was therefore to investigate a continuous-report measure of source-memory performance conditional on the accuracy of previous recognition judgments.</w:t>
      </w:r>
      <w:del w:id="8" w:author="Unknown Author" w:date="2019-04-13T14:21:00Z">
        <w:r>
          <w:delText xml:space="preserve"> </w:delText>
        </w:r>
      </w:del>
    </w:p>
    <w:p w14:paraId="1C234D86" w14:textId="77777777" w:rsidR="00090C4A" w:rsidRDefault="00AA41A8">
      <w:pPr>
        <w:pStyle w:val="Heading1"/>
        <w:keepNext w:val="0"/>
        <w:keepLines w:val="0"/>
        <w:spacing w:before="400" w:after="120"/>
      </w:pPr>
      <w:bookmarkStart w:id="9" w:name="_gxcmt29elagg"/>
      <w:bookmarkEnd w:id="9"/>
      <w:r>
        <w:t>Decision-Making</w:t>
      </w:r>
    </w:p>
    <w:p w14:paraId="1161BFE3" w14:textId="39B5C91B" w:rsidR="00090C4A" w:rsidRDefault="00AA41A8">
      <w:pPr>
        <w:ind w:firstLine="720"/>
      </w:pPr>
      <w:r>
        <w:t xml:space="preserve">In completing a source or recognition memory task, not only do participants need to retrieve information from memory, they must also make a decision on how to respond based on the information retrieved. In this sense, the information retrieved from memory can be thought of as evidence for entering a decision process. Much of the existing body of source memory research, particularly in the continuous report paradigm, lacks an explicit account of properties of the </w:t>
      </w:r>
      <w:commentRangeStart w:id="10"/>
      <w:r>
        <w:t>decision process</w:t>
      </w:r>
      <w:commentRangeEnd w:id="10"/>
      <w:r>
        <w:commentReference w:id="10"/>
      </w:r>
      <w:r>
        <w:t xml:space="preserve">. Past research in the recognition memory literature has shown that when  the properties of decision processes are taken into account, , the kinds of conclusions that can be made about recognition memory  differ from those made when decision-making is not explicitly considered (Dube, </w:t>
      </w:r>
      <w:proofErr w:type="spellStart"/>
      <w:r>
        <w:t>Starns</w:t>
      </w:r>
      <w:proofErr w:type="spellEnd"/>
      <w:r>
        <w:t xml:space="preserve">, </w:t>
      </w:r>
      <w:proofErr w:type="spellStart"/>
      <w:r>
        <w:t>Rotello</w:t>
      </w:r>
      <w:proofErr w:type="spellEnd"/>
      <w:r>
        <w:t xml:space="preserve"> &amp; Ratcliff, 2012; </w:t>
      </w:r>
      <w:proofErr w:type="spellStart"/>
      <w:r>
        <w:t>Osth</w:t>
      </w:r>
      <w:proofErr w:type="spellEnd"/>
      <w:r>
        <w:t xml:space="preserve">, Bora, Dennis, &amp; Heathcote, 2017; </w:t>
      </w:r>
      <w:r>
        <w:lastRenderedPageBreak/>
        <w:t xml:space="preserve">Ratcliff &amp; </w:t>
      </w:r>
      <w:proofErr w:type="spellStart"/>
      <w:r>
        <w:t>Starns</w:t>
      </w:r>
      <w:proofErr w:type="spellEnd"/>
      <w:r>
        <w:t xml:space="preserve">, 2013). Diffusion models have emerged as increasingly influential accounts of decision processes which predict both response time (RT) and response accuracy data, and which naturally explain well-documented phenomena like the speed-accuracy trade-off (Ratcliff, Smith, Brown &amp; </w:t>
      </w:r>
      <w:proofErr w:type="spellStart"/>
      <w:r>
        <w:t>McKoon</w:t>
      </w:r>
      <w:proofErr w:type="spellEnd"/>
      <w:r>
        <w:t>, 2016). Diffusion models have also been used extensively in the past to model memory retrieval, and more recent research has proposed a general theory of memory and decision-making in which decisions about stimuli within visual working memory are made using a diffusion process (Smith &amp; Ratcliff, 2009). In the most common form of the diffusion model (Ratcliff, 1978),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 The diffusion decision model in shown in Figure 1.</w:t>
      </w:r>
    </w:p>
    <w:p w14:paraId="6E0B0F66" w14:textId="77777777" w:rsidR="00090C4A" w:rsidRDefault="00AA41A8">
      <w:pPr>
        <w:keepNext/>
        <w:ind w:firstLine="720"/>
      </w:pPr>
      <w:r>
        <w:rPr>
          <w:noProof/>
          <w:lang w:eastAsia="en-US"/>
        </w:rPr>
        <w:lastRenderedPageBreak/>
        <w:drawing>
          <wp:inline distT="0" distB="0" distL="0" distR="9525" wp14:anchorId="47602431" wp14:editId="4E595214">
            <wp:extent cx="5439410" cy="4210050"/>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10" cstate="print"/>
                    <a:stretch>
                      <a:fillRect/>
                    </a:stretch>
                  </pic:blipFill>
                  <pic:spPr bwMode="auto">
                    <a:xfrm>
                      <a:off x="0" y="0"/>
                      <a:ext cx="5439410" cy="4210050"/>
                    </a:xfrm>
                    <a:prstGeom prst="rect">
                      <a:avLst/>
                    </a:prstGeom>
                  </pic:spPr>
                </pic:pic>
              </a:graphicData>
            </a:graphic>
          </wp:inline>
        </w:drawing>
      </w:r>
    </w:p>
    <w:p w14:paraId="395AB524" w14:textId="49E303C8" w:rsidR="00090C4A" w:rsidRDefault="00AA41A8">
      <w:pPr>
        <w:pStyle w:val="Caption"/>
      </w:pPr>
      <w:r>
        <w:rPr>
          <w:i w:val="0"/>
          <w:color w:val="auto"/>
          <w:sz w:val="24"/>
          <w:szCs w:val="24"/>
        </w:rPr>
        <w:t xml:space="preserve">Figure </w:t>
      </w:r>
      <w:r w:rsidR="009A7BCC">
        <w:rPr>
          <w:i w:val="0"/>
          <w:color w:val="auto"/>
          <w:sz w:val="24"/>
          <w:szCs w:val="24"/>
        </w:rPr>
        <w:fldChar w:fldCharType="begin"/>
      </w:r>
      <w:r>
        <w:rPr>
          <w:i w:val="0"/>
          <w:sz w:val="24"/>
          <w:szCs w:val="24"/>
        </w:rPr>
        <w:instrText>SEQ Figure \* ARABIC</w:instrText>
      </w:r>
      <w:r w:rsidR="009A7BCC">
        <w:rPr>
          <w:i w:val="0"/>
          <w:sz w:val="24"/>
          <w:szCs w:val="24"/>
        </w:rPr>
        <w:fldChar w:fldCharType="separate"/>
      </w:r>
      <w:r w:rsidR="00541AA9">
        <w:rPr>
          <w:i w:val="0"/>
          <w:noProof/>
          <w:sz w:val="24"/>
          <w:szCs w:val="24"/>
        </w:rPr>
        <w:t>1</w:t>
      </w:r>
      <w:r w:rsidR="009A7BCC">
        <w:rPr>
          <w:i w:val="0"/>
          <w:sz w:val="24"/>
          <w:szCs w:val="24"/>
        </w:rPr>
        <w:fldChar w:fldCharType="end"/>
      </w:r>
      <w:r>
        <w:rPr>
          <w:i w:val="0"/>
          <w:color w:val="auto"/>
          <w:sz w:val="24"/>
          <w:szCs w:val="24"/>
        </w:rPr>
        <w:t>.</w:t>
      </w:r>
      <w:r>
        <w:rPr>
          <w:color w:val="auto"/>
          <w:sz w:val="24"/>
          <w:szCs w:val="24"/>
        </w:rPr>
        <w:t xml:space="preserve"> </w:t>
      </w:r>
      <w:r>
        <w:rPr>
          <w:i w:val="0"/>
          <w:iCs w:val="0"/>
          <w:color w:val="auto"/>
          <w:sz w:val="24"/>
          <w:szCs w:val="24"/>
        </w:rPr>
        <w:t xml:space="preserve">Diffusion decision model.  Evidence is accumulated by a Wiener diffusion between a pair of absorbing boundaries that represent the decision criteria for responses </w:t>
      </w:r>
      <w:r>
        <w:rPr>
          <w:color w:val="auto"/>
          <w:sz w:val="24"/>
          <w:szCs w:val="24"/>
        </w:rPr>
        <w:t>R</w:t>
      </w:r>
      <w:r>
        <w:rPr>
          <w:color w:val="auto"/>
          <w:sz w:val="24"/>
          <w:szCs w:val="24"/>
          <w:vertAlign w:val="subscript"/>
        </w:rPr>
        <w:t>a</w:t>
      </w:r>
      <w:r>
        <w:rPr>
          <w:i w:val="0"/>
          <w:iCs w:val="0"/>
          <w:color w:val="auto"/>
          <w:sz w:val="24"/>
          <w:szCs w:val="24"/>
        </w:rPr>
        <w:t xml:space="preserve"> or </w:t>
      </w:r>
      <w:proofErr w:type="spellStart"/>
      <w:r>
        <w:rPr>
          <w:color w:val="auto"/>
          <w:sz w:val="24"/>
          <w:szCs w:val="24"/>
        </w:rPr>
        <w:t>R</w:t>
      </w:r>
      <w:r>
        <w:rPr>
          <w:color w:val="auto"/>
          <w:sz w:val="24"/>
          <w:szCs w:val="24"/>
          <w:vertAlign w:val="subscript"/>
        </w:rPr>
        <w:t>b</w:t>
      </w:r>
      <w:proofErr w:type="spellEnd"/>
      <w:r>
        <w:rPr>
          <w:i w:val="0"/>
          <w:iCs w:val="0"/>
          <w:color w:val="auto"/>
          <w:sz w:val="24"/>
          <w:szCs w:val="24"/>
          <w:vertAlign w:val="subscript"/>
        </w:rPr>
        <w:t>.</w:t>
      </w:r>
      <w:r>
        <w:rPr>
          <w:i w:val="0"/>
          <w:iCs w:val="0"/>
          <w:color w:val="auto"/>
          <w:sz w:val="24"/>
          <w:szCs w:val="24"/>
        </w:rPr>
        <w:t xml:space="preserve"> The starting point is </w:t>
      </w:r>
      <w:r>
        <w:rPr>
          <w:color w:val="auto"/>
          <w:sz w:val="24"/>
          <w:szCs w:val="24"/>
        </w:rPr>
        <w:t>z</w:t>
      </w:r>
      <w:r>
        <w:rPr>
          <w:i w:val="0"/>
          <w:iCs w:val="0"/>
          <w:color w:val="auto"/>
          <w:sz w:val="24"/>
          <w:szCs w:val="24"/>
        </w:rPr>
        <w:t xml:space="preserve"> and the boundaries are located at 0 and </w:t>
      </w:r>
      <w:r>
        <w:rPr>
          <w:color w:val="auto"/>
          <w:sz w:val="24"/>
          <w:szCs w:val="24"/>
        </w:rPr>
        <w:t xml:space="preserve">a. </w:t>
      </w:r>
      <w:r>
        <w:rPr>
          <w:i w:val="0"/>
          <w:iCs w:val="0"/>
          <w:color w:val="auto"/>
          <w:sz w:val="24"/>
          <w:szCs w:val="24"/>
        </w:rPr>
        <w:t xml:space="preserve">The first boundary reached determines the response and the time taken to reach it determines the decision time. </w:t>
      </w:r>
      <w:r>
        <w:rPr>
          <w:i w:val="0"/>
          <w:color w:val="auto"/>
          <w:sz w:val="24"/>
          <w:szCs w:val="24"/>
        </w:rPr>
        <w:t xml:space="preserve"> The rate at which evidence accumulates is the drift rate, which is normally distributed across trials with standard deviation</w:t>
      </w:r>
      <w:r>
        <w:rPr>
          <w:i w:val="0"/>
          <w:color w:val="auto"/>
          <w:sz w:val="24"/>
          <w:szCs w:val="24"/>
          <w:vertAlign w:val="subscript"/>
        </w:rPr>
        <w:t xml:space="preserve"> </w:t>
      </w:r>
      <w:r>
        <w:rPr>
          <w:color w:val="auto"/>
          <w:sz w:val="24"/>
          <w:szCs w:val="24"/>
        </w:rPr>
        <w:t>η</w:t>
      </w:r>
      <w:r>
        <w:rPr>
          <w:i w:val="0"/>
          <w:color w:val="auto"/>
          <w:sz w:val="24"/>
          <w:szCs w:val="24"/>
        </w:rPr>
        <w:t>.</w:t>
      </w:r>
    </w:p>
    <w:p w14:paraId="67E3EDEF" w14:textId="77777777" w:rsidR="00090C4A" w:rsidRDefault="00090C4A"/>
    <w:p w14:paraId="2E2BCB15" w14:textId="77777777" w:rsidR="00090C4A" w:rsidRDefault="00AA41A8">
      <w:pPr>
        <w:ind w:firstLine="720"/>
      </w:pPr>
      <w:r>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variability reflects the noisiness of the evidence provided by the retrieval process, while the trial-to-trial variability reflects differences in the stimulus information on which the decision is based. The rate of evidence accumulation on any trial is known as the drift rate. Drift rates can vary </w:t>
      </w:r>
      <w:r>
        <w:lastRenderedPageBreak/>
        <w:t xml:space="preserve">across trials, with high drift rate trials resulting in high accuracy and fast RTs, while trials with lower drift rates result in slower and less accurate responses (Ratcliff, Smith &amp; </w:t>
      </w:r>
      <w:proofErr w:type="spellStart"/>
      <w:r>
        <w:t>McKoon</w:t>
      </w:r>
      <w:proofErr w:type="spellEnd"/>
      <w:r>
        <w:t>, 2015).</w:t>
      </w:r>
    </w:p>
    <w:p w14:paraId="611AB5A0" w14:textId="26C6BEA2" w:rsidR="00090C4A" w:rsidRDefault="00AA41A8">
      <w:pPr>
        <w:ind w:firstLine="720"/>
      </w:pPr>
      <w:r>
        <w:t>The relationship between accuracy and RT is intuitive: when the evidence for the correct response is strong, it will accumulate more rapidly, leading to faster responses, and be more likely to reach the correct boundary before the error boundary, leading to higher accuracy</w:t>
      </w:r>
      <w:r w:rsidR="004659F0">
        <w:t xml:space="preserve">. </w:t>
      </w:r>
      <w:r>
        <w:t>In contrast, when the evidence is weak, it will accumulate more slowly, leading to slower responses, and be less likely to reach the correct boundary before the error boundary, leading to lower accuracy. Consequently, when drift rate varies between trials, leading to a mixture of strong and weak evidence, then the mean RT for correct responses will be shorter than mean RT for errors, because co</w:t>
      </w:r>
      <w:r w:rsidR="004659F0">
        <w:t>r</w:t>
      </w:r>
      <w:r>
        <w:t xml:space="preserve">rect responses are more likely to occur on trials in which </w:t>
      </w:r>
      <w:proofErr w:type="spellStart"/>
      <w:r>
        <w:t>drift</w:t>
      </w:r>
      <w:del w:id="11" w:author="Unknown Author" w:date="2019-04-13T14:45:00Z">
        <w:r>
          <w:delText xml:space="preserve"> </w:delText>
        </w:r>
      </w:del>
      <w:r>
        <w:t>rates</w:t>
      </w:r>
      <w:proofErr w:type="spellEnd"/>
      <w:r>
        <w:t xml:space="preserve"> are higher. This phenomenon, known as a </w:t>
      </w:r>
      <w:r>
        <w:rPr>
          <w:i/>
        </w:rPr>
        <w:t xml:space="preserve">slow error </w:t>
      </w:r>
      <w:r>
        <w:t>pattern,</w:t>
      </w:r>
      <w:r>
        <w:rPr>
          <w:i/>
        </w:rPr>
        <w:t xml:space="preserve"> </w:t>
      </w:r>
      <w:r>
        <w:t>has been reliably observed when decision making is difficult (Ratcliff et al., 2016).  A counterintuitive property of trial-to-trial variability in the drift rate of the diffusion model is that, without this variability, correct and error RT distributions will be the same, it is only when drift rates vary between trials that we obtain this slow error pattern.</w:t>
      </w:r>
    </w:p>
    <w:p w14:paraId="58B6A286" w14:textId="09E9919C" w:rsidR="00090C4A" w:rsidRDefault="00AA41A8">
      <w:pPr>
        <w:ind w:firstLine="720"/>
      </w:pPr>
      <w:r>
        <w:t xml:space="preserve"> The circular diffusion model, of Smith (2016) extended the two-choice diffusion model of Ratcliff (1978), which represents decision-making as a one-dimensional evidence accumulation process (diffusion on a line), to account for continuous report tasks. In the circular model, the drift rate is defined as a vector in a two-dimensional (2D) space having both an identity component for the position of the stimulus on the circle, represented as the phase angle of the drift vector, and a magnitude component, representing the quality of the evidence for any particular response (Figure 2). When a response is made, the magnitude of the drift vector determines RT in the same way as does the scalar drift rate does in the standard Ratcliff model, </w:t>
      </w:r>
      <w:r>
        <w:lastRenderedPageBreak/>
        <w:t>while the point at which the evidence accumulation process exits the circle determines the response outcome.</w:t>
      </w:r>
    </w:p>
    <w:p w14:paraId="7185E1FE" w14:textId="77777777" w:rsidR="00090C4A" w:rsidRDefault="00090C4A">
      <w:pPr>
        <w:ind w:firstLine="720"/>
      </w:pPr>
    </w:p>
    <w:p w14:paraId="383BBC05" w14:textId="77777777" w:rsidR="00090C4A" w:rsidRDefault="00AA41A8">
      <w:pPr>
        <w:keepNext/>
        <w:jc w:val="center"/>
      </w:pPr>
      <w:r>
        <w:rPr>
          <w:noProof/>
          <w:lang w:eastAsia="en-US"/>
        </w:rPr>
        <w:drawing>
          <wp:inline distT="0" distB="5080" distL="0" distR="0" wp14:anchorId="53AEA0C8" wp14:editId="6D5AF87D">
            <wp:extent cx="4637405" cy="3405505"/>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11" cstate="print"/>
                    <a:stretch>
                      <a:fillRect/>
                    </a:stretch>
                  </pic:blipFill>
                  <pic:spPr bwMode="auto">
                    <a:xfrm>
                      <a:off x="0" y="0"/>
                      <a:ext cx="4637405" cy="3405505"/>
                    </a:xfrm>
                    <a:prstGeom prst="rect">
                      <a:avLst/>
                    </a:prstGeom>
                  </pic:spPr>
                </pic:pic>
              </a:graphicData>
            </a:graphic>
          </wp:inline>
        </w:drawing>
      </w:r>
      <w:ins w:id="12" w:author="Unknown Author" w:date="2019-04-13T14:55:00Z">
        <w:r>
          <w:t xml:space="preserve"> </w:t>
        </w:r>
        <w:proofErr w:type="spellStart"/>
        <w:r>
          <w:rPr>
            <w:rStyle w:val="math"/>
            <w:color w:val="00000A"/>
          </w:rPr>
          <w:t>X</w:t>
        </w:r>
        <w:r>
          <w:rPr>
            <w:rStyle w:val="tgc"/>
            <w:color w:val="00000A"/>
          </w:rPr>
          <w:t>θ</w:t>
        </w:r>
      </w:ins>
      <w:proofErr w:type="spellEnd"/>
    </w:p>
    <w:p w14:paraId="757152E0" w14:textId="4298402E" w:rsidR="00090C4A" w:rsidRDefault="00AA41A8">
      <w:pPr>
        <w:pStyle w:val="Caption"/>
      </w:pPr>
      <w:r>
        <w:rPr>
          <w:i w:val="0"/>
          <w:color w:val="00000A"/>
          <w:sz w:val="24"/>
          <w:szCs w:val="24"/>
        </w:rPr>
        <w:t xml:space="preserve">Figure 2. Circular diffusion model of continuous report. Evidence is accumulated by a two-dimensional Wiener diffusion on the interior of a disk, whose bounding circle, of radius </w:t>
      </w:r>
      <w:r>
        <w:rPr>
          <w:color w:val="00000A"/>
          <w:sz w:val="24"/>
          <w:szCs w:val="24"/>
        </w:rPr>
        <w:t>a,</w:t>
      </w:r>
      <w:r>
        <w:rPr>
          <w:i w:val="0"/>
          <w:iCs w:val="0"/>
          <w:color w:val="00000A"/>
          <w:sz w:val="24"/>
          <w:szCs w:val="24"/>
        </w:rPr>
        <w:t xml:space="preserve"> represents the decision criterion. Evidence is accumulated starting at the origin until the process hits the bounding circle. The hitting point,  </w:t>
      </w:r>
      <w:proofErr w:type="spellStart"/>
      <w:r>
        <w:rPr>
          <w:rStyle w:val="math"/>
          <w:i w:val="0"/>
          <w:iCs w:val="0"/>
          <w:color w:val="00000A"/>
          <w:sz w:val="24"/>
          <w:szCs w:val="24"/>
        </w:rPr>
        <w:t>X</w:t>
      </w:r>
      <w:r>
        <w:rPr>
          <w:rStyle w:val="tgc"/>
          <w:i w:val="0"/>
          <w:iCs w:val="0"/>
          <w:color w:val="00000A"/>
          <w:sz w:val="24"/>
          <w:szCs w:val="24"/>
          <w:vertAlign w:val="subscript"/>
        </w:rPr>
        <w:t>θ</w:t>
      </w:r>
      <w:proofErr w:type="spellEnd"/>
      <w:r>
        <w:rPr>
          <w:rStyle w:val="tgc"/>
          <w:i w:val="0"/>
          <w:iCs w:val="0"/>
          <w:color w:val="00000A"/>
          <w:sz w:val="24"/>
          <w:szCs w:val="24"/>
        </w:rPr>
        <w:t xml:space="preserve">, is the decision outcome and the hitting time, </w:t>
      </w:r>
      <w:proofErr w:type="spellStart"/>
      <w:r>
        <w:rPr>
          <w:rStyle w:val="math"/>
          <w:i w:val="0"/>
          <w:iCs w:val="0"/>
          <w:color w:val="00000A"/>
          <w:sz w:val="24"/>
          <w:szCs w:val="24"/>
        </w:rPr>
        <w:t>T</w:t>
      </w:r>
      <w:r>
        <w:rPr>
          <w:rStyle w:val="math"/>
          <w:i w:val="0"/>
          <w:iCs w:val="0"/>
          <w:color w:val="00000A"/>
          <w:sz w:val="24"/>
          <w:szCs w:val="24"/>
          <w:vertAlign w:val="subscript"/>
        </w:rPr>
        <w:t>a</w:t>
      </w:r>
      <w:r>
        <w:rPr>
          <w:rStyle w:val="math"/>
          <w:i w:val="0"/>
          <w:iCs w:val="0"/>
          <w:color w:val="00000A"/>
          <w:sz w:val="24"/>
          <w:szCs w:val="24"/>
        </w:rPr>
        <w:t>,is</w:t>
      </w:r>
      <w:proofErr w:type="spellEnd"/>
      <w:r>
        <w:rPr>
          <w:rStyle w:val="math"/>
          <w:i w:val="0"/>
          <w:iCs w:val="0"/>
          <w:color w:val="00000A"/>
          <w:sz w:val="24"/>
          <w:szCs w:val="24"/>
        </w:rPr>
        <w:t xml:space="preserve"> the decision time. The drift rate is vector-valued and consists of two components, </w:t>
      </w:r>
      <w:r>
        <w:rPr>
          <w:rStyle w:val="tgc"/>
          <w:i w:val="0"/>
          <w:color w:val="00000A"/>
          <w:sz w:val="24"/>
          <w:szCs w:val="24"/>
        </w:rPr>
        <w:t>(μ</w:t>
      </w:r>
      <w:r>
        <w:rPr>
          <w:rStyle w:val="tgc"/>
          <w:i w:val="0"/>
          <w:color w:val="00000A"/>
          <w:sz w:val="24"/>
          <w:szCs w:val="24"/>
          <w:vertAlign w:val="subscript"/>
        </w:rPr>
        <w:t xml:space="preserve">1, </w:t>
      </w:r>
      <w:r>
        <w:rPr>
          <w:rStyle w:val="tgc"/>
          <w:i w:val="0"/>
          <w:color w:val="00000A"/>
          <w:sz w:val="24"/>
          <w:szCs w:val="24"/>
        </w:rPr>
        <w:t>μ</w:t>
      </w:r>
      <w:r>
        <w:rPr>
          <w:rStyle w:val="tgc"/>
          <w:i w:val="0"/>
          <w:color w:val="00000A"/>
          <w:sz w:val="24"/>
          <w:szCs w:val="24"/>
          <w:vertAlign w:val="subscript"/>
        </w:rPr>
        <w:t>2</w:t>
      </w:r>
      <w:r>
        <w:rPr>
          <w:rStyle w:val="tgc"/>
          <w:i w:val="0"/>
          <w:color w:val="00000A"/>
          <w:sz w:val="24"/>
          <w:szCs w:val="24"/>
        </w:rPr>
        <w:t xml:space="preserve">), which jointly specify its magnitude and direction. In polar coordinates the magnitude is represented by the drift norm </w:t>
      </w:r>
      <w:r>
        <w:rPr>
          <w:rStyle w:val="math"/>
          <w:i w:val="0"/>
          <w:color w:val="00000A"/>
          <w:sz w:val="24"/>
          <w:szCs w:val="24"/>
        </w:rPr>
        <w:t>||</w:t>
      </w:r>
      <w:r>
        <w:rPr>
          <w:rStyle w:val="tgc"/>
          <w:i w:val="0"/>
          <w:color w:val="00000A"/>
          <w:sz w:val="24"/>
          <w:szCs w:val="24"/>
        </w:rPr>
        <w:t>μ</w:t>
      </w:r>
      <w:r>
        <w:rPr>
          <w:rStyle w:val="math"/>
          <w:i w:val="0"/>
          <w:color w:val="00000A"/>
          <w:sz w:val="24"/>
          <w:szCs w:val="24"/>
        </w:rPr>
        <w:t xml:space="preserve">|| and direction is represented by the phase angle </w:t>
      </w:r>
      <w:proofErr w:type="spellStart"/>
      <w:r>
        <w:rPr>
          <w:rStyle w:val="tgc"/>
          <w:i w:val="0"/>
          <w:color w:val="00000A"/>
          <w:sz w:val="24"/>
          <w:szCs w:val="24"/>
        </w:rPr>
        <w:t>θ</w:t>
      </w:r>
      <w:r>
        <w:rPr>
          <w:rStyle w:val="tgc"/>
          <w:i w:val="0"/>
          <w:color w:val="00000A"/>
          <w:sz w:val="24"/>
          <w:szCs w:val="24"/>
          <w:vertAlign w:val="subscript"/>
        </w:rPr>
        <w:t>μ</w:t>
      </w:r>
      <w:proofErr w:type="spellEnd"/>
      <w:r>
        <w:rPr>
          <w:rStyle w:val="tgc"/>
          <w:i w:val="0"/>
          <w:color w:val="00000A"/>
          <w:sz w:val="24"/>
          <w:szCs w:val="24"/>
        </w:rPr>
        <w:t xml:space="preserve"> The noisy sample path represents evidence accumulation on a single experimental </w:t>
      </w:r>
      <w:proofErr w:type="spellStart"/>
      <w:r>
        <w:rPr>
          <w:rStyle w:val="tgc"/>
          <w:i w:val="0"/>
          <w:color w:val="00000A"/>
          <w:sz w:val="24"/>
          <w:szCs w:val="24"/>
        </w:rPr>
        <w:t>trial.</w:t>
      </w:r>
      <w:r>
        <w:rPr>
          <w:rStyle w:val="math"/>
          <w:i w:val="0"/>
          <w:color w:val="00000A"/>
          <w:sz w:val="24"/>
          <w:szCs w:val="24"/>
        </w:rPr>
        <w:t>From</w:t>
      </w:r>
      <w:proofErr w:type="spellEnd"/>
      <w:r>
        <w:rPr>
          <w:rStyle w:val="math"/>
          <w:i w:val="0"/>
          <w:color w:val="00000A"/>
          <w:sz w:val="24"/>
          <w:szCs w:val="24"/>
        </w:rPr>
        <w:t xml:space="preserve"> P. L. Smith (20160. “Diffusion theory of decision making in continuous report’ </w:t>
      </w:r>
      <w:r>
        <w:rPr>
          <w:rStyle w:val="math"/>
          <w:i w:val="0"/>
          <w:color w:val="auto"/>
          <w:sz w:val="24"/>
          <w:szCs w:val="24"/>
        </w:rPr>
        <w:t xml:space="preserve"> </w:t>
      </w:r>
      <w:r>
        <w:rPr>
          <w:iCs w:val="0"/>
          <w:color w:val="auto"/>
          <w:sz w:val="24"/>
          <w:szCs w:val="24"/>
        </w:rPr>
        <w:t>Psychological review</w:t>
      </w:r>
      <w:r>
        <w:rPr>
          <w:color w:val="auto"/>
          <w:sz w:val="24"/>
          <w:szCs w:val="24"/>
        </w:rPr>
        <w:t xml:space="preserve">, </w:t>
      </w:r>
      <w:r>
        <w:rPr>
          <w:iCs w:val="0"/>
          <w:color w:val="auto"/>
          <w:sz w:val="24"/>
          <w:szCs w:val="24"/>
        </w:rPr>
        <w:t>123</w:t>
      </w:r>
      <w:r>
        <w:rPr>
          <w:i w:val="0"/>
          <w:color w:val="auto"/>
          <w:sz w:val="24"/>
          <w:szCs w:val="24"/>
        </w:rPr>
        <w:t>, 425-451</w:t>
      </w:r>
      <w:r>
        <w:rPr>
          <w:color w:val="auto"/>
          <w:sz w:val="24"/>
          <w:szCs w:val="24"/>
        </w:rPr>
        <w:t xml:space="preserve">. </w:t>
      </w:r>
      <w:r>
        <w:rPr>
          <w:i w:val="0"/>
          <w:iCs w:val="0"/>
          <w:color w:val="auto"/>
          <w:sz w:val="24"/>
          <w:szCs w:val="24"/>
        </w:rPr>
        <w:t xml:space="preserve">Figure 2. Copyright American Psychological Association. </w:t>
      </w:r>
    </w:p>
    <w:p w14:paraId="17856386" w14:textId="77777777" w:rsidR="00090C4A" w:rsidRDefault="00AA41A8">
      <w:pPr>
        <w:ind w:firstLine="720"/>
      </w:pPr>
      <w:r>
        <w:t xml:space="preserve">The properties of the circular diffusion model closely parallel those of the two-choice diffusion model. When the only source of variability in the model is moment-to-moment variability in the evidence accumulation process the model predicts that decision times will be the same for all decision outcomes. When there is </w:t>
      </w:r>
      <w:proofErr w:type="spellStart"/>
      <w:r>
        <w:t>across</w:t>
      </w:r>
      <w:proofErr w:type="spellEnd"/>
      <w:r>
        <w:t xml:space="preserve">-trial variability in drift rates, the model predicts that accurate responses will be faster than inaccurate responses. When there is </w:t>
      </w:r>
      <w:proofErr w:type="spellStart"/>
      <w:r>
        <w:t>across</w:t>
      </w:r>
      <w:proofErr w:type="spellEnd"/>
      <w:r>
        <w:t>-</w:t>
      </w:r>
      <w:r>
        <w:lastRenderedPageBreak/>
        <w:t xml:space="preserve">trial variability in decision criterion, represented by variability in the diameter of the bounding circle, the model predicts that accurate responses will be slower than inaccurate responses. These properties are continuous counterparts of the slow-error and </w:t>
      </w:r>
      <w:proofErr w:type="spellStart"/>
      <w:r>
        <w:t>and</w:t>
      </w:r>
      <w:proofErr w:type="spellEnd"/>
      <w:r>
        <w:t xml:space="preserve"> fast-error properties predicted by the two-choice diffusion model with </w:t>
      </w:r>
      <w:proofErr w:type="spellStart"/>
      <w:r>
        <w:t>across</w:t>
      </w:r>
      <w:proofErr w:type="spellEnd"/>
      <w:r>
        <w:t>-trial variability in drift rate and starting point, respectively.</w:t>
      </w:r>
    </w:p>
    <w:p w14:paraId="7347C0CD" w14:textId="65E30FC8" w:rsidR="00AA41A8" w:rsidRDefault="00AA41A8" w:rsidP="00AA41A8">
      <w:pPr>
        <w:ind w:firstLine="720"/>
        <w:rPr>
          <w:rStyle w:val="math"/>
          <w:color w:val="00000A"/>
        </w:rPr>
      </w:pPr>
      <w:r>
        <w:t xml:space="preserve">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 Loosely, precision is the inverse of variance: high precision represents low variance and vice versa. The </w:t>
      </w:r>
      <w:r w:rsidR="00227DC2">
        <w:t xml:space="preserve">von Mises </w:t>
      </w:r>
      <w:r>
        <w:t xml:space="preserve">precision predicted by the circular diffusion model is jointly a function of the drift norm, </w:t>
      </w:r>
      <w:r>
        <w:rPr>
          <w:rStyle w:val="math"/>
          <w:color w:val="00000A"/>
        </w:rPr>
        <w:t>||</w:t>
      </w:r>
      <w:r>
        <w:rPr>
          <w:rStyle w:val="tgc"/>
          <w:color w:val="00000A"/>
        </w:rPr>
        <w:t>μ</w:t>
      </w:r>
      <w:r>
        <w:rPr>
          <w:rStyle w:val="math"/>
          <w:color w:val="00000A"/>
        </w:rPr>
        <w:t xml:space="preserve">||, the decision criterion, </w:t>
      </w:r>
      <w:r w:rsidR="009A7BCC" w:rsidRPr="004659F0">
        <w:rPr>
          <w:rStyle w:val="math"/>
          <w:i/>
          <w:color w:val="00000A"/>
        </w:rPr>
        <w:t>a</w:t>
      </w:r>
      <w:r>
        <w:rPr>
          <w:rStyle w:val="math"/>
          <w:color w:val="00000A"/>
        </w:rPr>
        <w:t>, and the noise in the evidence accumulation process, σ</w:t>
      </w:r>
      <w:r w:rsidR="009A7BCC" w:rsidRPr="004659F0">
        <w:rPr>
          <w:rStyle w:val="math"/>
          <w:color w:val="00000A"/>
          <w:vertAlign w:val="superscript"/>
        </w:rPr>
        <w:t>2</w:t>
      </w:r>
      <w:r>
        <w:rPr>
          <w:rStyle w:val="math"/>
          <w:color w:val="00000A"/>
        </w:rPr>
        <w:t>. Specifically,</w:t>
      </w:r>
      <w:r>
        <w:rPr>
          <w:rStyle w:val="math"/>
          <w:color w:val="00000A"/>
        </w:rPr>
        <w:br/>
      </w:r>
      <m:oMathPara>
        <m:oMath>
          <m:r>
            <w:rPr>
              <w:rStyle w:val="math"/>
              <w:rFonts w:ascii="Cambria Math" w:hAnsi="Cambria Math" w:cs="Cambria Math"/>
              <w:color w:val="00000A"/>
            </w:rPr>
            <m:t>κ</m:t>
          </m:r>
          <m:r>
            <m:rPr>
              <m:sty m:val="p"/>
            </m:rPr>
            <w:rPr>
              <w:rStyle w:val="math"/>
              <w:rFonts w:ascii="Cambria Math" w:hAnsi="Cambria Math" w:cs="Cambria Math"/>
              <w:color w:val="00000A"/>
            </w:rPr>
            <m:t>=</m:t>
          </m:r>
          <m:f>
            <m:fPr>
              <m:ctrlPr>
                <w:rPr>
                  <w:rStyle w:val="math"/>
                  <w:rFonts w:ascii="Cambria Math" w:hAnsi="Cambria Math"/>
                  <w:i/>
                  <w:color w:val="00000A"/>
                </w:rPr>
              </m:ctrlPr>
            </m:fPr>
            <m:num>
              <m:r>
                <w:rPr>
                  <w:rStyle w:val="math"/>
                  <w:rFonts w:ascii="Cambria Math" w:hAnsi="Cambria Math"/>
                  <w:color w:val="00000A"/>
                </w:rPr>
                <m:t>a</m:t>
              </m:r>
              <m:r>
                <w:rPr>
                  <w:rStyle w:val="math"/>
                  <w:rFonts w:ascii="Cambria Math" w:hAnsi="Cambria Math" w:cs="Cambria Math"/>
                  <w:color w:val="00000A"/>
                </w:rPr>
                <m:t>‖</m:t>
              </m:r>
              <m:r>
                <w:rPr>
                  <w:rStyle w:val="math"/>
                  <w:rFonts w:ascii="Cambria Math" w:hAnsi="Cambria Math"/>
                  <w:color w:val="00000A"/>
                </w:rPr>
                <m:t>μ</m:t>
              </m:r>
              <m:r>
                <w:rPr>
                  <w:rStyle w:val="math"/>
                  <w:rFonts w:ascii="Cambria Math" w:hAnsi="Cambria Math" w:cs="Cambria Math"/>
                  <w:color w:val="00000A"/>
                </w:rPr>
                <m:t>‖</m:t>
              </m:r>
            </m:num>
            <m:den>
              <m:sSup>
                <m:sSupPr>
                  <m:ctrlPr>
                    <w:rPr>
                      <w:rStyle w:val="math"/>
                      <w:rFonts w:ascii="Cambria Math" w:hAnsi="Cambria Math"/>
                      <w:i/>
                      <w:color w:val="00000A"/>
                    </w:rPr>
                  </m:ctrlPr>
                </m:sSupPr>
                <m:e>
                  <m:r>
                    <w:rPr>
                      <w:rStyle w:val="math"/>
                      <w:rFonts w:ascii="Cambria Math" w:hAnsi="Cambria Math"/>
                      <w:color w:val="00000A"/>
                    </w:rPr>
                    <m:t>σ</m:t>
                  </m:r>
                </m:e>
                <m:sup>
                  <m:r>
                    <w:rPr>
                      <w:rStyle w:val="math"/>
                      <w:rFonts w:ascii="Cambria Math" w:hAnsi="Cambria Math"/>
                      <w:color w:val="00000A"/>
                    </w:rPr>
                    <m:t>2</m:t>
                  </m:r>
                </m:sup>
              </m:sSup>
            </m:den>
          </m:f>
          <m:r>
            <w:rPr>
              <w:rStyle w:val="math"/>
              <w:rFonts w:ascii="Cambria Math" w:hAnsi="Cambria Math"/>
              <w:color w:val="00000A"/>
            </w:rPr>
            <m:t>.</m:t>
          </m:r>
        </m:oMath>
      </m:oMathPara>
    </w:p>
    <w:p w14:paraId="322F44E0" w14:textId="263D698D" w:rsidR="00090C4A" w:rsidRDefault="004A18F5" w:rsidP="00587029">
      <w:r>
        <w:t xml:space="preserve">In words, this equation says that precision is equal to the quality of the information in the stimulus, represented by the drift norm, multiplied by the amount of evidence required for a </w:t>
      </w:r>
      <w:r w:rsidR="008C3FF5">
        <w:t xml:space="preserve">response, represented </w:t>
      </w:r>
      <w:r>
        <w:t xml:space="preserve">by the decision criterion, divided by the noisiness of the evidence accumulation process. </w:t>
      </w:r>
    </w:p>
    <w:p w14:paraId="5A721BD7" w14:textId="7B36D9F5" w:rsidR="00090C4A" w:rsidRDefault="00AA41A8" w:rsidP="00EB0A4D">
      <w:pPr>
        <w:ind w:firstLine="720"/>
      </w:pPr>
      <w:r>
        <w:t xml:space="preserve">An important </w:t>
      </w:r>
      <w:r w:rsidR="008C3FF5">
        <w:t xml:space="preserve">property </w:t>
      </w:r>
      <w:r>
        <w:t xml:space="preserve">of the </w:t>
      </w:r>
      <w:commentRangeStart w:id="13"/>
      <w:r>
        <w:t>circular diffusion model</w:t>
      </w:r>
      <w:commentRangeEnd w:id="13"/>
      <w:r>
        <w:commentReference w:id="13"/>
      </w:r>
      <w:r>
        <w:t xml:space="preserve"> for this study is that, while a fixed drift rate </w:t>
      </w:r>
      <w:r w:rsidR="008C3FF5">
        <w:t xml:space="preserve">predicts </w:t>
      </w:r>
      <w:r>
        <w:t xml:space="preserve">a von Mises </w:t>
      </w:r>
      <w:r w:rsidR="008C3FF5">
        <w:t xml:space="preserve">error distribution, </w:t>
      </w:r>
      <w:r>
        <w:t xml:space="preserve">the introduction of trial-to-trial variability in drift rate </w:t>
      </w:r>
      <w:r w:rsidR="000F3604">
        <w:t>leads to</w:t>
      </w:r>
      <w:r w:rsidR="008C3FF5">
        <w:t xml:space="preserve"> peaked, high-tailed distributions, similar to those found by Harlow and Donaldson (2013) and in the visual working memory literature (Zhang &amp; Luck, 2008). The peaked high-tailed distributions are the result of mixing trials that have high and low drift rate norms. High and low drift rates lead to error distributions with high </w:t>
      </w:r>
      <w:r w:rsidR="0060411C">
        <w:t xml:space="preserve">and low precision, </w:t>
      </w:r>
      <w:r w:rsidR="0060411C">
        <w:lastRenderedPageBreak/>
        <w:t xml:space="preserve">respectively. Mixtures of high and low precision von Mises distributions lead to peaked, heavy-tailed distributions like those found experimentally (van den Berg, </w:t>
      </w:r>
      <w:proofErr w:type="spellStart"/>
      <w:r w:rsidR="0060411C">
        <w:t>Awh</w:t>
      </w:r>
      <w:proofErr w:type="spellEnd"/>
      <w:r w:rsidR="0060411C">
        <w:t xml:space="preserve">, &amp; Ma, 2014).  </w:t>
      </w:r>
      <w:r w:rsidR="00EB0A4D">
        <w:t xml:space="preserve">Harlow and Donaldson interpreted these kinds of distributions as evidence of </w:t>
      </w:r>
      <w:r>
        <w:t>an underlying memory retrieval threshold.</w:t>
      </w:r>
    </w:p>
    <w:p w14:paraId="66A2F878" w14:textId="77777777" w:rsidR="00090C4A" w:rsidRDefault="00AA41A8">
      <w:pPr>
        <w:pStyle w:val="Heading1"/>
        <w:keepNext w:val="0"/>
        <w:keepLines w:val="0"/>
        <w:spacing w:before="400" w:after="120"/>
      </w:pPr>
      <w:bookmarkStart w:id="14" w:name="_rssa32cjxjce"/>
      <w:bookmarkEnd w:id="14"/>
      <w:r>
        <w:t>The Current Study</w:t>
      </w:r>
    </w:p>
    <w:p w14:paraId="15230CFB" w14:textId="6AC95719" w:rsidR="00090C4A" w:rsidRDefault="00AA41A8" w:rsidP="00647399">
      <w:pPr>
        <w:rPr>
          <w:color w:val="000000" w:themeColor="text1"/>
        </w:rPr>
      </w:pPr>
      <w:r>
        <w:tab/>
      </w:r>
      <w:commentRangeStart w:id="15"/>
      <w:r>
        <w:rPr>
          <w:color w:val="000000" w:themeColor="text1"/>
        </w:rPr>
        <w:t xml:space="preserve">There are two aims in the current study. </w:t>
      </w:r>
      <w:commentRangeEnd w:id="15"/>
      <w:r w:rsidR="004659F0">
        <w:rPr>
          <w:rStyle w:val="CommentReference"/>
        </w:rPr>
        <w:commentReference w:id="15"/>
      </w:r>
      <w:r>
        <w:rPr>
          <w:color w:val="000000" w:themeColor="text1"/>
        </w:rPr>
        <w:t xml:space="preserve">The first is to </w:t>
      </w:r>
      <w:r w:rsidR="001414C6">
        <w:rPr>
          <w:color w:val="000000" w:themeColor="text1"/>
        </w:rPr>
        <w:t xml:space="preserve">investigate whether </w:t>
      </w:r>
      <w:r>
        <w:rPr>
          <w:color w:val="000000" w:themeColor="text1"/>
        </w:rPr>
        <w:t>the heavy</w:t>
      </w:r>
      <w:r w:rsidR="001414C6">
        <w:rPr>
          <w:color w:val="000000" w:themeColor="text1"/>
        </w:rPr>
        <w:t xml:space="preserve">-tailed distributions found by </w:t>
      </w:r>
      <w:r>
        <w:rPr>
          <w:color w:val="000000" w:themeColor="text1"/>
        </w:rPr>
        <w:t xml:space="preserve">Harlow and Donaldson (2013) </w:t>
      </w:r>
      <w:r w:rsidR="001414C6">
        <w:rPr>
          <w:color w:val="000000" w:themeColor="text1"/>
        </w:rPr>
        <w:t xml:space="preserve">may be the result of </w:t>
      </w:r>
      <w:r>
        <w:rPr>
          <w:color w:val="000000" w:themeColor="text1"/>
        </w:rPr>
        <w:t xml:space="preserve">source guessing for unrecognized items. </w:t>
      </w:r>
      <w:r w:rsidR="001414C6">
        <w:rPr>
          <w:color w:val="000000" w:themeColor="text1"/>
        </w:rPr>
        <w:t>We did this by investigating source memory performance condition</w:t>
      </w:r>
      <w:r w:rsidR="00A85504">
        <w:rPr>
          <w:color w:val="000000" w:themeColor="text1"/>
        </w:rPr>
        <w:t>al</w:t>
      </w:r>
      <w:r w:rsidR="001414C6">
        <w:rPr>
          <w:color w:val="000000" w:themeColor="text1"/>
        </w:rPr>
        <w:t xml:space="preserve"> on confidence in the recognition task. If heavy-tailed distributions of errors are due to source guessing </w:t>
      </w:r>
      <w:r w:rsidR="00A85504">
        <w:rPr>
          <w:color w:val="000000" w:themeColor="text1"/>
        </w:rPr>
        <w:t>on unrecognized items, then they should be eliminated on trials on which recognition confidence is high.</w:t>
      </w:r>
    </w:p>
    <w:p w14:paraId="7CB5B68C" w14:textId="77777777" w:rsidR="00090C4A" w:rsidRDefault="00AA41A8">
      <w:pPr>
        <w:ind w:firstLine="720"/>
        <w:rPr>
          <w:color w:val="000000" w:themeColor="text1"/>
        </w:rPr>
      </w:pPr>
      <w:r>
        <w:rPr>
          <w:color w:val="000000" w:themeColor="text1"/>
        </w:rPr>
        <w:t>Our experimental task also included a manipulation of the imageability and concreteness of the stimulus words, as rated on the MRC Psycholinguistic Database. Harlow and Donaldson (2013) selected words for low ratings on both metrics to prevent participants from visualizing a concrete object in a source location. In our study, we drew stimuli from pools of low and high imageability and concreteness words which allowed us to quantify and compare the effect of these attributes.</w:t>
      </w:r>
    </w:p>
    <w:p w14:paraId="62290FFE" w14:textId="443AB068" w:rsidR="00090C4A" w:rsidRDefault="00AA41A8">
      <w:pPr>
        <w:ind w:firstLine="720"/>
        <w:rPr>
          <w:color w:val="000000" w:themeColor="text1"/>
        </w:rPr>
      </w:pPr>
      <w:commentRangeStart w:id="16"/>
      <w:r>
        <w:rPr>
          <w:color w:val="000000" w:themeColor="text1"/>
        </w:rPr>
        <w:t xml:space="preserve">The second aim is to determine if incorporating a model of the decision-making process that allows for </w:t>
      </w:r>
      <w:proofErr w:type="spellStart"/>
      <w:r>
        <w:rPr>
          <w:color w:val="000000" w:themeColor="text1"/>
        </w:rPr>
        <w:t>across</w:t>
      </w:r>
      <w:proofErr w:type="spellEnd"/>
      <w:r>
        <w:rPr>
          <w:color w:val="000000" w:themeColor="text1"/>
        </w:rPr>
        <w:t>-trial drift rate variability can capture the distribution of response error and RTs.</w:t>
      </w:r>
      <w:commentRangeEnd w:id="16"/>
      <w:r>
        <w:commentReference w:id="16"/>
      </w:r>
      <w:r>
        <w:rPr>
          <w:color w:val="000000" w:themeColor="text1"/>
        </w:rPr>
        <w:t xml:space="preserve"> If the heavy-tailed pattern in the Harlow and Donaldson (2013) data can be explained by </w:t>
      </w:r>
      <w:proofErr w:type="spellStart"/>
      <w:r>
        <w:rPr>
          <w:color w:val="000000" w:themeColor="text1"/>
        </w:rPr>
        <w:t>across</w:t>
      </w:r>
      <w:proofErr w:type="spellEnd"/>
      <w:r>
        <w:rPr>
          <w:color w:val="000000" w:themeColor="text1"/>
        </w:rPr>
        <w:t xml:space="preserve">-trial variability in the drift rate of the circular diffusion model, then a threshold mechanism in the memory process is not necessarily implied by the heavy-tailed shape of the error distribution. Providing an elaborated model of decision-making in this manner offers </w:t>
      </w:r>
      <w:r>
        <w:rPr>
          <w:color w:val="000000" w:themeColor="text1"/>
        </w:rPr>
        <w:lastRenderedPageBreak/>
        <w:t>additional constraint by jointly model</w:t>
      </w:r>
      <w:r w:rsidR="004659F0">
        <w:rPr>
          <w:color w:val="000000" w:themeColor="text1"/>
        </w:rPr>
        <w:t>i</w:t>
      </w:r>
      <w:r>
        <w:rPr>
          <w:color w:val="000000" w:themeColor="text1"/>
        </w:rPr>
        <w:t>ng response error and RTs. The across-trial drift rate variability account predicts a slow error pattern in the joint distribution.</w:t>
      </w:r>
    </w:p>
    <w:p w14:paraId="5C577C48" w14:textId="77777777" w:rsidR="00090C4A" w:rsidRDefault="00AA41A8">
      <w:pPr>
        <w:pStyle w:val="Heading1"/>
        <w:keepNext w:val="0"/>
        <w:keepLines w:val="0"/>
        <w:spacing w:before="480"/>
        <w:jc w:val="center"/>
      </w:pPr>
      <w:bookmarkStart w:id="17" w:name="_eawqgxqap5js"/>
      <w:bookmarkStart w:id="18" w:name="_p20i55x987we"/>
      <w:bookmarkEnd w:id="17"/>
      <w:bookmarkEnd w:id="18"/>
      <w:r>
        <w:t>Method</w:t>
      </w:r>
    </w:p>
    <w:p w14:paraId="2347BD69" w14:textId="77777777" w:rsidR="00090C4A" w:rsidRDefault="00AA41A8">
      <w:pPr>
        <w:pStyle w:val="Heading2"/>
      </w:pPr>
      <w:bookmarkStart w:id="19" w:name="_18qzotez331d"/>
      <w:bookmarkEnd w:id="19"/>
      <w:r>
        <w:t>Stimuli and apparatus</w:t>
      </w:r>
    </w:p>
    <w:p w14:paraId="123A242A" w14:textId="77777777" w:rsidR="00090C4A" w:rsidRDefault="00AA41A8">
      <w:r>
        <w:t xml:space="preserve">    </w:t>
      </w:r>
      <w:r>
        <w:tab/>
        <w:t>Stimuli were presented on a 20’’ Dell 2009W LDC Monitor, set with a screen refresh rate of 60 Hz. Software written in MATLAB 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center of a uniform mean luminance field.</w:t>
      </w:r>
    </w:p>
    <w:p w14:paraId="5B8A0984" w14:textId="77777777" w:rsidR="00090C4A" w:rsidRDefault="00AA41A8">
      <w:pPr>
        <w:pStyle w:val="Heading2"/>
      </w:pPr>
      <w:bookmarkStart w:id="20" w:name="_xpawz2834hng"/>
      <w:bookmarkEnd w:id="20"/>
      <w:r>
        <w:t>Participants</w:t>
      </w:r>
    </w:p>
    <w:p w14:paraId="599BF7E0" w14:textId="77777777" w:rsidR="00090C4A" w:rsidRDefault="00AA41A8">
      <w:r>
        <w:t xml:space="preserve">    </w:t>
      </w:r>
      <w:r>
        <w:tab/>
        <w:t>Twenty participants were recruited online through the University of Melbourne SONA system. Each participant was expected to complete four 60-minute sessions, for which they were paid $12 at the completion of each session. One participant who did not complete all four sessions was excluded from analysis (</w:t>
      </w:r>
      <w:r>
        <w:rPr>
          <w:i/>
        </w:rPr>
        <w:t xml:space="preserve">N </w:t>
      </w:r>
      <w:r>
        <w:t>= 19). All participants were provided with plain language statements and consent forms, and gave informed consent prior to data collection.</w:t>
      </w:r>
    </w:p>
    <w:p w14:paraId="4F812DEE" w14:textId="080DED36" w:rsidR="00090C4A" w:rsidRDefault="00AF065B">
      <w:pPr>
        <w:pStyle w:val="Heading2"/>
      </w:pPr>
      <w:bookmarkStart w:id="21" w:name="_p894letv0pt3"/>
      <w:bookmarkEnd w:id="21"/>
      <w:r>
        <w:lastRenderedPageBreak/>
        <w:t>Procedure</w:t>
      </w:r>
    </w:p>
    <w:p w14:paraId="29CBF055" w14:textId="77777777" w:rsidR="00090C4A" w:rsidRDefault="00AA41A8">
      <w:r>
        <w:t xml:space="preserve">    </w:t>
      </w:r>
      <w:r>
        <w:tab/>
        <w:t>Participants completed the experimental tasks over four sessions, Each of the four sessions consisted of 180 trials, which was broken up into 18 blocks of 10 items each. Blocks were comprised of a study phase, followed by a test phase (Figure X).</w:t>
      </w:r>
    </w:p>
    <w:p w14:paraId="0FCFC3CD" w14:textId="6BCE32CF" w:rsidR="00090C4A" w:rsidRDefault="00AA41A8">
      <w:r>
        <w:t>In the study phase, participants were presented with a black cross on a dark gr</w:t>
      </w:r>
      <w:r w:rsidR="004659F0">
        <w:t>a</w:t>
      </w:r>
      <w:r>
        <w:t xml:space="preserve">y outline at the start of each trial for 600 </w:t>
      </w:r>
      <w:proofErr w:type="spellStart"/>
      <w:r>
        <w:t>ms</w:t>
      </w:r>
      <w:proofErr w:type="spellEnd"/>
      <w:r>
        <w:t xml:space="preserve">, which was followed by the display of a word in the </w:t>
      </w:r>
      <w:proofErr w:type="spellStart"/>
      <w:r>
        <w:t>centre</w:t>
      </w:r>
      <w:proofErr w:type="spellEnd"/>
      <w:r>
        <w:t xml:space="preserve"> of the screen </w:t>
      </w:r>
      <w:r w:rsidR="000F5D4F">
        <w:t xml:space="preserve">for </w:t>
      </w:r>
      <w:r>
        <w:t xml:space="preserve">1500 </w:t>
      </w:r>
      <w:proofErr w:type="spellStart"/>
      <w:r>
        <w:t>ms.</w:t>
      </w:r>
      <w:proofErr w:type="spellEnd"/>
      <w:r>
        <w:t xml:space="preserve"> To ensure </w:t>
      </w:r>
      <w:r w:rsidR="000F5D4F">
        <w:t xml:space="preserve">that participants attended to the </w:t>
      </w:r>
      <w:r>
        <w:t xml:space="preserve">source information, </w:t>
      </w:r>
      <w:r w:rsidR="000F5D4F">
        <w:t xml:space="preserve">they were regarded to indicate the previous location of the cross on the blank target circle </w:t>
      </w:r>
      <w:r>
        <w:t xml:space="preserve">using a computer mouse. Responses made within 6 degrees of the true target location were classified as </w:t>
      </w:r>
      <w:r w:rsidR="001F2733">
        <w:t xml:space="preserve">attended </w:t>
      </w:r>
      <w:r>
        <w:t>and advanced participants to the next item. Responses further away were deemed</w:t>
      </w:r>
      <w:r w:rsidR="001F2733">
        <w:t xml:space="preserve"> unattended</w:t>
      </w:r>
      <w:r>
        <w:t xml:space="preserve"> and the words “TRY AGAIN” was displayed for 1000 </w:t>
      </w:r>
      <w:proofErr w:type="spellStart"/>
      <w:r>
        <w:t>ms</w:t>
      </w:r>
      <w:proofErr w:type="spellEnd"/>
      <w:r>
        <w:t xml:space="preserve">, </w:t>
      </w:r>
      <w:r w:rsidR="001F2733">
        <w:t xml:space="preserve">then </w:t>
      </w:r>
      <w:r>
        <w:t xml:space="preserve">the location was then re-presented for 250ms, and the verification task was repeated.  Participants were then instructed to complete a distractor task, which involved 30 seconds of arithmetic problems. Following this, participants were shown a scrambled list of 10 previously studied items and 10 foils, and asked to rate each item on a six-point confidence Old/New scale. Finally, in the source memory retrieval task, participants were cued with the words for 1500 </w:t>
      </w:r>
      <w:proofErr w:type="spellStart"/>
      <w:r>
        <w:t>ms</w:t>
      </w:r>
      <w:proofErr w:type="spellEnd"/>
      <w:r>
        <w:t>, and then indicated the recalled location by a clicking a mouse on the circumference of a grey response circle. There was no time limit on the decision task. A schematic for one trial in each of the phases is shown in Figure 3.</w:t>
      </w:r>
    </w:p>
    <w:p w14:paraId="30973790" w14:textId="77777777" w:rsidR="00090C4A" w:rsidRDefault="00AA41A8">
      <w:r>
        <w:rPr>
          <w:noProof/>
          <w:lang w:eastAsia="en-US"/>
        </w:rPr>
        <w:drawing>
          <wp:inline distT="0" distB="2540" distL="0" distR="8255" wp14:anchorId="55FBB976" wp14:editId="3506CCFE">
            <wp:extent cx="5993130" cy="1426845"/>
            <wp:effectExtent l="0" t="0" r="0" b="0"/>
            <wp:docPr id="3"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picture containing screenshot&#10;&#10;Description automatically generated"/>
                    <pic:cNvPicPr>
                      <a:picLocks noChangeAspect="1" noChangeArrowheads="1"/>
                    </pic:cNvPicPr>
                  </pic:nvPicPr>
                  <pic:blipFill>
                    <a:blip r:embed="rId12" cstate="print"/>
                    <a:stretch>
                      <a:fillRect/>
                    </a:stretch>
                  </pic:blipFill>
                  <pic:spPr bwMode="auto">
                    <a:xfrm>
                      <a:off x="0" y="0"/>
                      <a:ext cx="5993130" cy="1426845"/>
                    </a:xfrm>
                    <a:prstGeom prst="rect">
                      <a:avLst/>
                    </a:prstGeom>
                  </pic:spPr>
                </pic:pic>
              </a:graphicData>
            </a:graphic>
          </wp:inline>
        </w:drawing>
      </w:r>
    </w:p>
    <w:p w14:paraId="343B499C" w14:textId="6F83652D" w:rsidR="00090C4A" w:rsidRDefault="00AA41A8">
      <w:pPr>
        <w:pStyle w:val="Caption"/>
      </w:pPr>
      <w:r>
        <w:rPr>
          <w:i w:val="0"/>
          <w:color w:val="00000A"/>
          <w:sz w:val="24"/>
          <w:szCs w:val="24"/>
        </w:rPr>
        <w:lastRenderedPageBreak/>
        <w:t xml:space="preserve">Figure 3. Schematic of display presented to the participant in one trial in each phase of the experiment. </w:t>
      </w:r>
      <w:r w:rsidR="001F2733">
        <w:rPr>
          <w:i w:val="0"/>
          <w:color w:val="00000A"/>
          <w:sz w:val="24"/>
          <w:szCs w:val="24"/>
        </w:rPr>
        <w:t xml:space="preserve">There was also </w:t>
      </w:r>
      <w:r>
        <w:rPr>
          <w:i w:val="0"/>
          <w:color w:val="00000A"/>
          <w:sz w:val="24"/>
          <w:szCs w:val="24"/>
        </w:rPr>
        <w:t>an arithmetic distractor task between the encoding and recognition phases of the block</w:t>
      </w:r>
      <w:r w:rsidR="001F2733">
        <w:rPr>
          <w:i w:val="0"/>
          <w:color w:val="00000A"/>
          <w:sz w:val="24"/>
          <w:szCs w:val="24"/>
        </w:rPr>
        <w:t>, which is not depicted in the figure</w:t>
      </w:r>
      <w:r>
        <w:rPr>
          <w:i w:val="0"/>
          <w:color w:val="00000A"/>
          <w:sz w:val="24"/>
          <w:szCs w:val="24"/>
        </w:rPr>
        <w:t xml:space="preserve">. </w:t>
      </w:r>
      <w:r w:rsidR="00B40867">
        <w:rPr>
          <w:i w:val="0"/>
          <w:color w:val="00000A"/>
          <w:sz w:val="24"/>
          <w:szCs w:val="24"/>
        </w:rPr>
        <w:t>T</w:t>
      </w:r>
      <w:r>
        <w:rPr>
          <w:i w:val="0"/>
          <w:color w:val="00000A"/>
          <w:sz w:val="24"/>
          <w:szCs w:val="24"/>
        </w:rPr>
        <w:t xml:space="preserve">he mouse cursor </w:t>
      </w:r>
      <w:r w:rsidR="00B40867">
        <w:rPr>
          <w:i w:val="0"/>
          <w:color w:val="00000A"/>
          <w:sz w:val="24"/>
          <w:szCs w:val="24"/>
        </w:rPr>
        <w:t xml:space="preserve">is shown in the center of </w:t>
      </w:r>
      <w:r>
        <w:rPr>
          <w:i w:val="0"/>
          <w:color w:val="00000A"/>
          <w:sz w:val="24"/>
          <w:szCs w:val="24"/>
        </w:rPr>
        <w:t xml:space="preserve">the “Source Task” panel </w:t>
      </w:r>
      <w:r w:rsidR="00B40867">
        <w:rPr>
          <w:i w:val="0"/>
          <w:color w:val="00000A"/>
          <w:sz w:val="24"/>
          <w:szCs w:val="24"/>
        </w:rPr>
        <w:t xml:space="preserve">to illustrate the procedure. </w:t>
      </w:r>
      <w:r>
        <w:rPr>
          <w:i w:val="0"/>
          <w:color w:val="00000A"/>
          <w:sz w:val="24"/>
          <w:szCs w:val="24"/>
        </w:rPr>
        <w:t xml:space="preserve"> </w:t>
      </w:r>
      <w:r w:rsidR="00B40867">
        <w:rPr>
          <w:i w:val="0"/>
          <w:color w:val="00000A"/>
          <w:sz w:val="24"/>
          <w:szCs w:val="24"/>
        </w:rPr>
        <w:t xml:space="preserve">In the actual experiment, </w:t>
      </w:r>
      <w:r>
        <w:rPr>
          <w:i w:val="0"/>
          <w:color w:val="00000A"/>
          <w:sz w:val="24"/>
          <w:szCs w:val="24"/>
        </w:rPr>
        <w:t>cursor was hidden from the participant and replaced with a red dot with a diameter of four pixels.</w:t>
      </w:r>
    </w:p>
    <w:p w14:paraId="6183A549" w14:textId="77777777" w:rsidR="00090C4A" w:rsidRDefault="00AA41A8">
      <w:pPr>
        <w:pStyle w:val="Heading1"/>
        <w:keepNext w:val="0"/>
        <w:keepLines w:val="0"/>
        <w:spacing w:before="480"/>
        <w:jc w:val="center"/>
      </w:pPr>
      <w:bookmarkStart w:id="22" w:name="_sr9cuqhx14rq"/>
      <w:bookmarkEnd w:id="22"/>
      <w:r>
        <w:t>Results</w:t>
      </w:r>
    </w:p>
    <w:p w14:paraId="1268C387" w14:textId="1DD6D06F" w:rsidR="00090C4A" w:rsidRDefault="00AA41A8" w:rsidP="00F706D9">
      <w:pPr>
        <w:ind w:firstLine="720"/>
      </w:pPr>
      <w:r>
        <w:t xml:space="preserve">The results are presented in five parts. First, we </w:t>
      </w:r>
      <w:r w:rsidR="005314C7">
        <w:t xml:space="preserve">ascertain whether individual </w:t>
      </w:r>
      <w:r>
        <w:t xml:space="preserve">participants’ responses in the source retrieval task </w:t>
      </w:r>
      <w:r w:rsidR="005314C7">
        <w:t xml:space="preserve">was </w:t>
      </w:r>
      <w:r>
        <w:t>above chance. As responses were continuous, above</w:t>
      </w:r>
      <w:r w:rsidR="005314C7">
        <w:t>-</w:t>
      </w:r>
      <w:r>
        <w:t xml:space="preserve">chance performance translates into a deviation from uniformity in responding. </w:t>
      </w:r>
      <w:r w:rsidR="005314C7">
        <w:t xml:space="preserve">We did this in order </w:t>
      </w:r>
      <w:r>
        <w:t xml:space="preserve">to distinguish </w:t>
      </w:r>
      <w:r w:rsidR="005314C7">
        <w:t>participants who were responding at chance from th</w:t>
      </w:r>
      <w:r w:rsidR="00FB6099">
        <w:t xml:space="preserve">ose who showed better-than-chance source memory performance. </w:t>
      </w:r>
      <w:r>
        <w:t xml:space="preserve">Second, we </w:t>
      </w:r>
      <w:r w:rsidR="00FB6099">
        <w:t xml:space="preserve">investigate source memory judgments conditioned on the prior recognition response and </w:t>
      </w:r>
      <w:r>
        <w:t xml:space="preserve">show that conditioning source responding on successful recognition does not </w:t>
      </w:r>
      <w:r w:rsidR="004659F0">
        <w:t>fully account for the heavy</w:t>
      </w:r>
      <w:r w:rsidR="00CA792F">
        <w:t xml:space="preserve"> tails </w:t>
      </w:r>
      <w:r>
        <w:t xml:space="preserve">in the distribution </w:t>
      </w:r>
      <w:r w:rsidR="00F706D9">
        <w:t xml:space="preserve">of </w:t>
      </w:r>
      <w:r>
        <w:t xml:space="preserve">source </w:t>
      </w:r>
      <w:r w:rsidR="00F706D9">
        <w:t xml:space="preserve">memory </w:t>
      </w:r>
      <w:r>
        <w:t xml:space="preserve">accuracy. Third, we fit the Zhang and Luck (2008) </w:t>
      </w:r>
      <w:r w:rsidR="00F706D9">
        <w:t>uniform</w:t>
      </w:r>
      <w:r w:rsidR="00CA792F">
        <w:t>-</w:t>
      </w:r>
      <w:r w:rsidR="00F706D9">
        <w:t xml:space="preserve">plus-von Mises </w:t>
      </w:r>
      <w:r>
        <w:t xml:space="preserve">mixture model to </w:t>
      </w:r>
      <w:r w:rsidR="00F706D9">
        <w:t xml:space="preserve">the </w:t>
      </w:r>
      <w:r>
        <w:t xml:space="preserve">marginal </w:t>
      </w:r>
      <w:r w:rsidR="00F706D9">
        <w:t xml:space="preserve">distributions of </w:t>
      </w:r>
      <w:r>
        <w:t>response accuracy, conditioned on recognition</w:t>
      </w:r>
      <w:r w:rsidR="00F706D9">
        <w:t xml:space="preserve"> performance</w:t>
      </w:r>
      <w:r>
        <w:t xml:space="preserve">, and </w:t>
      </w:r>
      <w:r w:rsidR="00F706D9">
        <w:t xml:space="preserve">show </w:t>
      </w:r>
      <w:r>
        <w:t xml:space="preserve">that recognition affects the precision of </w:t>
      </w:r>
      <w:r w:rsidR="00F706D9">
        <w:t xml:space="preserve">the </w:t>
      </w:r>
      <w:r>
        <w:t xml:space="preserve">source information </w:t>
      </w:r>
      <w:r w:rsidR="00F706D9">
        <w:t xml:space="preserve">that is </w:t>
      </w:r>
      <w:r>
        <w:t>retrieved and not the proportion of guess</w:t>
      </w:r>
      <w:r w:rsidR="00F706D9">
        <w:t>ing</w:t>
      </w:r>
      <w:r>
        <w:t xml:space="preserve"> responses. Fourth, </w:t>
      </w:r>
      <w:r w:rsidR="00F706D9">
        <w:t xml:space="preserve">we present fits of versions </w:t>
      </w:r>
      <w:r>
        <w:t xml:space="preserve">the circular diffusion model </w:t>
      </w:r>
      <w:r w:rsidR="00F706D9">
        <w:t xml:space="preserve">to the joint distributions of RT and accuracy. </w:t>
      </w:r>
      <w:r>
        <w:t xml:space="preserve"> </w:t>
      </w:r>
      <w:r w:rsidR="00F706D9">
        <w:t>Fifth, we present</w:t>
      </w:r>
      <w:r>
        <w:t xml:space="preserve"> a more general version of the circular diffusion model</w:t>
      </w:r>
      <w:r w:rsidR="00F706D9">
        <w:t xml:space="preserve"> in which the phase angles of the drift rates, which represent the identit</w:t>
      </w:r>
      <w:r w:rsidR="00BA42FC">
        <w:t>ies</w:t>
      </w:r>
      <w:r w:rsidR="00F706D9">
        <w:t xml:space="preserve"> of the items </w:t>
      </w:r>
      <w:r w:rsidR="00BA42FC">
        <w:t xml:space="preserve">retrieved from </w:t>
      </w:r>
      <w:r w:rsidR="00F706D9">
        <w:t xml:space="preserve">memory, </w:t>
      </w:r>
      <w:r w:rsidR="00C07404">
        <w:t>are</w:t>
      </w:r>
      <w:r w:rsidR="00F706D9">
        <w:t xml:space="preserve"> represented by a </w:t>
      </w:r>
      <w:proofErr w:type="spellStart"/>
      <w:r w:rsidR="00F706D9">
        <w:t>nonnormal</w:t>
      </w:r>
      <w:proofErr w:type="spellEnd"/>
      <w:r w:rsidR="00FF228C">
        <w:t xml:space="preserve"> distribution </w:t>
      </w:r>
      <w:r w:rsidR="00F706D9">
        <w:t xml:space="preserve">that we call a </w:t>
      </w:r>
      <w:r w:rsidR="00F706D9" w:rsidRPr="00CA792F">
        <w:rPr>
          <w:i/>
        </w:rPr>
        <w:t>generalized von Mises distribution</w:t>
      </w:r>
      <w:r w:rsidR="00F706D9">
        <w:t xml:space="preserve">. We show that the fits of the various versions of the model </w:t>
      </w:r>
      <w:r>
        <w:t>converge on a shared conclusion that source responding is subject to a retrieval threshold.</w:t>
      </w:r>
    </w:p>
    <w:p w14:paraId="5821DBFF" w14:textId="77777777" w:rsidR="00090C4A" w:rsidRDefault="00AA41A8">
      <w:pPr>
        <w:rPr>
          <w:b/>
        </w:rPr>
      </w:pPr>
      <w:r>
        <w:rPr>
          <w:b/>
        </w:rPr>
        <w:t>Data Screening</w:t>
      </w:r>
    </w:p>
    <w:p w14:paraId="2601AA31" w14:textId="2D27D41F" w:rsidR="00090C4A" w:rsidRDefault="00AA41A8">
      <w:r>
        <w:lastRenderedPageBreak/>
        <w:t xml:space="preserve">        </w:t>
      </w:r>
      <w:r>
        <w:tab/>
        <w:t xml:space="preserve">Preliminary inspection of the data suggested that </w:t>
      </w:r>
      <w:r w:rsidR="00BE1173">
        <w:t xml:space="preserve">some </w:t>
      </w:r>
      <w:r>
        <w:t>participants perform</w:t>
      </w:r>
      <w:r w:rsidR="00A15EE7">
        <w:t>ed</w:t>
      </w:r>
      <w:r>
        <w:t xml:space="preserve"> the source retrieval task with very low accuracy. A Rayleigh test for uniformity identified</w:t>
      </w:r>
      <w:r>
        <w:rPr>
          <w:color w:val="FF0000"/>
        </w:rPr>
        <w:t xml:space="preserve"> two </w:t>
      </w:r>
      <w:r>
        <w:t>participants whose data did not indicate evidence for a departure from uniformity in at least one condition, interpretable as completely random responding (</w:t>
      </w:r>
      <w:r>
        <w:rPr>
          <w:color w:val="FF0000"/>
        </w:rPr>
        <w:t>Table X;</w:t>
      </w:r>
      <w:r>
        <w:t xml:space="preserve"> Fisher, 1993). These participants will be referred to as a </w:t>
      </w:r>
      <w:r>
        <w:rPr>
          <w:i/>
        </w:rPr>
        <w:t xml:space="preserve">low response accuracy </w:t>
      </w:r>
      <w:r>
        <w:t xml:space="preserve">subgroup, with the expectation that the data from the remaining </w:t>
      </w:r>
      <w:r>
        <w:rPr>
          <w:i/>
        </w:rPr>
        <w:t xml:space="preserve">high response accuracy </w:t>
      </w:r>
      <w:r>
        <w:t>group will be more diagnostic for the purposes of distinguishing between the models.</w:t>
      </w:r>
    </w:p>
    <w:p w14:paraId="28EAEA80" w14:textId="77777777" w:rsidR="00090C4A" w:rsidRDefault="00090C4A"/>
    <w:tbl>
      <w:tblPr>
        <w:tblStyle w:val="3"/>
        <w:tblW w:w="9201" w:type="dxa"/>
        <w:tblInd w:w="100" w:type="dxa"/>
        <w:tblBorders>
          <w:bottom w:val="single" w:sz="8" w:space="0" w:color="000000"/>
          <w:insideH w:val="single" w:sz="8" w:space="0" w:color="000000"/>
        </w:tblBorders>
        <w:tblLook w:val="0600" w:firstRow="0" w:lastRow="0" w:firstColumn="0" w:lastColumn="0" w:noHBand="1" w:noVBand="1"/>
      </w:tblPr>
      <w:tblGrid>
        <w:gridCol w:w="3411"/>
        <w:gridCol w:w="3888"/>
        <w:gridCol w:w="1902"/>
      </w:tblGrid>
      <w:tr w:rsidR="00090C4A" w14:paraId="1EE9E511" w14:textId="77777777">
        <w:trPr>
          <w:trHeight w:val="430"/>
        </w:trPr>
        <w:tc>
          <w:tcPr>
            <w:tcW w:w="9201" w:type="dxa"/>
            <w:gridSpan w:val="3"/>
            <w:tcBorders>
              <w:bottom w:val="single" w:sz="8" w:space="0" w:color="000000"/>
            </w:tcBorders>
            <w:shd w:val="clear" w:color="auto" w:fill="auto"/>
          </w:tcPr>
          <w:p w14:paraId="5732FC07" w14:textId="77777777" w:rsidR="00090C4A" w:rsidRDefault="00AA41A8">
            <w:pPr>
              <w:spacing w:line="276" w:lineRule="auto"/>
              <w:ind w:left="100"/>
            </w:pPr>
            <w:r>
              <w:t>Table X</w:t>
            </w:r>
          </w:p>
          <w:p w14:paraId="59FB75FA" w14:textId="77777777" w:rsidR="00090C4A" w:rsidRDefault="00AA41A8">
            <w:pPr>
              <w:spacing w:line="276" w:lineRule="auto"/>
              <w:ind w:left="100"/>
            </w:pPr>
            <w:r>
              <w:t>Rayleigh Test for Uniformity for Source Memory Response Error</w:t>
            </w:r>
          </w:p>
        </w:tc>
      </w:tr>
      <w:tr w:rsidR="00090C4A" w14:paraId="06ED5D3F" w14:textId="77777777">
        <w:trPr>
          <w:trHeight w:val="264"/>
        </w:trPr>
        <w:tc>
          <w:tcPr>
            <w:tcW w:w="3411" w:type="dxa"/>
            <w:tcBorders>
              <w:bottom w:val="single" w:sz="8" w:space="0" w:color="000000"/>
            </w:tcBorders>
            <w:shd w:val="clear" w:color="auto" w:fill="auto"/>
          </w:tcPr>
          <w:p w14:paraId="0E059093" w14:textId="77777777" w:rsidR="00090C4A" w:rsidRDefault="00AA41A8">
            <w:pPr>
              <w:spacing w:line="276" w:lineRule="auto"/>
              <w:ind w:left="100"/>
              <w:jc w:val="center"/>
            </w:pPr>
            <w:r>
              <w:t>Participant</w:t>
            </w:r>
          </w:p>
        </w:tc>
        <w:tc>
          <w:tcPr>
            <w:tcW w:w="3888" w:type="dxa"/>
            <w:tcBorders>
              <w:bottom w:val="single" w:sz="8" w:space="0" w:color="000000"/>
            </w:tcBorders>
            <w:shd w:val="clear" w:color="auto" w:fill="auto"/>
          </w:tcPr>
          <w:p w14:paraId="06881140" w14:textId="77777777" w:rsidR="00090C4A" w:rsidRDefault="00AA41A8">
            <w:pPr>
              <w:spacing w:line="276" w:lineRule="auto"/>
              <w:ind w:left="100"/>
              <w:jc w:val="center"/>
            </w:pPr>
            <w:r>
              <w:t>Mean Resultant Length</w:t>
            </w:r>
          </w:p>
        </w:tc>
        <w:tc>
          <w:tcPr>
            <w:tcW w:w="1902" w:type="dxa"/>
            <w:tcBorders>
              <w:bottom w:val="single" w:sz="8" w:space="0" w:color="000000"/>
            </w:tcBorders>
            <w:shd w:val="clear" w:color="auto" w:fill="auto"/>
          </w:tcPr>
          <w:p w14:paraId="2D0A806B" w14:textId="77777777" w:rsidR="00090C4A" w:rsidRDefault="00AA41A8">
            <w:pPr>
              <w:spacing w:line="276" w:lineRule="auto"/>
              <w:ind w:left="100"/>
              <w:jc w:val="center"/>
              <w:rPr>
                <w:i/>
              </w:rPr>
            </w:pPr>
            <w:r>
              <w:rPr>
                <w:i/>
              </w:rPr>
              <w:t>p</w:t>
            </w:r>
          </w:p>
        </w:tc>
      </w:tr>
      <w:tr w:rsidR="00090C4A" w14:paraId="28BBB559" w14:textId="77777777" w:rsidTr="00957C26">
        <w:trPr>
          <w:trHeight w:val="264"/>
        </w:trPr>
        <w:tc>
          <w:tcPr>
            <w:tcW w:w="3411" w:type="dxa"/>
            <w:tcBorders>
              <w:bottom w:val="nil"/>
            </w:tcBorders>
            <w:shd w:val="clear" w:color="auto" w:fill="auto"/>
          </w:tcPr>
          <w:p w14:paraId="5B1EDB3A" w14:textId="77777777" w:rsidR="00090C4A" w:rsidRDefault="00AA41A8">
            <w:pPr>
              <w:spacing w:line="276" w:lineRule="auto"/>
              <w:ind w:left="100"/>
              <w:jc w:val="center"/>
            </w:pPr>
            <w:r>
              <w:t>1</w:t>
            </w:r>
          </w:p>
        </w:tc>
        <w:tc>
          <w:tcPr>
            <w:tcW w:w="3888" w:type="dxa"/>
            <w:tcBorders>
              <w:bottom w:val="nil"/>
            </w:tcBorders>
            <w:shd w:val="clear" w:color="auto" w:fill="auto"/>
          </w:tcPr>
          <w:p w14:paraId="49CD39C1" w14:textId="77777777" w:rsidR="00090C4A" w:rsidRDefault="00AA41A8">
            <w:pPr>
              <w:spacing w:line="276" w:lineRule="auto"/>
              <w:ind w:left="100"/>
              <w:jc w:val="center"/>
            </w:pPr>
            <w:r>
              <w:t>0.02</w:t>
            </w:r>
          </w:p>
        </w:tc>
        <w:tc>
          <w:tcPr>
            <w:tcW w:w="1902" w:type="dxa"/>
            <w:tcBorders>
              <w:bottom w:val="nil"/>
            </w:tcBorders>
            <w:shd w:val="clear" w:color="auto" w:fill="auto"/>
          </w:tcPr>
          <w:p w14:paraId="612D7A5A" w14:textId="77777777" w:rsidR="00090C4A" w:rsidRDefault="00AA41A8">
            <w:pPr>
              <w:spacing w:line="276" w:lineRule="auto"/>
              <w:ind w:left="100"/>
              <w:jc w:val="center"/>
            </w:pPr>
            <w:r>
              <w:t>.87*</w:t>
            </w:r>
          </w:p>
        </w:tc>
      </w:tr>
      <w:tr w:rsidR="00090C4A" w14:paraId="7D67E1B7" w14:textId="77777777" w:rsidTr="00957C26">
        <w:trPr>
          <w:trHeight w:val="264"/>
        </w:trPr>
        <w:tc>
          <w:tcPr>
            <w:tcW w:w="3411" w:type="dxa"/>
            <w:tcBorders>
              <w:top w:val="nil"/>
              <w:bottom w:val="nil"/>
            </w:tcBorders>
            <w:shd w:val="clear" w:color="auto" w:fill="auto"/>
          </w:tcPr>
          <w:p w14:paraId="4428EB54" w14:textId="77777777" w:rsidR="00090C4A" w:rsidRDefault="00AA41A8">
            <w:pPr>
              <w:spacing w:line="276" w:lineRule="auto"/>
              <w:ind w:left="100"/>
              <w:jc w:val="center"/>
            </w:pPr>
            <w:r>
              <w:t>2</w:t>
            </w:r>
          </w:p>
        </w:tc>
        <w:tc>
          <w:tcPr>
            <w:tcW w:w="3888" w:type="dxa"/>
            <w:tcBorders>
              <w:top w:val="nil"/>
              <w:bottom w:val="nil"/>
            </w:tcBorders>
            <w:shd w:val="clear" w:color="auto" w:fill="auto"/>
          </w:tcPr>
          <w:p w14:paraId="70D8C0BE" w14:textId="77777777" w:rsidR="00090C4A" w:rsidRDefault="00AA41A8">
            <w:pPr>
              <w:spacing w:line="276" w:lineRule="auto"/>
              <w:ind w:left="100"/>
              <w:jc w:val="center"/>
            </w:pPr>
            <w:r>
              <w:t>0.69</w:t>
            </w:r>
          </w:p>
        </w:tc>
        <w:tc>
          <w:tcPr>
            <w:tcW w:w="1902" w:type="dxa"/>
            <w:tcBorders>
              <w:top w:val="nil"/>
              <w:bottom w:val="nil"/>
            </w:tcBorders>
            <w:shd w:val="clear" w:color="auto" w:fill="auto"/>
          </w:tcPr>
          <w:p w14:paraId="466720F3" w14:textId="77777777" w:rsidR="00090C4A" w:rsidRDefault="00AA41A8">
            <w:pPr>
              <w:spacing w:line="276" w:lineRule="auto"/>
              <w:ind w:left="100"/>
              <w:jc w:val="center"/>
            </w:pPr>
            <w:r>
              <w:t>&lt;.01</w:t>
            </w:r>
          </w:p>
        </w:tc>
      </w:tr>
      <w:tr w:rsidR="00090C4A" w14:paraId="3A1F8550" w14:textId="77777777" w:rsidTr="00957C26">
        <w:trPr>
          <w:trHeight w:val="264"/>
        </w:trPr>
        <w:tc>
          <w:tcPr>
            <w:tcW w:w="3411" w:type="dxa"/>
            <w:tcBorders>
              <w:top w:val="nil"/>
              <w:bottom w:val="nil"/>
            </w:tcBorders>
            <w:shd w:val="clear" w:color="auto" w:fill="auto"/>
          </w:tcPr>
          <w:p w14:paraId="154B28B6" w14:textId="77777777" w:rsidR="00090C4A" w:rsidRDefault="00AA41A8">
            <w:pPr>
              <w:spacing w:line="276" w:lineRule="auto"/>
              <w:ind w:left="100"/>
              <w:jc w:val="center"/>
            </w:pPr>
            <w:r>
              <w:t>3</w:t>
            </w:r>
          </w:p>
        </w:tc>
        <w:tc>
          <w:tcPr>
            <w:tcW w:w="3888" w:type="dxa"/>
            <w:tcBorders>
              <w:top w:val="nil"/>
              <w:bottom w:val="nil"/>
            </w:tcBorders>
            <w:shd w:val="clear" w:color="auto" w:fill="auto"/>
          </w:tcPr>
          <w:p w14:paraId="7F659213" w14:textId="77777777" w:rsidR="00090C4A" w:rsidRDefault="00AA41A8">
            <w:pPr>
              <w:spacing w:line="276" w:lineRule="auto"/>
              <w:ind w:left="100"/>
              <w:jc w:val="center"/>
            </w:pPr>
            <w:r>
              <w:t>0.44</w:t>
            </w:r>
          </w:p>
        </w:tc>
        <w:tc>
          <w:tcPr>
            <w:tcW w:w="1902" w:type="dxa"/>
            <w:tcBorders>
              <w:top w:val="nil"/>
              <w:bottom w:val="nil"/>
            </w:tcBorders>
            <w:shd w:val="clear" w:color="auto" w:fill="auto"/>
          </w:tcPr>
          <w:p w14:paraId="76A1D970" w14:textId="77777777" w:rsidR="00090C4A" w:rsidRDefault="00AA41A8">
            <w:pPr>
              <w:spacing w:line="276" w:lineRule="auto"/>
              <w:ind w:left="100"/>
              <w:jc w:val="center"/>
            </w:pPr>
            <w:r>
              <w:t>&lt;.01</w:t>
            </w:r>
          </w:p>
        </w:tc>
      </w:tr>
      <w:tr w:rsidR="00090C4A" w14:paraId="60635102" w14:textId="77777777" w:rsidTr="00957C26">
        <w:trPr>
          <w:trHeight w:val="264"/>
        </w:trPr>
        <w:tc>
          <w:tcPr>
            <w:tcW w:w="3411" w:type="dxa"/>
            <w:tcBorders>
              <w:top w:val="nil"/>
              <w:bottom w:val="nil"/>
            </w:tcBorders>
            <w:shd w:val="clear" w:color="auto" w:fill="auto"/>
          </w:tcPr>
          <w:p w14:paraId="664A2FFE" w14:textId="77777777" w:rsidR="00090C4A" w:rsidRDefault="00AA41A8">
            <w:pPr>
              <w:spacing w:line="276" w:lineRule="auto"/>
              <w:ind w:left="100"/>
              <w:jc w:val="center"/>
            </w:pPr>
            <w:r>
              <w:t>4</w:t>
            </w:r>
          </w:p>
        </w:tc>
        <w:tc>
          <w:tcPr>
            <w:tcW w:w="3888" w:type="dxa"/>
            <w:tcBorders>
              <w:top w:val="nil"/>
              <w:bottom w:val="nil"/>
            </w:tcBorders>
            <w:shd w:val="clear" w:color="auto" w:fill="auto"/>
          </w:tcPr>
          <w:p w14:paraId="47200C9F" w14:textId="77777777" w:rsidR="00090C4A" w:rsidRDefault="00AA41A8">
            <w:pPr>
              <w:spacing w:line="276" w:lineRule="auto"/>
              <w:ind w:left="100"/>
              <w:jc w:val="center"/>
            </w:pPr>
            <w:r>
              <w:t>0.51</w:t>
            </w:r>
          </w:p>
        </w:tc>
        <w:tc>
          <w:tcPr>
            <w:tcW w:w="1902" w:type="dxa"/>
            <w:tcBorders>
              <w:top w:val="nil"/>
              <w:bottom w:val="nil"/>
            </w:tcBorders>
            <w:shd w:val="clear" w:color="auto" w:fill="auto"/>
          </w:tcPr>
          <w:p w14:paraId="33911870" w14:textId="77777777" w:rsidR="00090C4A" w:rsidRDefault="00AA41A8">
            <w:pPr>
              <w:spacing w:line="276" w:lineRule="auto"/>
              <w:ind w:left="100"/>
              <w:jc w:val="center"/>
            </w:pPr>
            <w:r>
              <w:t>&lt;.01</w:t>
            </w:r>
          </w:p>
        </w:tc>
      </w:tr>
      <w:tr w:rsidR="00090C4A" w14:paraId="3D72B00D" w14:textId="77777777" w:rsidTr="00957C26">
        <w:trPr>
          <w:trHeight w:val="264"/>
        </w:trPr>
        <w:tc>
          <w:tcPr>
            <w:tcW w:w="3411" w:type="dxa"/>
            <w:tcBorders>
              <w:top w:val="nil"/>
              <w:bottom w:val="nil"/>
            </w:tcBorders>
            <w:shd w:val="clear" w:color="auto" w:fill="auto"/>
          </w:tcPr>
          <w:p w14:paraId="5D27AF23" w14:textId="77777777" w:rsidR="00090C4A" w:rsidRDefault="00AA41A8">
            <w:pPr>
              <w:spacing w:line="276" w:lineRule="auto"/>
              <w:ind w:left="100"/>
              <w:jc w:val="center"/>
            </w:pPr>
            <w:r>
              <w:t>5</w:t>
            </w:r>
          </w:p>
        </w:tc>
        <w:tc>
          <w:tcPr>
            <w:tcW w:w="3888" w:type="dxa"/>
            <w:tcBorders>
              <w:top w:val="nil"/>
              <w:bottom w:val="nil"/>
            </w:tcBorders>
            <w:shd w:val="clear" w:color="auto" w:fill="auto"/>
          </w:tcPr>
          <w:p w14:paraId="5676C3C1" w14:textId="77777777" w:rsidR="00090C4A" w:rsidRDefault="00AA41A8">
            <w:pPr>
              <w:spacing w:line="276" w:lineRule="auto"/>
              <w:ind w:left="100"/>
              <w:jc w:val="center"/>
            </w:pPr>
            <w:r>
              <w:t>0.55</w:t>
            </w:r>
          </w:p>
        </w:tc>
        <w:tc>
          <w:tcPr>
            <w:tcW w:w="1902" w:type="dxa"/>
            <w:tcBorders>
              <w:top w:val="nil"/>
              <w:bottom w:val="nil"/>
            </w:tcBorders>
            <w:shd w:val="clear" w:color="auto" w:fill="auto"/>
          </w:tcPr>
          <w:p w14:paraId="2540AE7D" w14:textId="77777777" w:rsidR="00090C4A" w:rsidRDefault="00AA41A8">
            <w:pPr>
              <w:spacing w:line="276" w:lineRule="auto"/>
              <w:ind w:left="100"/>
              <w:jc w:val="center"/>
            </w:pPr>
            <w:r>
              <w:t>&lt;.01</w:t>
            </w:r>
          </w:p>
        </w:tc>
      </w:tr>
      <w:tr w:rsidR="00090C4A" w14:paraId="1CC75ABF" w14:textId="77777777" w:rsidTr="00957C26">
        <w:trPr>
          <w:trHeight w:val="264"/>
        </w:trPr>
        <w:tc>
          <w:tcPr>
            <w:tcW w:w="3411" w:type="dxa"/>
            <w:tcBorders>
              <w:top w:val="nil"/>
              <w:bottom w:val="nil"/>
            </w:tcBorders>
            <w:shd w:val="clear" w:color="auto" w:fill="auto"/>
          </w:tcPr>
          <w:p w14:paraId="73D8B6DD" w14:textId="77777777" w:rsidR="00090C4A" w:rsidRDefault="00AA41A8">
            <w:pPr>
              <w:spacing w:line="276" w:lineRule="auto"/>
              <w:ind w:left="100"/>
              <w:jc w:val="center"/>
            </w:pPr>
            <w:r>
              <w:t>6</w:t>
            </w:r>
          </w:p>
        </w:tc>
        <w:tc>
          <w:tcPr>
            <w:tcW w:w="3888" w:type="dxa"/>
            <w:tcBorders>
              <w:top w:val="nil"/>
              <w:bottom w:val="nil"/>
            </w:tcBorders>
            <w:shd w:val="clear" w:color="auto" w:fill="auto"/>
          </w:tcPr>
          <w:p w14:paraId="5BEC3BD0" w14:textId="77777777" w:rsidR="00090C4A" w:rsidRDefault="00AA41A8">
            <w:pPr>
              <w:spacing w:line="276" w:lineRule="auto"/>
              <w:ind w:left="100"/>
              <w:jc w:val="center"/>
            </w:pPr>
            <w:r>
              <w:t>0.21</w:t>
            </w:r>
          </w:p>
        </w:tc>
        <w:tc>
          <w:tcPr>
            <w:tcW w:w="1902" w:type="dxa"/>
            <w:tcBorders>
              <w:top w:val="nil"/>
              <w:bottom w:val="nil"/>
            </w:tcBorders>
            <w:shd w:val="clear" w:color="auto" w:fill="auto"/>
          </w:tcPr>
          <w:p w14:paraId="10BF7A66" w14:textId="77777777" w:rsidR="00090C4A" w:rsidRDefault="00AA41A8">
            <w:pPr>
              <w:spacing w:line="276" w:lineRule="auto"/>
              <w:ind w:left="100"/>
              <w:jc w:val="center"/>
            </w:pPr>
            <w:r>
              <w:t>&lt;.01</w:t>
            </w:r>
          </w:p>
        </w:tc>
      </w:tr>
      <w:tr w:rsidR="00090C4A" w14:paraId="5D0D44E0" w14:textId="77777777" w:rsidTr="00957C26">
        <w:trPr>
          <w:trHeight w:val="264"/>
        </w:trPr>
        <w:tc>
          <w:tcPr>
            <w:tcW w:w="3411" w:type="dxa"/>
            <w:tcBorders>
              <w:top w:val="nil"/>
              <w:bottom w:val="nil"/>
            </w:tcBorders>
            <w:shd w:val="clear" w:color="auto" w:fill="auto"/>
          </w:tcPr>
          <w:p w14:paraId="26F11400" w14:textId="77777777" w:rsidR="00090C4A" w:rsidRDefault="00AA41A8">
            <w:pPr>
              <w:spacing w:line="276" w:lineRule="auto"/>
              <w:ind w:left="100"/>
              <w:jc w:val="center"/>
            </w:pPr>
            <w:r>
              <w:t>7</w:t>
            </w:r>
          </w:p>
        </w:tc>
        <w:tc>
          <w:tcPr>
            <w:tcW w:w="3888" w:type="dxa"/>
            <w:tcBorders>
              <w:top w:val="nil"/>
              <w:bottom w:val="nil"/>
            </w:tcBorders>
            <w:shd w:val="clear" w:color="auto" w:fill="auto"/>
          </w:tcPr>
          <w:p w14:paraId="099909D6" w14:textId="77777777" w:rsidR="00090C4A" w:rsidRDefault="00AA41A8">
            <w:pPr>
              <w:spacing w:line="276" w:lineRule="auto"/>
              <w:ind w:left="100"/>
              <w:jc w:val="center"/>
            </w:pPr>
            <w:r>
              <w:t>0.57</w:t>
            </w:r>
          </w:p>
        </w:tc>
        <w:tc>
          <w:tcPr>
            <w:tcW w:w="1902" w:type="dxa"/>
            <w:tcBorders>
              <w:top w:val="nil"/>
              <w:bottom w:val="nil"/>
            </w:tcBorders>
            <w:shd w:val="clear" w:color="auto" w:fill="auto"/>
          </w:tcPr>
          <w:p w14:paraId="4F1B154F" w14:textId="77777777" w:rsidR="00090C4A" w:rsidRDefault="00AA41A8">
            <w:pPr>
              <w:spacing w:line="276" w:lineRule="auto"/>
              <w:ind w:left="100"/>
              <w:jc w:val="center"/>
            </w:pPr>
            <w:r>
              <w:t>&lt;.01</w:t>
            </w:r>
          </w:p>
        </w:tc>
      </w:tr>
      <w:tr w:rsidR="00090C4A" w14:paraId="7A143913" w14:textId="77777777" w:rsidTr="00957C26">
        <w:trPr>
          <w:trHeight w:val="264"/>
        </w:trPr>
        <w:tc>
          <w:tcPr>
            <w:tcW w:w="3411" w:type="dxa"/>
            <w:tcBorders>
              <w:top w:val="nil"/>
              <w:bottom w:val="nil"/>
            </w:tcBorders>
            <w:shd w:val="clear" w:color="auto" w:fill="auto"/>
          </w:tcPr>
          <w:p w14:paraId="611822A9" w14:textId="77777777" w:rsidR="00090C4A" w:rsidRDefault="00AA41A8">
            <w:pPr>
              <w:spacing w:line="276" w:lineRule="auto"/>
              <w:ind w:left="100"/>
              <w:jc w:val="center"/>
            </w:pPr>
            <w:r>
              <w:t>8</w:t>
            </w:r>
          </w:p>
        </w:tc>
        <w:tc>
          <w:tcPr>
            <w:tcW w:w="3888" w:type="dxa"/>
            <w:tcBorders>
              <w:top w:val="nil"/>
              <w:bottom w:val="nil"/>
            </w:tcBorders>
            <w:shd w:val="clear" w:color="auto" w:fill="auto"/>
          </w:tcPr>
          <w:p w14:paraId="75F68CB3" w14:textId="77777777" w:rsidR="00090C4A" w:rsidRDefault="00AA41A8">
            <w:pPr>
              <w:spacing w:line="276" w:lineRule="auto"/>
              <w:ind w:left="100"/>
              <w:jc w:val="center"/>
            </w:pPr>
            <w:r>
              <w:t>0.87</w:t>
            </w:r>
          </w:p>
        </w:tc>
        <w:tc>
          <w:tcPr>
            <w:tcW w:w="1902" w:type="dxa"/>
            <w:tcBorders>
              <w:top w:val="nil"/>
              <w:bottom w:val="nil"/>
            </w:tcBorders>
            <w:shd w:val="clear" w:color="auto" w:fill="auto"/>
          </w:tcPr>
          <w:p w14:paraId="0E80B108" w14:textId="77777777" w:rsidR="00090C4A" w:rsidRDefault="00AA41A8">
            <w:pPr>
              <w:spacing w:line="276" w:lineRule="auto"/>
              <w:ind w:left="100"/>
              <w:jc w:val="center"/>
            </w:pPr>
            <w:r>
              <w:t>&lt;.01</w:t>
            </w:r>
          </w:p>
        </w:tc>
      </w:tr>
      <w:tr w:rsidR="00090C4A" w14:paraId="0D0E5368" w14:textId="77777777" w:rsidTr="00957C26">
        <w:trPr>
          <w:trHeight w:val="264"/>
        </w:trPr>
        <w:tc>
          <w:tcPr>
            <w:tcW w:w="3411" w:type="dxa"/>
            <w:tcBorders>
              <w:top w:val="nil"/>
              <w:bottom w:val="nil"/>
            </w:tcBorders>
            <w:shd w:val="clear" w:color="auto" w:fill="auto"/>
          </w:tcPr>
          <w:p w14:paraId="74DE7E71" w14:textId="77777777" w:rsidR="00090C4A" w:rsidRDefault="00AA41A8">
            <w:pPr>
              <w:spacing w:line="276" w:lineRule="auto"/>
              <w:ind w:left="100"/>
              <w:jc w:val="center"/>
            </w:pPr>
            <w:r>
              <w:t>9</w:t>
            </w:r>
          </w:p>
        </w:tc>
        <w:tc>
          <w:tcPr>
            <w:tcW w:w="3888" w:type="dxa"/>
            <w:tcBorders>
              <w:top w:val="nil"/>
              <w:bottom w:val="nil"/>
            </w:tcBorders>
            <w:shd w:val="clear" w:color="auto" w:fill="auto"/>
          </w:tcPr>
          <w:p w14:paraId="16A5AEAA" w14:textId="77777777" w:rsidR="00090C4A" w:rsidRDefault="00AA41A8">
            <w:pPr>
              <w:spacing w:line="276" w:lineRule="auto"/>
              <w:ind w:left="100"/>
              <w:jc w:val="center"/>
            </w:pPr>
            <w:r>
              <w:t>0.10</w:t>
            </w:r>
          </w:p>
        </w:tc>
        <w:tc>
          <w:tcPr>
            <w:tcW w:w="1902" w:type="dxa"/>
            <w:tcBorders>
              <w:top w:val="nil"/>
              <w:bottom w:val="nil"/>
            </w:tcBorders>
            <w:shd w:val="clear" w:color="auto" w:fill="auto"/>
          </w:tcPr>
          <w:p w14:paraId="6D2A5BBD" w14:textId="77777777" w:rsidR="00090C4A" w:rsidRDefault="00AA41A8">
            <w:pPr>
              <w:spacing w:line="276" w:lineRule="auto"/>
              <w:ind w:left="100"/>
              <w:jc w:val="center"/>
            </w:pPr>
            <w:r>
              <w:t>.01</w:t>
            </w:r>
          </w:p>
        </w:tc>
      </w:tr>
      <w:tr w:rsidR="00090C4A" w14:paraId="7BEE210D" w14:textId="77777777" w:rsidTr="00957C26">
        <w:trPr>
          <w:trHeight w:val="264"/>
        </w:trPr>
        <w:tc>
          <w:tcPr>
            <w:tcW w:w="3411" w:type="dxa"/>
            <w:tcBorders>
              <w:top w:val="nil"/>
              <w:bottom w:val="nil"/>
            </w:tcBorders>
            <w:shd w:val="clear" w:color="auto" w:fill="auto"/>
          </w:tcPr>
          <w:p w14:paraId="79A26610" w14:textId="77777777" w:rsidR="00090C4A" w:rsidRDefault="00AA41A8">
            <w:pPr>
              <w:spacing w:line="276" w:lineRule="auto"/>
              <w:ind w:left="100"/>
              <w:jc w:val="center"/>
            </w:pPr>
            <w:r>
              <w:t>10</w:t>
            </w:r>
          </w:p>
        </w:tc>
        <w:tc>
          <w:tcPr>
            <w:tcW w:w="3888" w:type="dxa"/>
            <w:tcBorders>
              <w:top w:val="nil"/>
              <w:bottom w:val="nil"/>
            </w:tcBorders>
            <w:shd w:val="clear" w:color="auto" w:fill="auto"/>
          </w:tcPr>
          <w:p w14:paraId="6632773C" w14:textId="77777777" w:rsidR="00090C4A" w:rsidRDefault="00AA41A8">
            <w:pPr>
              <w:spacing w:line="276" w:lineRule="auto"/>
              <w:ind w:left="100"/>
              <w:jc w:val="center"/>
            </w:pPr>
            <w:r>
              <w:t>0.87</w:t>
            </w:r>
          </w:p>
        </w:tc>
        <w:tc>
          <w:tcPr>
            <w:tcW w:w="1902" w:type="dxa"/>
            <w:tcBorders>
              <w:top w:val="nil"/>
              <w:bottom w:val="nil"/>
            </w:tcBorders>
            <w:shd w:val="clear" w:color="auto" w:fill="auto"/>
          </w:tcPr>
          <w:p w14:paraId="391529B7" w14:textId="77777777" w:rsidR="00090C4A" w:rsidRDefault="00AA41A8">
            <w:pPr>
              <w:spacing w:line="276" w:lineRule="auto"/>
              <w:ind w:left="100"/>
              <w:jc w:val="center"/>
            </w:pPr>
            <w:r>
              <w:t>&lt;.01</w:t>
            </w:r>
          </w:p>
        </w:tc>
      </w:tr>
      <w:tr w:rsidR="00090C4A" w14:paraId="46A9B2DA" w14:textId="77777777" w:rsidTr="00957C26">
        <w:trPr>
          <w:trHeight w:val="264"/>
        </w:trPr>
        <w:tc>
          <w:tcPr>
            <w:tcW w:w="3411" w:type="dxa"/>
            <w:tcBorders>
              <w:top w:val="nil"/>
              <w:bottom w:val="nil"/>
            </w:tcBorders>
            <w:shd w:val="clear" w:color="auto" w:fill="auto"/>
          </w:tcPr>
          <w:p w14:paraId="7976EC2D" w14:textId="77777777" w:rsidR="00090C4A" w:rsidRDefault="00AA41A8">
            <w:pPr>
              <w:spacing w:line="276" w:lineRule="auto"/>
              <w:ind w:left="100"/>
              <w:jc w:val="center"/>
            </w:pPr>
            <w:r>
              <w:t>11</w:t>
            </w:r>
          </w:p>
        </w:tc>
        <w:tc>
          <w:tcPr>
            <w:tcW w:w="3888" w:type="dxa"/>
            <w:tcBorders>
              <w:top w:val="nil"/>
              <w:bottom w:val="nil"/>
            </w:tcBorders>
            <w:shd w:val="clear" w:color="auto" w:fill="auto"/>
          </w:tcPr>
          <w:p w14:paraId="624F6F4F" w14:textId="77777777" w:rsidR="00090C4A" w:rsidRDefault="00AA41A8">
            <w:pPr>
              <w:spacing w:line="276" w:lineRule="auto"/>
              <w:ind w:left="100"/>
              <w:jc w:val="center"/>
            </w:pPr>
            <w:r>
              <w:t>0.35</w:t>
            </w:r>
          </w:p>
        </w:tc>
        <w:tc>
          <w:tcPr>
            <w:tcW w:w="1902" w:type="dxa"/>
            <w:tcBorders>
              <w:top w:val="nil"/>
              <w:bottom w:val="nil"/>
            </w:tcBorders>
            <w:shd w:val="clear" w:color="auto" w:fill="auto"/>
          </w:tcPr>
          <w:p w14:paraId="1C6E185F" w14:textId="77777777" w:rsidR="00090C4A" w:rsidRDefault="00AA41A8">
            <w:pPr>
              <w:spacing w:line="276" w:lineRule="auto"/>
              <w:ind w:left="100"/>
              <w:jc w:val="center"/>
            </w:pPr>
            <w:r>
              <w:t>&lt;.01</w:t>
            </w:r>
          </w:p>
        </w:tc>
      </w:tr>
      <w:tr w:rsidR="00090C4A" w14:paraId="0AACFB7F" w14:textId="77777777" w:rsidTr="00957C26">
        <w:trPr>
          <w:trHeight w:val="264"/>
        </w:trPr>
        <w:tc>
          <w:tcPr>
            <w:tcW w:w="3411" w:type="dxa"/>
            <w:tcBorders>
              <w:top w:val="nil"/>
              <w:bottom w:val="nil"/>
            </w:tcBorders>
            <w:shd w:val="clear" w:color="auto" w:fill="auto"/>
          </w:tcPr>
          <w:p w14:paraId="773F33D4" w14:textId="77777777" w:rsidR="00090C4A" w:rsidRDefault="00AA41A8">
            <w:pPr>
              <w:spacing w:line="276" w:lineRule="auto"/>
              <w:ind w:left="100"/>
              <w:jc w:val="center"/>
            </w:pPr>
            <w:r>
              <w:t>12</w:t>
            </w:r>
          </w:p>
        </w:tc>
        <w:tc>
          <w:tcPr>
            <w:tcW w:w="3888" w:type="dxa"/>
            <w:tcBorders>
              <w:top w:val="nil"/>
              <w:bottom w:val="nil"/>
            </w:tcBorders>
            <w:shd w:val="clear" w:color="auto" w:fill="auto"/>
          </w:tcPr>
          <w:p w14:paraId="4EB435AA" w14:textId="77777777" w:rsidR="00090C4A" w:rsidRDefault="00AA41A8">
            <w:pPr>
              <w:spacing w:line="276" w:lineRule="auto"/>
              <w:ind w:left="100"/>
              <w:jc w:val="center"/>
            </w:pPr>
            <w:r>
              <w:t>0.66</w:t>
            </w:r>
          </w:p>
        </w:tc>
        <w:tc>
          <w:tcPr>
            <w:tcW w:w="1902" w:type="dxa"/>
            <w:tcBorders>
              <w:top w:val="nil"/>
              <w:bottom w:val="nil"/>
            </w:tcBorders>
            <w:shd w:val="clear" w:color="auto" w:fill="auto"/>
          </w:tcPr>
          <w:p w14:paraId="727B9917" w14:textId="77777777" w:rsidR="00090C4A" w:rsidRDefault="00AA41A8">
            <w:pPr>
              <w:spacing w:line="276" w:lineRule="auto"/>
              <w:ind w:left="100"/>
              <w:jc w:val="center"/>
            </w:pPr>
            <w:r>
              <w:t>&lt;.01</w:t>
            </w:r>
          </w:p>
        </w:tc>
      </w:tr>
      <w:tr w:rsidR="00090C4A" w14:paraId="72733170" w14:textId="77777777" w:rsidTr="00957C26">
        <w:trPr>
          <w:trHeight w:val="264"/>
        </w:trPr>
        <w:tc>
          <w:tcPr>
            <w:tcW w:w="3411" w:type="dxa"/>
            <w:tcBorders>
              <w:top w:val="nil"/>
              <w:bottom w:val="nil"/>
            </w:tcBorders>
            <w:shd w:val="clear" w:color="auto" w:fill="auto"/>
          </w:tcPr>
          <w:p w14:paraId="2938FF98" w14:textId="77777777" w:rsidR="00090C4A" w:rsidRDefault="00AA41A8">
            <w:pPr>
              <w:spacing w:line="276" w:lineRule="auto"/>
              <w:ind w:left="100"/>
              <w:jc w:val="center"/>
            </w:pPr>
            <w:r>
              <w:t>13</w:t>
            </w:r>
          </w:p>
        </w:tc>
        <w:tc>
          <w:tcPr>
            <w:tcW w:w="3888" w:type="dxa"/>
            <w:tcBorders>
              <w:top w:val="nil"/>
              <w:bottom w:val="nil"/>
            </w:tcBorders>
            <w:shd w:val="clear" w:color="auto" w:fill="auto"/>
          </w:tcPr>
          <w:p w14:paraId="0AB23680" w14:textId="77777777" w:rsidR="00090C4A" w:rsidRDefault="00AA41A8">
            <w:pPr>
              <w:spacing w:line="276" w:lineRule="auto"/>
              <w:ind w:left="100"/>
              <w:jc w:val="center"/>
            </w:pPr>
            <w:r>
              <w:t>0.07</w:t>
            </w:r>
          </w:p>
        </w:tc>
        <w:tc>
          <w:tcPr>
            <w:tcW w:w="1902" w:type="dxa"/>
            <w:tcBorders>
              <w:top w:val="nil"/>
              <w:bottom w:val="nil"/>
            </w:tcBorders>
            <w:shd w:val="clear" w:color="auto" w:fill="auto"/>
          </w:tcPr>
          <w:p w14:paraId="71E17C87" w14:textId="77777777" w:rsidR="00090C4A" w:rsidRDefault="00AA41A8">
            <w:pPr>
              <w:spacing w:line="276" w:lineRule="auto"/>
              <w:ind w:left="100"/>
              <w:jc w:val="center"/>
            </w:pPr>
            <w:r>
              <w:t>.24*</w:t>
            </w:r>
          </w:p>
        </w:tc>
      </w:tr>
      <w:tr w:rsidR="00090C4A" w14:paraId="46ED6BA5" w14:textId="77777777" w:rsidTr="00957C26">
        <w:trPr>
          <w:trHeight w:val="264"/>
        </w:trPr>
        <w:tc>
          <w:tcPr>
            <w:tcW w:w="3411" w:type="dxa"/>
            <w:tcBorders>
              <w:top w:val="nil"/>
              <w:bottom w:val="nil"/>
            </w:tcBorders>
            <w:shd w:val="clear" w:color="auto" w:fill="auto"/>
          </w:tcPr>
          <w:p w14:paraId="483C9331" w14:textId="77777777" w:rsidR="00090C4A" w:rsidRDefault="00AA41A8">
            <w:pPr>
              <w:spacing w:line="276" w:lineRule="auto"/>
              <w:ind w:left="100"/>
              <w:jc w:val="center"/>
            </w:pPr>
            <w:r>
              <w:lastRenderedPageBreak/>
              <w:t>15</w:t>
            </w:r>
          </w:p>
        </w:tc>
        <w:tc>
          <w:tcPr>
            <w:tcW w:w="3888" w:type="dxa"/>
            <w:tcBorders>
              <w:top w:val="nil"/>
              <w:bottom w:val="nil"/>
            </w:tcBorders>
            <w:shd w:val="clear" w:color="auto" w:fill="auto"/>
          </w:tcPr>
          <w:p w14:paraId="56E7A23B" w14:textId="77777777" w:rsidR="00090C4A" w:rsidRDefault="00AA41A8">
            <w:pPr>
              <w:spacing w:line="276" w:lineRule="auto"/>
              <w:ind w:left="100"/>
              <w:jc w:val="center"/>
            </w:pPr>
            <w:r>
              <w:t>0.08</w:t>
            </w:r>
          </w:p>
        </w:tc>
        <w:tc>
          <w:tcPr>
            <w:tcW w:w="1902" w:type="dxa"/>
            <w:tcBorders>
              <w:top w:val="nil"/>
              <w:bottom w:val="nil"/>
            </w:tcBorders>
            <w:shd w:val="clear" w:color="auto" w:fill="auto"/>
          </w:tcPr>
          <w:p w14:paraId="0F478CB3" w14:textId="77777777" w:rsidR="00090C4A" w:rsidRDefault="00AA41A8">
            <w:pPr>
              <w:spacing w:line="276" w:lineRule="auto"/>
              <w:ind w:left="100"/>
              <w:jc w:val="center"/>
            </w:pPr>
            <w:r>
              <w:t>.04</w:t>
            </w:r>
          </w:p>
        </w:tc>
      </w:tr>
      <w:tr w:rsidR="00090C4A" w14:paraId="5C0A4408" w14:textId="77777777" w:rsidTr="00957C26">
        <w:trPr>
          <w:trHeight w:val="264"/>
        </w:trPr>
        <w:tc>
          <w:tcPr>
            <w:tcW w:w="3411" w:type="dxa"/>
            <w:tcBorders>
              <w:top w:val="nil"/>
              <w:bottom w:val="nil"/>
            </w:tcBorders>
            <w:shd w:val="clear" w:color="auto" w:fill="auto"/>
          </w:tcPr>
          <w:p w14:paraId="1D4770C3" w14:textId="77777777" w:rsidR="00090C4A" w:rsidRDefault="00AA41A8">
            <w:pPr>
              <w:spacing w:line="276" w:lineRule="auto"/>
              <w:ind w:left="100"/>
              <w:jc w:val="center"/>
            </w:pPr>
            <w:r>
              <w:t>16</w:t>
            </w:r>
          </w:p>
        </w:tc>
        <w:tc>
          <w:tcPr>
            <w:tcW w:w="3888" w:type="dxa"/>
            <w:tcBorders>
              <w:top w:val="nil"/>
              <w:bottom w:val="nil"/>
            </w:tcBorders>
            <w:shd w:val="clear" w:color="auto" w:fill="auto"/>
          </w:tcPr>
          <w:p w14:paraId="58BD97D2" w14:textId="77777777" w:rsidR="00090C4A" w:rsidRDefault="00AA41A8">
            <w:pPr>
              <w:spacing w:line="276" w:lineRule="auto"/>
              <w:ind w:left="100"/>
              <w:jc w:val="center"/>
            </w:pPr>
            <w:r>
              <w:t>0.54</w:t>
            </w:r>
          </w:p>
        </w:tc>
        <w:tc>
          <w:tcPr>
            <w:tcW w:w="1902" w:type="dxa"/>
            <w:tcBorders>
              <w:top w:val="nil"/>
              <w:bottom w:val="nil"/>
            </w:tcBorders>
            <w:shd w:val="clear" w:color="auto" w:fill="auto"/>
          </w:tcPr>
          <w:p w14:paraId="7C7628DB" w14:textId="77777777" w:rsidR="00090C4A" w:rsidRDefault="00AA41A8">
            <w:pPr>
              <w:spacing w:line="276" w:lineRule="auto"/>
              <w:ind w:left="100"/>
              <w:jc w:val="center"/>
            </w:pPr>
            <w:r>
              <w:t>&lt;.01</w:t>
            </w:r>
          </w:p>
        </w:tc>
      </w:tr>
      <w:tr w:rsidR="00090C4A" w14:paraId="51DD6317" w14:textId="77777777" w:rsidTr="00957C26">
        <w:trPr>
          <w:trHeight w:val="264"/>
        </w:trPr>
        <w:tc>
          <w:tcPr>
            <w:tcW w:w="3411" w:type="dxa"/>
            <w:tcBorders>
              <w:top w:val="nil"/>
              <w:bottom w:val="nil"/>
            </w:tcBorders>
            <w:shd w:val="clear" w:color="auto" w:fill="auto"/>
          </w:tcPr>
          <w:p w14:paraId="10E0C518" w14:textId="77777777" w:rsidR="00090C4A" w:rsidRDefault="00AA41A8">
            <w:pPr>
              <w:spacing w:line="276" w:lineRule="auto"/>
              <w:ind w:left="100"/>
              <w:jc w:val="center"/>
            </w:pPr>
            <w:r>
              <w:t>17</w:t>
            </w:r>
          </w:p>
        </w:tc>
        <w:tc>
          <w:tcPr>
            <w:tcW w:w="3888" w:type="dxa"/>
            <w:tcBorders>
              <w:top w:val="nil"/>
              <w:bottom w:val="nil"/>
            </w:tcBorders>
            <w:shd w:val="clear" w:color="auto" w:fill="auto"/>
          </w:tcPr>
          <w:p w14:paraId="19F5E98F" w14:textId="77777777" w:rsidR="00090C4A" w:rsidRDefault="00AA41A8">
            <w:pPr>
              <w:spacing w:line="276" w:lineRule="auto"/>
              <w:ind w:left="100"/>
              <w:jc w:val="center"/>
            </w:pPr>
            <w:r>
              <w:t>0.09</w:t>
            </w:r>
          </w:p>
        </w:tc>
        <w:tc>
          <w:tcPr>
            <w:tcW w:w="1902" w:type="dxa"/>
            <w:tcBorders>
              <w:top w:val="nil"/>
              <w:bottom w:val="nil"/>
            </w:tcBorders>
            <w:shd w:val="clear" w:color="auto" w:fill="auto"/>
          </w:tcPr>
          <w:p w14:paraId="0A0DE380" w14:textId="77777777" w:rsidR="00090C4A" w:rsidRDefault="00AA41A8">
            <w:pPr>
              <w:spacing w:line="276" w:lineRule="auto"/>
              <w:ind w:left="100"/>
              <w:jc w:val="center"/>
            </w:pPr>
            <w:r>
              <w:t>&lt;.01</w:t>
            </w:r>
          </w:p>
        </w:tc>
      </w:tr>
      <w:tr w:rsidR="00090C4A" w14:paraId="0FE81BB1" w14:textId="77777777" w:rsidTr="00957C26">
        <w:trPr>
          <w:trHeight w:val="264"/>
        </w:trPr>
        <w:tc>
          <w:tcPr>
            <w:tcW w:w="3411" w:type="dxa"/>
            <w:tcBorders>
              <w:top w:val="nil"/>
              <w:bottom w:val="nil"/>
            </w:tcBorders>
            <w:shd w:val="clear" w:color="auto" w:fill="auto"/>
          </w:tcPr>
          <w:p w14:paraId="352F4F09" w14:textId="77777777" w:rsidR="00090C4A" w:rsidRDefault="00AA41A8">
            <w:pPr>
              <w:spacing w:line="276" w:lineRule="auto"/>
              <w:ind w:left="100"/>
              <w:jc w:val="center"/>
            </w:pPr>
            <w:r>
              <w:t>18</w:t>
            </w:r>
          </w:p>
        </w:tc>
        <w:tc>
          <w:tcPr>
            <w:tcW w:w="3888" w:type="dxa"/>
            <w:tcBorders>
              <w:top w:val="nil"/>
              <w:bottom w:val="nil"/>
            </w:tcBorders>
            <w:shd w:val="clear" w:color="auto" w:fill="auto"/>
          </w:tcPr>
          <w:p w14:paraId="72F7D266" w14:textId="77777777" w:rsidR="00090C4A" w:rsidRDefault="00AA41A8">
            <w:pPr>
              <w:spacing w:line="276" w:lineRule="auto"/>
              <w:ind w:left="100"/>
              <w:jc w:val="center"/>
            </w:pPr>
            <w:r>
              <w:t>0.62</w:t>
            </w:r>
          </w:p>
        </w:tc>
        <w:tc>
          <w:tcPr>
            <w:tcW w:w="1902" w:type="dxa"/>
            <w:tcBorders>
              <w:top w:val="nil"/>
              <w:bottom w:val="nil"/>
            </w:tcBorders>
            <w:shd w:val="clear" w:color="auto" w:fill="auto"/>
          </w:tcPr>
          <w:p w14:paraId="284F93DC" w14:textId="77777777" w:rsidR="00090C4A" w:rsidRDefault="00AA41A8">
            <w:pPr>
              <w:spacing w:line="276" w:lineRule="auto"/>
              <w:ind w:left="100"/>
              <w:jc w:val="center"/>
            </w:pPr>
            <w:r>
              <w:t>&lt;.01</w:t>
            </w:r>
          </w:p>
        </w:tc>
      </w:tr>
      <w:tr w:rsidR="00090C4A" w14:paraId="41DAAFBA" w14:textId="77777777" w:rsidTr="00957C26">
        <w:trPr>
          <w:trHeight w:val="264"/>
        </w:trPr>
        <w:tc>
          <w:tcPr>
            <w:tcW w:w="3411" w:type="dxa"/>
            <w:tcBorders>
              <w:top w:val="nil"/>
              <w:bottom w:val="nil"/>
            </w:tcBorders>
            <w:shd w:val="clear" w:color="auto" w:fill="auto"/>
          </w:tcPr>
          <w:p w14:paraId="567B14B0" w14:textId="77777777" w:rsidR="00090C4A" w:rsidRDefault="00AA41A8">
            <w:pPr>
              <w:spacing w:line="276" w:lineRule="auto"/>
              <w:ind w:left="100"/>
              <w:jc w:val="center"/>
            </w:pPr>
            <w:r>
              <w:t>19</w:t>
            </w:r>
          </w:p>
        </w:tc>
        <w:tc>
          <w:tcPr>
            <w:tcW w:w="3888" w:type="dxa"/>
            <w:tcBorders>
              <w:top w:val="nil"/>
              <w:bottom w:val="nil"/>
            </w:tcBorders>
            <w:shd w:val="clear" w:color="auto" w:fill="auto"/>
          </w:tcPr>
          <w:p w14:paraId="4AD59767" w14:textId="77777777" w:rsidR="00090C4A" w:rsidRDefault="00AA41A8">
            <w:pPr>
              <w:spacing w:line="276" w:lineRule="auto"/>
              <w:ind w:left="100"/>
              <w:jc w:val="center"/>
            </w:pPr>
            <w:r>
              <w:t>0.29</w:t>
            </w:r>
          </w:p>
        </w:tc>
        <w:tc>
          <w:tcPr>
            <w:tcW w:w="1902" w:type="dxa"/>
            <w:tcBorders>
              <w:top w:val="nil"/>
              <w:bottom w:val="nil"/>
            </w:tcBorders>
            <w:shd w:val="clear" w:color="auto" w:fill="auto"/>
          </w:tcPr>
          <w:p w14:paraId="7F1E20BB" w14:textId="77777777" w:rsidR="00090C4A" w:rsidRDefault="00AA41A8">
            <w:pPr>
              <w:spacing w:line="276" w:lineRule="auto"/>
              <w:ind w:left="100"/>
              <w:jc w:val="center"/>
            </w:pPr>
            <w:r>
              <w:t>&lt;.01</w:t>
            </w:r>
          </w:p>
        </w:tc>
      </w:tr>
      <w:tr w:rsidR="00090C4A" w14:paraId="4E4BC572" w14:textId="77777777" w:rsidTr="00957C26">
        <w:trPr>
          <w:trHeight w:val="264"/>
        </w:trPr>
        <w:tc>
          <w:tcPr>
            <w:tcW w:w="3411" w:type="dxa"/>
            <w:tcBorders>
              <w:top w:val="nil"/>
              <w:bottom w:val="single" w:sz="8" w:space="0" w:color="000000"/>
            </w:tcBorders>
            <w:shd w:val="clear" w:color="auto" w:fill="auto"/>
          </w:tcPr>
          <w:p w14:paraId="7D944DE8" w14:textId="77777777" w:rsidR="00090C4A" w:rsidRDefault="00AA41A8">
            <w:pPr>
              <w:spacing w:line="276" w:lineRule="auto"/>
              <w:ind w:left="100"/>
              <w:jc w:val="center"/>
            </w:pPr>
            <w:r>
              <w:t>20</w:t>
            </w:r>
          </w:p>
        </w:tc>
        <w:tc>
          <w:tcPr>
            <w:tcW w:w="3888" w:type="dxa"/>
            <w:tcBorders>
              <w:top w:val="nil"/>
              <w:bottom w:val="single" w:sz="8" w:space="0" w:color="000000"/>
            </w:tcBorders>
            <w:shd w:val="clear" w:color="auto" w:fill="auto"/>
          </w:tcPr>
          <w:p w14:paraId="3D7DA73B" w14:textId="77777777" w:rsidR="00090C4A" w:rsidRDefault="00AA41A8">
            <w:pPr>
              <w:spacing w:line="276" w:lineRule="auto"/>
              <w:ind w:left="100"/>
              <w:jc w:val="center"/>
            </w:pPr>
            <w:r>
              <w:t>0.28</w:t>
            </w:r>
          </w:p>
        </w:tc>
        <w:tc>
          <w:tcPr>
            <w:tcW w:w="1902" w:type="dxa"/>
            <w:tcBorders>
              <w:top w:val="nil"/>
              <w:bottom w:val="single" w:sz="8" w:space="0" w:color="000000"/>
            </w:tcBorders>
            <w:shd w:val="clear" w:color="auto" w:fill="auto"/>
          </w:tcPr>
          <w:p w14:paraId="18855648" w14:textId="77777777" w:rsidR="00090C4A" w:rsidRDefault="00AA41A8">
            <w:pPr>
              <w:spacing w:line="276" w:lineRule="auto"/>
              <w:ind w:left="100"/>
              <w:jc w:val="center"/>
            </w:pPr>
            <w:r>
              <w:t>&lt;.01</w:t>
            </w:r>
          </w:p>
        </w:tc>
      </w:tr>
    </w:tbl>
    <w:p w14:paraId="4BE29695" w14:textId="77777777" w:rsidR="00090C4A" w:rsidRDefault="00AA41A8">
      <w:r>
        <w:t xml:space="preserve">* </w:t>
      </w:r>
      <w:r>
        <w:rPr>
          <w:i/>
        </w:rPr>
        <w:t xml:space="preserve">p </w:t>
      </w:r>
      <w:r>
        <w:t>values greater than 0.05, indicating no evidence of a departure from uniformity for participants 1 and 13.</w:t>
      </w:r>
    </w:p>
    <w:p w14:paraId="4EB7A8BF" w14:textId="77777777" w:rsidR="00090C4A" w:rsidRDefault="00AA41A8">
      <w:pPr>
        <w:pStyle w:val="Heading2"/>
        <w:ind w:firstLine="0"/>
      </w:pPr>
      <w:bookmarkStart w:id="23" w:name="_xjgqmvyaccak"/>
      <w:bookmarkEnd w:id="23"/>
      <w:r>
        <w:t>Source Memory for Unrecognized Items</w:t>
      </w:r>
    </w:p>
    <w:p w14:paraId="76D18053" w14:textId="11A1E786" w:rsidR="00090C4A" w:rsidRDefault="00DC4729">
      <w:pPr>
        <w:ind w:firstLine="720"/>
      </w:pPr>
      <w:r>
        <w:t>The d</w:t>
      </w:r>
      <w:r w:rsidR="00AA41A8">
        <w:t>ata for each participant w</w:t>
      </w:r>
      <w:r>
        <w:t>ere</w:t>
      </w:r>
      <w:r w:rsidR="00AA41A8">
        <w:t xml:space="preserve"> split into three categories on the basis of participants’ confidence in the recognition phase of the experiment. Items which were rated three and below were deemed unrecognized by the participants, while successful recognition was defined by a rating of four and above. Of the recognized items, ratings of the maximum value of six are further specified as highly recognized items.</w:t>
      </w:r>
    </w:p>
    <w:p w14:paraId="5E34E14B" w14:textId="60EFD06D" w:rsidR="00090C4A" w:rsidRDefault="00DC4729">
      <w:pPr>
        <w:ind w:firstLine="720"/>
      </w:pPr>
      <w:commentRangeStart w:id="24"/>
      <w:r>
        <w:t xml:space="preserve">The results of </w:t>
      </w:r>
      <w:r w:rsidR="00AA41A8">
        <w:t>Rayleigh tests</w:t>
      </w:r>
      <w:r>
        <w:t xml:space="preserve"> of uniformity of </w:t>
      </w:r>
      <w:r w:rsidR="00AA41A8">
        <w:t xml:space="preserve">source responses for unrecognized </w:t>
      </w:r>
      <w:r>
        <w:t xml:space="preserve">items </w:t>
      </w:r>
      <w:r w:rsidR="00AA41A8">
        <w:t>are displayed in Table X. The</w:t>
      </w:r>
      <w:r w:rsidR="00CA792F">
        <w:t xml:space="preserve"> </w:t>
      </w:r>
      <w:r w:rsidR="00F63156">
        <w:t xml:space="preserve">distributions of these </w:t>
      </w:r>
      <w:r w:rsidR="00AA41A8">
        <w:t xml:space="preserve">responses were uniform </w:t>
      </w:r>
      <w:r w:rsidR="00F63156">
        <w:t xml:space="preserve">for </w:t>
      </w:r>
      <w:r w:rsidR="00AA41A8">
        <w:t>all participants, indicat</w:t>
      </w:r>
      <w:r w:rsidR="00F63156">
        <w:t xml:space="preserve">ing </w:t>
      </w:r>
      <w:r w:rsidR="00AA41A8">
        <w:t>that no source memory was present when recognition confidence was low</w:t>
      </w:r>
      <w:commentRangeEnd w:id="24"/>
      <w:r w:rsidR="00CA792F">
        <w:rPr>
          <w:rStyle w:val="CommentReference"/>
        </w:rPr>
        <w:commentReference w:id="24"/>
      </w:r>
      <w:r w:rsidR="00AA41A8">
        <w:t>.</w:t>
      </w:r>
    </w:p>
    <w:tbl>
      <w:tblPr>
        <w:tblStyle w:val="2"/>
        <w:tblW w:w="9144" w:type="dxa"/>
        <w:tblInd w:w="100" w:type="dxa"/>
        <w:tblBorders>
          <w:bottom w:val="single" w:sz="8" w:space="0" w:color="000000"/>
          <w:insideH w:val="single" w:sz="8" w:space="0" w:color="000000"/>
        </w:tblBorders>
        <w:tblLook w:val="0600" w:firstRow="0" w:lastRow="0" w:firstColumn="0" w:lastColumn="0" w:noHBand="1" w:noVBand="1"/>
      </w:tblPr>
      <w:tblGrid>
        <w:gridCol w:w="2862"/>
        <w:gridCol w:w="3888"/>
        <w:gridCol w:w="2394"/>
      </w:tblGrid>
      <w:tr w:rsidR="00090C4A" w14:paraId="2D9FE067" w14:textId="77777777">
        <w:trPr>
          <w:trHeight w:val="195"/>
        </w:trPr>
        <w:tc>
          <w:tcPr>
            <w:tcW w:w="9144" w:type="dxa"/>
            <w:gridSpan w:val="3"/>
            <w:tcBorders>
              <w:bottom w:val="single" w:sz="8" w:space="0" w:color="000000"/>
            </w:tcBorders>
            <w:shd w:val="clear" w:color="auto" w:fill="auto"/>
          </w:tcPr>
          <w:p w14:paraId="2DB3DEE0" w14:textId="77777777" w:rsidR="00090C4A" w:rsidRDefault="00AA41A8">
            <w:pPr>
              <w:spacing w:line="240" w:lineRule="auto"/>
              <w:ind w:left="100"/>
            </w:pPr>
            <w:r>
              <w:t>Table X</w:t>
            </w:r>
          </w:p>
          <w:p w14:paraId="687A0F0A" w14:textId="77777777" w:rsidR="00090C4A" w:rsidRDefault="00AA41A8">
            <w:pPr>
              <w:spacing w:line="240" w:lineRule="auto"/>
              <w:ind w:left="100"/>
            </w:pPr>
            <w:r>
              <w:t>Rayleigh Test on Source Memory for Unrecognized Items</w:t>
            </w:r>
          </w:p>
        </w:tc>
      </w:tr>
      <w:tr w:rsidR="00090C4A" w14:paraId="31CEB4A3" w14:textId="77777777">
        <w:trPr>
          <w:trHeight w:val="120"/>
        </w:trPr>
        <w:tc>
          <w:tcPr>
            <w:tcW w:w="2862" w:type="dxa"/>
            <w:tcBorders>
              <w:bottom w:val="single" w:sz="8" w:space="0" w:color="000000"/>
            </w:tcBorders>
            <w:shd w:val="clear" w:color="auto" w:fill="auto"/>
          </w:tcPr>
          <w:p w14:paraId="6970AD3A" w14:textId="77777777" w:rsidR="00090C4A" w:rsidRDefault="00AA41A8">
            <w:pPr>
              <w:spacing w:line="240" w:lineRule="auto"/>
              <w:ind w:left="101"/>
              <w:jc w:val="center"/>
            </w:pPr>
            <w:r>
              <w:t>Participant</w:t>
            </w:r>
          </w:p>
        </w:tc>
        <w:tc>
          <w:tcPr>
            <w:tcW w:w="3888" w:type="dxa"/>
            <w:tcBorders>
              <w:bottom w:val="single" w:sz="8" w:space="0" w:color="000000"/>
            </w:tcBorders>
            <w:shd w:val="clear" w:color="auto" w:fill="auto"/>
          </w:tcPr>
          <w:p w14:paraId="22B273CC" w14:textId="77777777" w:rsidR="00090C4A" w:rsidRDefault="00AA41A8">
            <w:pPr>
              <w:spacing w:line="240" w:lineRule="auto"/>
              <w:ind w:left="101"/>
              <w:jc w:val="center"/>
            </w:pPr>
            <w:r>
              <w:t>Test Statistic</w:t>
            </w:r>
          </w:p>
        </w:tc>
        <w:tc>
          <w:tcPr>
            <w:tcW w:w="2394" w:type="dxa"/>
            <w:tcBorders>
              <w:bottom w:val="single" w:sz="8" w:space="0" w:color="000000"/>
            </w:tcBorders>
            <w:shd w:val="clear" w:color="auto" w:fill="auto"/>
          </w:tcPr>
          <w:p w14:paraId="331117E7" w14:textId="77777777" w:rsidR="00090C4A" w:rsidRDefault="00AA41A8">
            <w:pPr>
              <w:spacing w:line="240" w:lineRule="auto"/>
              <w:ind w:left="101"/>
              <w:jc w:val="center"/>
              <w:rPr>
                <w:i/>
              </w:rPr>
            </w:pPr>
            <w:r>
              <w:rPr>
                <w:i/>
              </w:rPr>
              <w:t>p</w:t>
            </w:r>
          </w:p>
        </w:tc>
      </w:tr>
      <w:tr w:rsidR="00090C4A" w14:paraId="01A83AC0" w14:textId="77777777" w:rsidTr="00957C26">
        <w:trPr>
          <w:trHeight w:hRule="exact" w:val="343"/>
        </w:trPr>
        <w:tc>
          <w:tcPr>
            <w:tcW w:w="2862" w:type="dxa"/>
            <w:tcBorders>
              <w:bottom w:val="nil"/>
            </w:tcBorders>
            <w:shd w:val="clear" w:color="auto" w:fill="auto"/>
          </w:tcPr>
          <w:p w14:paraId="61F4A223" w14:textId="77777777" w:rsidR="00090C4A" w:rsidRDefault="00AA41A8">
            <w:pPr>
              <w:spacing w:line="240" w:lineRule="auto"/>
              <w:ind w:left="101"/>
              <w:jc w:val="center"/>
            </w:pPr>
            <w:r>
              <w:t>1</w:t>
            </w:r>
          </w:p>
        </w:tc>
        <w:tc>
          <w:tcPr>
            <w:tcW w:w="3888" w:type="dxa"/>
            <w:tcBorders>
              <w:bottom w:val="nil"/>
            </w:tcBorders>
            <w:shd w:val="clear" w:color="auto" w:fill="auto"/>
          </w:tcPr>
          <w:p w14:paraId="00FCF927" w14:textId="77777777" w:rsidR="00090C4A" w:rsidRDefault="00AA41A8">
            <w:pPr>
              <w:spacing w:line="240" w:lineRule="auto"/>
              <w:ind w:left="101"/>
              <w:jc w:val="center"/>
            </w:pPr>
            <w:r>
              <w:t>0.06</w:t>
            </w:r>
          </w:p>
        </w:tc>
        <w:tc>
          <w:tcPr>
            <w:tcW w:w="2394" w:type="dxa"/>
            <w:tcBorders>
              <w:bottom w:val="nil"/>
            </w:tcBorders>
            <w:shd w:val="clear" w:color="auto" w:fill="auto"/>
          </w:tcPr>
          <w:p w14:paraId="03EEF7E2" w14:textId="77777777" w:rsidR="00090C4A" w:rsidRDefault="00AA41A8">
            <w:pPr>
              <w:spacing w:line="240" w:lineRule="auto"/>
              <w:ind w:left="101"/>
              <w:jc w:val="center"/>
            </w:pPr>
            <w:r>
              <w:t>0.46</w:t>
            </w:r>
          </w:p>
        </w:tc>
      </w:tr>
      <w:tr w:rsidR="00090C4A" w14:paraId="1848E1FF" w14:textId="77777777" w:rsidTr="00957C26">
        <w:trPr>
          <w:trHeight w:hRule="exact" w:val="343"/>
        </w:trPr>
        <w:tc>
          <w:tcPr>
            <w:tcW w:w="2862" w:type="dxa"/>
            <w:tcBorders>
              <w:top w:val="nil"/>
              <w:bottom w:val="nil"/>
            </w:tcBorders>
            <w:shd w:val="clear" w:color="auto" w:fill="auto"/>
          </w:tcPr>
          <w:p w14:paraId="2DE285B7" w14:textId="77777777" w:rsidR="00090C4A" w:rsidRDefault="00AA41A8">
            <w:pPr>
              <w:spacing w:line="240" w:lineRule="auto"/>
              <w:ind w:left="101"/>
              <w:jc w:val="center"/>
            </w:pPr>
            <w:r>
              <w:t>2</w:t>
            </w:r>
          </w:p>
        </w:tc>
        <w:tc>
          <w:tcPr>
            <w:tcW w:w="3888" w:type="dxa"/>
            <w:tcBorders>
              <w:top w:val="nil"/>
              <w:bottom w:val="nil"/>
            </w:tcBorders>
            <w:shd w:val="clear" w:color="auto" w:fill="auto"/>
          </w:tcPr>
          <w:p w14:paraId="66308D41" w14:textId="77777777" w:rsidR="00090C4A" w:rsidRDefault="00AA41A8">
            <w:pPr>
              <w:spacing w:line="240" w:lineRule="auto"/>
              <w:ind w:left="101"/>
              <w:jc w:val="center"/>
            </w:pPr>
            <w:r>
              <w:t>0.24</w:t>
            </w:r>
          </w:p>
        </w:tc>
        <w:tc>
          <w:tcPr>
            <w:tcW w:w="2394" w:type="dxa"/>
            <w:tcBorders>
              <w:top w:val="nil"/>
              <w:bottom w:val="nil"/>
            </w:tcBorders>
            <w:shd w:val="clear" w:color="auto" w:fill="auto"/>
          </w:tcPr>
          <w:p w14:paraId="6FA7ED56" w14:textId="77777777" w:rsidR="00090C4A" w:rsidRDefault="00AA41A8">
            <w:pPr>
              <w:spacing w:line="240" w:lineRule="auto"/>
              <w:ind w:left="101"/>
              <w:jc w:val="center"/>
            </w:pPr>
            <w:r>
              <w:t>0.38</w:t>
            </w:r>
          </w:p>
        </w:tc>
      </w:tr>
      <w:tr w:rsidR="00090C4A" w14:paraId="2B8BECEB" w14:textId="77777777" w:rsidTr="00957C26">
        <w:trPr>
          <w:trHeight w:hRule="exact" w:val="343"/>
        </w:trPr>
        <w:tc>
          <w:tcPr>
            <w:tcW w:w="2862" w:type="dxa"/>
            <w:tcBorders>
              <w:top w:val="nil"/>
              <w:bottom w:val="nil"/>
            </w:tcBorders>
            <w:shd w:val="clear" w:color="auto" w:fill="auto"/>
          </w:tcPr>
          <w:p w14:paraId="3F12C0E3" w14:textId="77777777" w:rsidR="00090C4A" w:rsidRDefault="00AA41A8">
            <w:pPr>
              <w:spacing w:line="240" w:lineRule="auto"/>
              <w:ind w:left="101"/>
              <w:jc w:val="center"/>
            </w:pPr>
            <w:r>
              <w:t>3</w:t>
            </w:r>
          </w:p>
        </w:tc>
        <w:tc>
          <w:tcPr>
            <w:tcW w:w="3888" w:type="dxa"/>
            <w:tcBorders>
              <w:top w:val="nil"/>
              <w:bottom w:val="nil"/>
            </w:tcBorders>
            <w:shd w:val="clear" w:color="auto" w:fill="auto"/>
          </w:tcPr>
          <w:p w14:paraId="4D7EA8B8" w14:textId="77777777" w:rsidR="00090C4A" w:rsidRDefault="00AA41A8">
            <w:pPr>
              <w:spacing w:line="240" w:lineRule="auto"/>
              <w:ind w:left="101"/>
              <w:jc w:val="center"/>
            </w:pPr>
            <w:r>
              <w:t>0.17</w:t>
            </w:r>
          </w:p>
        </w:tc>
        <w:tc>
          <w:tcPr>
            <w:tcW w:w="2394" w:type="dxa"/>
            <w:tcBorders>
              <w:top w:val="nil"/>
              <w:bottom w:val="nil"/>
            </w:tcBorders>
            <w:shd w:val="clear" w:color="auto" w:fill="auto"/>
          </w:tcPr>
          <w:p w14:paraId="0F1B7609" w14:textId="77777777" w:rsidR="00090C4A" w:rsidRDefault="00AA41A8">
            <w:pPr>
              <w:spacing w:line="240" w:lineRule="auto"/>
              <w:ind w:left="101"/>
              <w:jc w:val="center"/>
            </w:pPr>
            <w:r>
              <w:t>0.16</w:t>
            </w:r>
          </w:p>
        </w:tc>
      </w:tr>
      <w:tr w:rsidR="00090C4A" w14:paraId="589A3355" w14:textId="77777777" w:rsidTr="00957C26">
        <w:trPr>
          <w:trHeight w:hRule="exact" w:val="343"/>
        </w:trPr>
        <w:tc>
          <w:tcPr>
            <w:tcW w:w="2862" w:type="dxa"/>
            <w:tcBorders>
              <w:top w:val="nil"/>
              <w:bottom w:val="nil"/>
            </w:tcBorders>
            <w:shd w:val="clear" w:color="auto" w:fill="auto"/>
          </w:tcPr>
          <w:p w14:paraId="320CCF4F" w14:textId="77777777" w:rsidR="00090C4A" w:rsidRDefault="00AA41A8">
            <w:pPr>
              <w:spacing w:line="240" w:lineRule="auto"/>
              <w:ind w:left="101"/>
              <w:jc w:val="center"/>
            </w:pPr>
            <w:r>
              <w:t>4</w:t>
            </w:r>
          </w:p>
        </w:tc>
        <w:tc>
          <w:tcPr>
            <w:tcW w:w="3888" w:type="dxa"/>
            <w:tcBorders>
              <w:top w:val="nil"/>
              <w:bottom w:val="nil"/>
            </w:tcBorders>
            <w:shd w:val="clear" w:color="auto" w:fill="auto"/>
          </w:tcPr>
          <w:p w14:paraId="3079DEAB" w14:textId="77777777" w:rsidR="00090C4A" w:rsidRDefault="00AA41A8">
            <w:pPr>
              <w:spacing w:line="240" w:lineRule="auto"/>
              <w:ind w:left="101"/>
              <w:jc w:val="center"/>
            </w:pPr>
            <w:r>
              <w:t>0.11</w:t>
            </w:r>
          </w:p>
        </w:tc>
        <w:tc>
          <w:tcPr>
            <w:tcW w:w="2394" w:type="dxa"/>
            <w:tcBorders>
              <w:top w:val="nil"/>
              <w:bottom w:val="nil"/>
            </w:tcBorders>
            <w:shd w:val="clear" w:color="auto" w:fill="auto"/>
          </w:tcPr>
          <w:p w14:paraId="4E601F36" w14:textId="77777777" w:rsidR="00090C4A" w:rsidRDefault="00AA41A8">
            <w:pPr>
              <w:spacing w:line="240" w:lineRule="auto"/>
              <w:ind w:left="101"/>
              <w:jc w:val="center"/>
            </w:pPr>
            <w:r>
              <w:t>0.48</w:t>
            </w:r>
          </w:p>
        </w:tc>
      </w:tr>
      <w:tr w:rsidR="00090C4A" w14:paraId="5F0796AE" w14:textId="77777777" w:rsidTr="00957C26">
        <w:trPr>
          <w:trHeight w:hRule="exact" w:val="343"/>
        </w:trPr>
        <w:tc>
          <w:tcPr>
            <w:tcW w:w="2862" w:type="dxa"/>
            <w:tcBorders>
              <w:top w:val="nil"/>
              <w:bottom w:val="nil"/>
            </w:tcBorders>
            <w:shd w:val="clear" w:color="auto" w:fill="auto"/>
          </w:tcPr>
          <w:p w14:paraId="2EB0201E" w14:textId="77777777" w:rsidR="00090C4A" w:rsidRDefault="00AA41A8">
            <w:pPr>
              <w:spacing w:line="240" w:lineRule="auto"/>
              <w:ind w:left="101"/>
              <w:jc w:val="center"/>
            </w:pPr>
            <w:r>
              <w:lastRenderedPageBreak/>
              <w:t>5</w:t>
            </w:r>
          </w:p>
        </w:tc>
        <w:tc>
          <w:tcPr>
            <w:tcW w:w="3888" w:type="dxa"/>
            <w:tcBorders>
              <w:top w:val="nil"/>
              <w:bottom w:val="nil"/>
            </w:tcBorders>
            <w:shd w:val="clear" w:color="auto" w:fill="auto"/>
          </w:tcPr>
          <w:p w14:paraId="35CCE961" w14:textId="77777777" w:rsidR="00090C4A" w:rsidRDefault="00AA41A8">
            <w:pPr>
              <w:spacing w:line="240" w:lineRule="auto"/>
              <w:ind w:left="101"/>
              <w:jc w:val="center"/>
            </w:pPr>
            <w:r>
              <w:t>0.04</w:t>
            </w:r>
          </w:p>
        </w:tc>
        <w:tc>
          <w:tcPr>
            <w:tcW w:w="2394" w:type="dxa"/>
            <w:tcBorders>
              <w:top w:val="nil"/>
              <w:bottom w:val="nil"/>
            </w:tcBorders>
            <w:shd w:val="clear" w:color="auto" w:fill="auto"/>
          </w:tcPr>
          <w:p w14:paraId="1121F6D9" w14:textId="77777777" w:rsidR="00090C4A" w:rsidRDefault="00AA41A8">
            <w:pPr>
              <w:spacing w:line="240" w:lineRule="auto"/>
              <w:ind w:left="101"/>
              <w:jc w:val="center"/>
            </w:pPr>
            <w:r>
              <w:t>0.96</w:t>
            </w:r>
          </w:p>
        </w:tc>
      </w:tr>
      <w:tr w:rsidR="00090C4A" w14:paraId="3D84030A" w14:textId="77777777" w:rsidTr="00957C26">
        <w:trPr>
          <w:trHeight w:hRule="exact" w:val="343"/>
        </w:trPr>
        <w:tc>
          <w:tcPr>
            <w:tcW w:w="2862" w:type="dxa"/>
            <w:tcBorders>
              <w:top w:val="nil"/>
              <w:bottom w:val="nil"/>
            </w:tcBorders>
            <w:shd w:val="clear" w:color="auto" w:fill="auto"/>
          </w:tcPr>
          <w:p w14:paraId="412C85BA" w14:textId="77777777" w:rsidR="00090C4A" w:rsidRDefault="00AA41A8">
            <w:pPr>
              <w:spacing w:line="240" w:lineRule="auto"/>
              <w:ind w:left="101"/>
              <w:jc w:val="center"/>
            </w:pPr>
            <w:r>
              <w:t>6</w:t>
            </w:r>
          </w:p>
        </w:tc>
        <w:tc>
          <w:tcPr>
            <w:tcW w:w="3888" w:type="dxa"/>
            <w:tcBorders>
              <w:top w:val="nil"/>
              <w:bottom w:val="nil"/>
            </w:tcBorders>
            <w:shd w:val="clear" w:color="auto" w:fill="auto"/>
          </w:tcPr>
          <w:p w14:paraId="6412F55A" w14:textId="77777777" w:rsidR="00090C4A" w:rsidRDefault="00AA41A8">
            <w:pPr>
              <w:spacing w:line="240" w:lineRule="auto"/>
              <w:ind w:left="101"/>
              <w:jc w:val="center"/>
            </w:pPr>
            <w:r>
              <w:t>0.13</w:t>
            </w:r>
          </w:p>
        </w:tc>
        <w:tc>
          <w:tcPr>
            <w:tcW w:w="2394" w:type="dxa"/>
            <w:tcBorders>
              <w:top w:val="nil"/>
              <w:bottom w:val="nil"/>
            </w:tcBorders>
            <w:shd w:val="clear" w:color="auto" w:fill="auto"/>
          </w:tcPr>
          <w:p w14:paraId="465B7428" w14:textId="77777777" w:rsidR="00090C4A" w:rsidRDefault="00AA41A8">
            <w:pPr>
              <w:spacing w:line="240" w:lineRule="auto"/>
              <w:ind w:left="101"/>
              <w:jc w:val="center"/>
            </w:pPr>
            <w:r>
              <w:t>0.30</w:t>
            </w:r>
          </w:p>
        </w:tc>
      </w:tr>
      <w:tr w:rsidR="00090C4A" w14:paraId="64EA7118" w14:textId="77777777" w:rsidTr="00957C26">
        <w:trPr>
          <w:trHeight w:hRule="exact" w:val="343"/>
        </w:trPr>
        <w:tc>
          <w:tcPr>
            <w:tcW w:w="2862" w:type="dxa"/>
            <w:tcBorders>
              <w:top w:val="nil"/>
              <w:bottom w:val="nil"/>
            </w:tcBorders>
            <w:shd w:val="clear" w:color="auto" w:fill="auto"/>
          </w:tcPr>
          <w:p w14:paraId="0C756EAD" w14:textId="77777777" w:rsidR="00090C4A" w:rsidRDefault="00AA41A8">
            <w:pPr>
              <w:spacing w:line="240" w:lineRule="auto"/>
              <w:ind w:left="101"/>
              <w:jc w:val="center"/>
            </w:pPr>
            <w:r>
              <w:t>7</w:t>
            </w:r>
          </w:p>
        </w:tc>
        <w:tc>
          <w:tcPr>
            <w:tcW w:w="3888" w:type="dxa"/>
            <w:tcBorders>
              <w:top w:val="nil"/>
              <w:bottom w:val="nil"/>
            </w:tcBorders>
            <w:shd w:val="clear" w:color="auto" w:fill="auto"/>
          </w:tcPr>
          <w:p w14:paraId="1023A6BC" w14:textId="77777777" w:rsidR="00090C4A" w:rsidRDefault="00AA41A8">
            <w:pPr>
              <w:spacing w:line="240" w:lineRule="auto"/>
              <w:ind w:left="101"/>
              <w:jc w:val="center"/>
            </w:pPr>
            <w:r>
              <w:t>0.08</w:t>
            </w:r>
          </w:p>
        </w:tc>
        <w:tc>
          <w:tcPr>
            <w:tcW w:w="2394" w:type="dxa"/>
            <w:tcBorders>
              <w:top w:val="nil"/>
              <w:bottom w:val="nil"/>
            </w:tcBorders>
            <w:shd w:val="clear" w:color="auto" w:fill="auto"/>
          </w:tcPr>
          <w:p w14:paraId="42C04381" w14:textId="77777777" w:rsidR="00090C4A" w:rsidRDefault="00AA41A8">
            <w:pPr>
              <w:spacing w:line="240" w:lineRule="auto"/>
              <w:ind w:left="101"/>
              <w:jc w:val="center"/>
            </w:pPr>
            <w:r>
              <w:t>0.75</w:t>
            </w:r>
          </w:p>
        </w:tc>
      </w:tr>
      <w:tr w:rsidR="00090C4A" w14:paraId="314F882E" w14:textId="77777777" w:rsidTr="00957C26">
        <w:trPr>
          <w:trHeight w:hRule="exact" w:val="343"/>
        </w:trPr>
        <w:tc>
          <w:tcPr>
            <w:tcW w:w="2862" w:type="dxa"/>
            <w:tcBorders>
              <w:top w:val="nil"/>
              <w:bottom w:val="nil"/>
            </w:tcBorders>
            <w:shd w:val="clear" w:color="auto" w:fill="auto"/>
          </w:tcPr>
          <w:p w14:paraId="11019FA1" w14:textId="77777777" w:rsidR="00090C4A" w:rsidRDefault="00AA41A8">
            <w:pPr>
              <w:spacing w:line="240" w:lineRule="auto"/>
              <w:ind w:left="101"/>
              <w:jc w:val="center"/>
            </w:pPr>
            <w:r>
              <w:t>8</w:t>
            </w:r>
          </w:p>
        </w:tc>
        <w:tc>
          <w:tcPr>
            <w:tcW w:w="3888" w:type="dxa"/>
            <w:tcBorders>
              <w:top w:val="nil"/>
              <w:bottom w:val="nil"/>
            </w:tcBorders>
            <w:shd w:val="clear" w:color="auto" w:fill="auto"/>
          </w:tcPr>
          <w:p w14:paraId="0655AB46" w14:textId="77777777" w:rsidR="00090C4A" w:rsidRDefault="00AA41A8">
            <w:pPr>
              <w:spacing w:line="240" w:lineRule="auto"/>
              <w:ind w:left="101"/>
              <w:jc w:val="center"/>
            </w:pPr>
            <w:r>
              <w:t>0.33</w:t>
            </w:r>
          </w:p>
        </w:tc>
        <w:tc>
          <w:tcPr>
            <w:tcW w:w="2394" w:type="dxa"/>
            <w:tcBorders>
              <w:top w:val="nil"/>
              <w:bottom w:val="nil"/>
            </w:tcBorders>
            <w:shd w:val="clear" w:color="auto" w:fill="auto"/>
          </w:tcPr>
          <w:p w14:paraId="1F98505B" w14:textId="77777777" w:rsidR="00090C4A" w:rsidRDefault="00AA41A8">
            <w:pPr>
              <w:spacing w:line="240" w:lineRule="auto"/>
              <w:ind w:left="101"/>
              <w:jc w:val="center"/>
            </w:pPr>
            <w:r>
              <w:t>0.17</w:t>
            </w:r>
          </w:p>
        </w:tc>
      </w:tr>
      <w:tr w:rsidR="00090C4A" w14:paraId="6221E039" w14:textId="77777777" w:rsidTr="00957C26">
        <w:trPr>
          <w:trHeight w:hRule="exact" w:val="343"/>
        </w:trPr>
        <w:tc>
          <w:tcPr>
            <w:tcW w:w="2862" w:type="dxa"/>
            <w:tcBorders>
              <w:top w:val="nil"/>
              <w:bottom w:val="nil"/>
            </w:tcBorders>
            <w:shd w:val="clear" w:color="auto" w:fill="auto"/>
          </w:tcPr>
          <w:p w14:paraId="53280D60" w14:textId="77777777" w:rsidR="00090C4A" w:rsidRDefault="00AA41A8">
            <w:pPr>
              <w:spacing w:line="240" w:lineRule="auto"/>
              <w:ind w:left="101"/>
              <w:jc w:val="center"/>
            </w:pPr>
            <w:r>
              <w:t>9</w:t>
            </w:r>
          </w:p>
        </w:tc>
        <w:tc>
          <w:tcPr>
            <w:tcW w:w="3888" w:type="dxa"/>
            <w:tcBorders>
              <w:top w:val="nil"/>
              <w:bottom w:val="nil"/>
            </w:tcBorders>
            <w:shd w:val="clear" w:color="auto" w:fill="auto"/>
          </w:tcPr>
          <w:p w14:paraId="4295EC59" w14:textId="77777777" w:rsidR="00090C4A" w:rsidRDefault="00AA41A8">
            <w:pPr>
              <w:spacing w:line="240" w:lineRule="auto"/>
              <w:ind w:left="101"/>
              <w:jc w:val="center"/>
            </w:pPr>
            <w:r>
              <w:t>0.11</w:t>
            </w:r>
          </w:p>
        </w:tc>
        <w:tc>
          <w:tcPr>
            <w:tcW w:w="2394" w:type="dxa"/>
            <w:tcBorders>
              <w:top w:val="nil"/>
              <w:bottom w:val="nil"/>
            </w:tcBorders>
            <w:shd w:val="clear" w:color="auto" w:fill="auto"/>
          </w:tcPr>
          <w:p w14:paraId="0C98EF52" w14:textId="77777777" w:rsidR="00090C4A" w:rsidRDefault="00AA41A8">
            <w:pPr>
              <w:spacing w:line="240" w:lineRule="auto"/>
              <w:ind w:left="101"/>
              <w:jc w:val="center"/>
            </w:pPr>
            <w:r>
              <w:t>0.80</w:t>
            </w:r>
          </w:p>
        </w:tc>
      </w:tr>
      <w:tr w:rsidR="00090C4A" w14:paraId="670DE3CF" w14:textId="77777777" w:rsidTr="00957C26">
        <w:trPr>
          <w:trHeight w:hRule="exact" w:val="343"/>
        </w:trPr>
        <w:tc>
          <w:tcPr>
            <w:tcW w:w="2862" w:type="dxa"/>
            <w:tcBorders>
              <w:top w:val="nil"/>
              <w:bottom w:val="nil"/>
            </w:tcBorders>
            <w:shd w:val="clear" w:color="auto" w:fill="auto"/>
          </w:tcPr>
          <w:p w14:paraId="48A3D6D4" w14:textId="77777777" w:rsidR="00090C4A" w:rsidRDefault="00AA41A8">
            <w:pPr>
              <w:spacing w:line="240" w:lineRule="auto"/>
              <w:ind w:left="101"/>
              <w:jc w:val="center"/>
            </w:pPr>
            <w:r>
              <w:t>10</w:t>
            </w:r>
          </w:p>
        </w:tc>
        <w:tc>
          <w:tcPr>
            <w:tcW w:w="3888" w:type="dxa"/>
            <w:tcBorders>
              <w:top w:val="nil"/>
              <w:bottom w:val="nil"/>
            </w:tcBorders>
            <w:shd w:val="clear" w:color="auto" w:fill="auto"/>
          </w:tcPr>
          <w:p w14:paraId="507560FA" w14:textId="77777777" w:rsidR="00090C4A" w:rsidRDefault="00AA41A8">
            <w:pPr>
              <w:spacing w:line="240" w:lineRule="auto"/>
              <w:ind w:left="101"/>
              <w:jc w:val="center"/>
            </w:pPr>
            <w:r>
              <w:t>0.38</w:t>
            </w:r>
          </w:p>
        </w:tc>
        <w:tc>
          <w:tcPr>
            <w:tcW w:w="2394" w:type="dxa"/>
            <w:tcBorders>
              <w:top w:val="nil"/>
              <w:bottom w:val="nil"/>
            </w:tcBorders>
            <w:shd w:val="clear" w:color="auto" w:fill="auto"/>
          </w:tcPr>
          <w:p w14:paraId="4216281E" w14:textId="77777777" w:rsidR="00090C4A" w:rsidRDefault="00AA41A8">
            <w:pPr>
              <w:spacing w:line="240" w:lineRule="auto"/>
              <w:ind w:left="101"/>
              <w:jc w:val="center"/>
            </w:pPr>
            <w:r>
              <w:t>0.07</w:t>
            </w:r>
          </w:p>
        </w:tc>
      </w:tr>
      <w:tr w:rsidR="00090C4A" w14:paraId="15F75221" w14:textId="77777777" w:rsidTr="00957C26">
        <w:trPr>
          <w:trHeight w:hRule="exact" w:val="343"/>
        </w:trPr>
        <w:tc>
          <w:tcPr>
            <w:tcW w:w="2862" w:type="dxa"/>
            <w:tcBorders>
              <w:top w:val="nil"/>
              <w:bottom w:val="nil"/>
            </w:tcBorders>
            <w:shd w:val="clear" w:color="auto" w:fill="auto"/>
          </w:tcPr>
          <w:p w14:paraId="1AE95F08" w14:textId="77777777" w:rsidR="00090C4A" w:rsidRDefault="00AA41A8">
            <w:pPr>
              <w:spacing w:line="240" w:lineRule="auto"/>
              <w:ind w:left="101"/>
              <w:jc w:val="center"/>
            </w:pPr>
            <w:r>
              <w:t>11</w:t>
            </w:r>
          </w:p>
        </w:tc>
        <w:tc>
          <w:tcPr>
            <w:tcW w:w="3888" w:type="dxa"/>
            <w:tcBorders>
              <w:top w:val="nil"/>
              <w:bottom w:val="nil"/>
            </w:tcBorders>
            <w:shd w:val="clear" w:color="auto" w:fill="auto"/>
          </w:tcPr>
          <w:p w14:paraId="05EF7FCA" w14:textId="77777777" w:rsidR="00090C4A" w:rsidRDefault="00AA41A8">
            <w:pPr>
              <w:spacing w:line="240" w:lineRule="auto"/>
              <w:ind w:left="101"/>
              <w:jc w:val="center"/>
            </w:pPr>
            <w:r>
              <w:t>0.40</w:t>
            </w:r>
          </w:p>
        </w:tc>
        <w:tc>
          <w:tcPr>
            <w:tcW w:w="2394" w:type="dxa"/>
            <w:tcBorders>
              <w:top w:val="nil"/>
              <w:bottom w:val="nil"/>
            </w:tcBorders>
            <w:shd w:val="clear" w:color="auto" w:fill="auto"/>
          </w:tcPr>
          <w:p w14:paraId="50061F9B" w14:textId="77777777" w:rsidR="00090C4A" w:rsidRDefault="00AA41A8">
            <w:pPr>
              <w:spacing w:line="240" w:lineRule="auto"/>
              <w:ind w:left="101"/>
              <w:jc w:val="center"/>
            </w:pPr>
            <w:r>
              <w:t>0.01</w:t>
            </w:r>
          </w:p>
        </w:tc>
      </w:tr>
      <w:tr w:rsidR="00090C4A" w14:paraId="5EFA60FF" w14:textId="77777777" w:rsidTr="00957C26">
        <w:trPr>
          <w:trHeight w:hRule="exact" w:val="343"/>
        </w:trPr>
        <w:tc>
          <w:tcPr>
            <w:tcW w:w="2862" w:type="dxa"/>
            <w:tcBorders>
              <w:top w:val="nil"/>
              <w:bottom w:val="nil"/>
            </w:tcBorders>
            <w:shd w:val="clear" w:color="auto" w:fill="auto"/>
          </w:tcPr>
          <w:p w14:paraId="4C168724" w14:textId="77777777" w:rsidR="00090C4A" w:rsidRDefault="00AA41A8">
            <w:pPr>
              <w:spacing w:line="240" w:lineRule="auto"/>
              <w:ind w:left="101"/>
              <w:jc w:val="center"/>
            </w:pPr>
            <w:r>
              <w:t>12</w:t>
            </w:r>
          </w:p>
        </w:tc>
        <w:tc>
          <w:tcPr>
            <w:tcW w:w="3888" w:type="dxa"/>
            <w:tcBorders>
              <w:top w:val="nil"/>
              <w:bottom w:val="nil"/>
            </w:tcBorders>
            <w:shd w:val="clear" w:color="auto" w:fill="auto"/>
          </w:tcPr>
          <w:p w14:paraId="174B510A" w14:textId="77777777" w:rsidR="00090C4A" w:rsidRDefault="00AA41A8">
            <w:pPr>
              <w:spacing w:line="240" w:lineRule="auto"/>
              <w:ind w:left="101"/>
              <w:jc w:val="center"/>
            </w:pPr>
            <w:r>
              <w:t>0.18</w:t>
            </w:r>
          </w:p>
        </w:tc>
        <w:tc>
          <w:tcPr>
            <w:tcW w:w="2394" w:type="dxa"/>
            <w:tcBorders>
              <w:top w:val="nil"/>
              <w:bottom w:val="nil"/>
            </w:tcBorders>
            <w:shd w:val="clear" w:color="auto" w:fill="auto"/>
          </w:tcPr>
          <w:p w14:paraId="3F70A1C2" w14:textId="77777777" w:rsidR="00090C4A" w:rsidRDefault="00AA41A8">
            <w:pPr>
              <w:spacing w:line="240" w:lineRule="auto"/>
              <w:ind w:left="101"/>
              <w:jc w:val="center"/>
            </w:pPr>
            <w:r>
              <w:t>0.40</w:t>
            </w:r>
          </w:p>
        </w:tc>
      </w:tr>
      <w:tr w:rsidR="00090C4A" w14:paraId="76067EDD" w14:textId="77777777" w:rsidTr="00957C26">
        <w:trPr>
          <w:trHeight w:hRule="exact" w:val="343"/>
        </w:trPr>
        <w:tc>
          <w:tcPr>
            <w:tcW w:w="2862" w:type="dxa"/>
            <w:tcBorders>
              <w:top w:val="nil"/>
              <w:bottom w:val="nil"/>
            </w:tcBorders>
            <w:shd w:val="clear" w:color="auto" w:fill="auto"/>
          </w:tcPr>
          <w:p w14:paraId="46680874" w14:textId="77777777" w:rsidR="00090C4A" w:rsidRDefault="00AA41A8">
            <w:pPr>
              <w:spacing w:line="240" w:lineRule="auto"/>
              <w:ind w:left="101"/>
              <w:jc w:val="center"/>
            </w:pPr>
            <w:r>
              <w:t>13</w:t>
            </w:r>
          </w:p>
        </w:tc>
        <w:tc>
          <w:tcPr>
            <w:tcW w:w="3888" w:type="dxa"/>
            <w:tcBorders>
              <w:top w:val="nil"/>
              <w:bottom w:val="nil"/>
            </w:tcBorders>
            <w:shd w:val="clear" w:color="auto" w:fill="auto"/>
          </w:tcPr>
          <w:p w14:paraId="2019209C" w14:textId="77777777" w:rsidR="00090C4A" w:rsidRDefault="00AA41A8">
            <w:pPr>
              <w:spacing w:line="240" w:lineRule="auto"/>
              <w:ind w:left="101"/>
              <w:jc w:val="center"/>
            </w:pPr>
            <w:r>
              <w:t>0.10</w:t>
            </w:r>
          </w:p>
        </w:tc>
        <w:tc>
          <w:tcPr>
            <w:tcW w:w="2394" w:type="dxa"/>
            <w:tcBorders>
              <w:top w:val="nil"/>
              <w:bottom w:val="nil"/>
            </w:tcBorders>
            <w:shd w:val="clear" w:color="auto" w:fill="auto"/>
          </w:tcPr>
          <w:p w14:paraId="7F04CBAC" w14:textId="77777777" w:rsidR="00090C4A" w:rsidRDefault="00AA41A8">
            <w:pPr>
              <w:spacing w:line="240" w:lineRule="auto"/>
              <w:ind w:left="101"/>
              <w:jc w:val="center"/>
            </w:pPr>
            <w:r>
              <w:t>0.62</w:t>
            </w:r>
          </w:p>
        </w:tc>
      </w:tr>
      <w:tr w:rsidR="00090C4A" w14:paraId="3C8DFE92" w14:textId="77777777" w:rsidTr="00957C26">
        <w:trPr>
          <w:trHeight w:hRule="exact" w:val="343"/>
        </w:trPr>
        <w:tc>
          <w:tcPr>
            <w:tcW w:w="2862" w:type="dxa"/>
            <w:tcBorders>
              <w:top w:val="nil"/>
              <w:bottom w:val="nil"/>
            </w:tcBorders>
            <w:shd w:val="clear" w:color="auto" w:fill="auto"/>
          </w:tcPr>
          <w:p w14:paraId="723DEE60" w14:textId="77777777" w:rsidR="00090C4A" w:rsidRDefault="00AA41A8">
            <w:pPr>
              <w:spacing w:line="240" w:lineRule="auto"/>
              <w:ind w:left="101"/>
              <w:jc w:val="center"/>
            </w:pPr>
            <w:r>
              <w:t>15</w:t>
            </w:r>
          </w:p>
        </w:tc>
        <w:tc>
          <w:tcPr>
            <w:tcW w:w="3888" w:type="dxa"/>
            <w:tcBorders>
              <w:top w:val="nil"/>
              <w:bottom w:val="nil"/>
            </w:tcBorders>
            <w:shd w:val="clear" w:color="auto" w:fill="auto"/>
          </w:tcPr>
          <w:p w14:paraId="4CEED016" w14:textId="77777777" w:rsidR="00090C4A" w:rsidRDefault="00AA41A8">
            <w:pPr>
              <w:spacing w:line="240" w:lineRule="auto"/>
              <w:ind w:left="101"/>
              <w:jc w:val="center"/>
            </w:pPr>
            <w:r>
              <w:t>0.33</w:t>
            </w:r>
          </w:p>
        </w:tc>
        <w:tc>
          <w:tcPr>
            <w:tcW w:w="2394" w:type="dxa"/>
            <w:tcBorders>
              <w:top w:val="nil"/>
              <w:bottom w:val="nil"/>
            </w:tcBorders>
            <w:shd w:val="clear" w:color="auto" w:fill="auto"/>
          </w:tcPr>
          <w:p w14:paraId="00B1B589" w14:textId="77777777" w:rsidR="00090C4A" w:rsidRDefault="00AA41A8">
            <w:pPr>
              <w:spacing w:line="240" w:lineRule="auto"/>
              <w:ind w:left="101"/>
              <w:jc w:val="center"/>
            </w:pPr>
            <w:r>
              <w:t>0.02</w:t>
            </w:r>
          </w:p>
        </w:tc>
      </w:tr>
      <w:tr w:rsidR="00090C4A" w14:paraId="75ABF4D7" w14:textId="77777777" w:rsidTr="00957C26">
        <w:trPr>
          <w:trHeight w:hRule="exact" w:val="343"/>
        </w:trPr>
        <w:tc>
          <w:tcPr>
            <w:tcW w:w="2862" w:type="dxa"/>
            <w:tcBorders>
              <w:top w:val="nil"/>
              <w:bottom w:val="nil"/>
            </w:tcBorders>
            <w:shd w:val="clear" w:color="auto" w:fill="auto"/>
          </w:tcPr>
          <w:p w14:paraId="2E6BEA8D" w14:textId="77777777" w:rsidR="00090C4A" w:rsidRDefault="00AA41A8">
            <w:pPr>
              <w:spacing w:line="240" w:lineRule="auto"/>
              <w:ind w:left="101"/>
              <w:jc w:val="center"/>
            </w:pPr>
            <w:r>
              <w:t>16</w:t>
            </w:r>
          </w:p>
        </w:tc>
        <w:tc>
          <w:tcPr>
            <w:tcW w:w="3888" w:type="dxa"/>
            <w:tcBorders>
              <w:top w:val="nil"/>
              <w:bottom w:val="nil"/>
            </w:tcBorders>
            <w:shd w:val="clear" w:color="auto" w:fill="auto"/>
          </w:tcPr>
          <w:p w14:paraId="7D11FB69" w14:textId="77777777" w:rsidR="00090C4A" w:rsidRDefault="00AA41A8">
            <w:pPr>
              <w:spacing w:line="240" w:lineRule="auto"/>
              <w:ind w:left="101"/>
              <w:jc w:val="center"/>
            </w:pPr>
            <w:r>
              <w:t>0.20</w:t>
            </w:r>
          </w:p>
        </w:tc>
        <w:tc>
          <w:tcPr>
            <w:tcW w:w="2394" w:type="dxa"/>
            <w:tcBorders>
              <w:top w:val="nil"/>
              <w:bottom w:val="nil"/>
            </w:tcBorders>
            <w:shd w:val="clear" w:color="auto" w:fill="auto"/>
          </w:tcPr>
          <w:p w14:paraId="35E6E355" w14:textId="77777777" w:rsidR="00090C4A" w:rsidRDefault="00AA41A8">
            <w:pPr>
              <w:spacing w:line="240" w:lineRule="auto"/>
              <w:ind w:left="101"/>
              <w:jc w:val="center"/>
            </w:pPr>
            <w:r>
              <w:t>0.06</w:t>
            </w:r>
          </w:p>
        </w:tc>
      </w:tr>
      <w:tr w:rsidR="00090C4A" w14:paraId="02460F32" w14:textId="77777777" w:rsidTr="00957C26">
        <w:trPr>
          <w:trHeight w:hRule="exact" w:val="343"/>
        </w:trPr>
        <w:tc>
          <w:tcPr>
            <w:tcW w:w="2862" w:type="dxa"/>
            <w:tcBorders>
              <w:top w:val="nil"/>
              <w:bottom w:val="nil"/>
            </w:tcBorders>
            <w:shd w:val="clear" w:color="auto" w:fill="auto"/>
          </w:tcPr>
          <w:p w14:paraId="60DCC873" w14:textId="77777777" w:rsidR="00090C4A" w:rsidRDefault="00AA41A8">
            <w:pPr>
              <w:spacing w:line="240" w:lineRule="auto"/>
              <w:ind w:left="101"/>
              <w:jc w:val="center"/>
            </w:pPr>
            <w:r>
              <w:t>17</w:t>
            </w:r>
          </w:p>
        </w:tc>
        <w:tc>
          <w:tcPr>
            <w:tcW w:w="3888" w:type="dxa"/>
            <w:tcBorders>
              <w:top w:val="nil"/>
              <w:bottom w:val="nil"/>
            </w:tcBorders>
            <w:shd w:val="clear" w:color="auto" w:fill="auto"/>
          </w:tcPr>
          <w:p w14:paraId="1102D6CC" w14:textId="77777777" w:rsidR="00090C4A" w:rsidRDefault="00AA41A8">
            <w:pPr>
              <w:spacing w:line="240" w:lineRule="auto"/>
              <w:ind w:left="101"/>
              <w:jc w:val="center"/>
            </w:pPr>
            <w:r>
              <w:t>0.05</w:t>
            </w:r>
          </w:p>
        </w:tc>
        <w:tc>
          <w:tcPr>
            <w:tcW w:w="2394" w:type="dxa"/>
            <w:tcBorders>
              <w:top w:val="nil"/>
              <w:bottom w:val="nil"/>
            </w:tcBorders>
            <w:shd w:val="clear" w:color="auto" w:fill="auto"/>
          </w:tcPr>
          <w:p w14:paraId="34F6FC9E" w14:textId="77777777" w:rsidR="00090C4A" w:rsidRDefault="00AA41A8">
            <w:pPr>
              <w:spacing w:line="240" w:lineRule="auto"/>
              <w:ind w:left="101"/>
              <w:jc w:val="center"/>
            </w:pPr>
            <w:r>
              <w:t>0.76</w:t>
            </w:r>
          </w:p>
        </w:tc>
      </w:tr>
      <w:tr w:rsidR="00090C4A" w14:paraId="08EC98E0" w14:textId="77777777" w:rsidTr="00957C26">
        <w:trPr>
          <w:trHeight w:hRule="exact" w:val="343"/>
        </w:trPr>
        <w:tc>
          <w:tcPr>
            <w:tcW w:w="2862" w:type="dxa"/>
            <w:tcBorders>
              <w:top w:val="nil"/>
              <w:bottom w:val="nil"/>
            </w:tcBorders>
            <w:shd w:val="clear" w:color="auto" w:fill="auto"/>
          </w:tcPr>
          <w:p w14:paraId="54C1A3D1" w14:textId="77777777" w:rsidR="00090C4A" w:rsidRDefault="00AA41A8">
            <w:pPr>
              <w:spacing w:line="240" w:lineRule="auto"/>
              <w:ind w:left="101"/>
              <w:jc w:val="center"/>
            </w:pPr>
            <w:r>
              <w:t>18</w:t>
            </w:r>
          </w:p>
        </w:tc>
        <w:tc>
          <w:tcPr>
            <w:tcW w:w="3888" w:type="dxa"/>
            <w:tcBorders>
              <w:top w:val="nil"/>
              <w:bottom w:val="nil"/>
            </w:tcBorders>
            <w:shd w:val="clear" w:color="auto" w:fill="auto"/>
          </w:tcPr>
          <w:p w14:paraId="23B65AAD" w14:textId="77777777" w:rsidR="00090C4A" w:rsidRDefault="00AA41A8">
            <w:pPr>
              <w:spacing w:line="240" w:lineRule="auto"/>
              <w:ind w:left="101"/>
              <w:jc w:val="center"/>
            </w:pPr>
            <w:r>
              <w:t>0.37</w:t>
            </w:r>
          </w:p>
        </w:tc>
        <w:tc>
          <w:tcPr>
            <w:tcW w:w="2394" w:type="dxa"/>
            <w:tcBorders>
              <w:top w:val="nil"/>
              <w:bottom w:val="nil"/>
            </w:tcBorders>
            <w:shd w:val="clear" w:color="auto" w:fill="auto"/>
          </w:tcPr>
          <w:p w14:paraId="25C16FD9" w14:textId="77777777" w:rsidR="00090C4A" w:rsidRDefault="00AA41A8">
            <w:pPr>
              <w:spacing w:line="240" w:lineRule="auto"/>
              <w:ind w:left="101"/>
              <w:jc w:val="center"/>
            </w:pPr>
            <w:r>
              <w:t>0.02</w:t>
            </w:r>
          </w:p>
        </w:tc>
      </w:tr>
      <w:tr w:rsidR="00090C4A" w14:paraId="3E9CD8CC" w14:textId="77777777" w:rsidTr="00957C26">
        <w:trPr>
          <w:trHeight w:hRule="exact" w:val="343"/>
        </w:trPr>
        <w:tc>
          <w:tcPr>
            <w:tcW w:w="2862" w:type="dxa"/>
            <w:tcBorders>
              <w:top w:val="nil"/>
              <w:bottom w:val="nil"/>
            </w:tcBorders>
            <w:shd w:val="clear" w:color="auto" w:fill="auto"/>
          </w:tcPr>
          <w:p w14:paraId="77B16FF6" w14:textId="77777777" w:rsidR="00090C4A" w:rsidRDefault="00AA41A8">
            <w:pPr>
              <w:spacing w:line="240" w:lineRule="auto"/>
              <w:ind w:left="101"/>
              <w:jc w:val="center"/>
            </w:pPr>
            <w:r>
              <w:t>19</w:t>
            </w:r>
          </w:p>
        </w:tc>
        <w:tc>
          <w:tcPr>
            <w:tcW w:w="3888" w:type="dxa"/>
            <w:tcBorders>
              <w:top w:val="nil"/>
              <w:bottom w:val="nil"/>
            </w:tcBorders>
            <w:shd w:val="clear" w:color="auto" w:fill="auto"/>
          </w:tcPr>
          <w:p w14:paraId="6D211F1C" w14:textId="77777777" w:rsidR="00090C4A" w:rsidRDefault="00AA41A8">
            <w:pPr>
              <w:spacing w:line="240" w:lineRule="auto"/>
              <w:ind w:left="101"/>
              <w:jc w:val="center"/>
            </w:pPr>
            <w:r>
              <w:t>0.21</w:t>
            </w:r>
          </w:p>
        </w:tc>
        <w:tc>
          <w:tcPr>
            <w:tcW w:w="2394" w:type="dxa"/>
            <w:tcBorders>
              <w:top w:val="nil"/>
              <w:bottom w:val="nil"/>
            </w:tcBorders>
            <w:shd w:val="clear" w:color="auto" w:fill="auto"/>
          </w:tcPr>
          <w:p w14:paraId="2AB360FF" w14:textId="77777777" w:rsidR="00090C4A" w:rsidRDefault="00AA41A8">
            <w:pPr>
              <w:spacing w:line="240" w:lineRule="auto"/>
              <w:ind w:left="101"/>
              <w:jc w:val="center"/>
            </w:pPr>
            <w:r>
              <w:t>0.17</w:t>
            </w:r>
          </w:p>
        </w:tc>
      </w:tr>
      <w:tr w:rsidR="00090C4A" w14:paraId="70EBDFB2" w14:textId="77777777" w:rsidTr="00957C26">
        <w:trPr>
          <w:trHeight w:hRule="exact" w:val="343"/>
        </w:trPr>
        <w:tc>
          <w:tcPr>
            <w:tcW w:w="2862" w:type="dxa"/>
            <w:tcBorders>
              <w:top w:val="nil"/>
              <w:bottom w:val="single" w:sz="8" w:space="0" w:color="000000"/>
            </w:tcBorders>
            <w:shd w:val="clear" w:color="auto" w:fill="auto"/>
          </w:tcPr>
          <w:p w14:paraId="2235F2DC" w14:textId="77777777" w:rsidR="00090C4A" w:rsidRDefault="00AA41A8">
            <w:pPr>
              <w:spacing w:line="240" w:lineRule="auto"/>
              <w:ind w:left="101"/>
              <w:jc w:val="center"/>
            </w:pPr>
            <w:r>
              <w:t>20</w:t>
            </w:r>
          </w:p>
        </w:tc>
        <w:tc>
          <w:tcPr>
            <w:tcW w:w="3888" w:type="dxa"/>
            <w:tcBorders>
              <w:top w:val="nil"/>
              <w:bottom w:val="single" w:sz="8" w:space="0" w:color="000000"/>
            </w:tcBorders>
            <w:shd w:val="clear" w:color="auto" w:fill="auto"/>
          </w:tcPr>
          <w:p w14:paraId="0AB2B938" w14:textId="77777777" w:rsidR="00090C4A" w:rsidRDefault="00AA41A8">
            <w:pPr>
              <w:spacing w:line="240" w:lineRule="auto"/>
              <w:ind w:left="101"/>
              <w:jc w:val="center"/>
            </w:pPr>
            <w:r>
              <w:t>0.19</w:t>
            </w:r>
          </w:p>
        </w:tc>
        <w:tc>
          <w:tcPr>
            <w:tcW w:w="2394" w:type="dxa"/>
            <w:tcBorders>
              <w:top w:val="nil"/>
              <w:bottom w:val="single" w:sz="8" w:space="0" w:color="000000"/>
            </w:tcBorders>
            <w:shd w:val="clear" w:color="auto" w:fill="auto"/>
          </w:tcPr>
          <w:p w14:paraId="05783DEA" w14:textId="77777777" w:rsidR="00090C4A" w:rsidRDefault="00AA41A8">
            <w:pPr>
              <w:spacing w:line="240" w:lineRule="auto"/>
              <w:ind w:left="101"/>
              <w:jc w:val="center"/>
            </w:pPr>
            <w:r>
              <w:t>0.44</w:t>
            </w:r>
          </w:p>
        </w:tc>
      </w:tr>
    </w:tbl>
    <w:p w14:paraId="23F19784" w14:textId="77777777" w:rsidR="00090C4A" w:rsidRDefault="00090C4A">
      <w:pPr>
        <w:rPr>
          <w:b/>
        </w:rPr>
      </w:pPr>
    </w:p>
    <w:p w14:paraId="064E7381" w14:textId="77777777" w:rsidR="00090C4A" w:rsidRDefault="00AA41A8">
      <w:pPr>
        <w:rPr>
          <w:b/>
        </w:rPr>
      </w:pPr>
      <w:r>
        <w:rPr>
          <w:b/>
        </w:rPr>
        <w:t>Item Recognition Performance</w:t>
      </w:r>
    </w:p>
    <w:p w14:paraId="0AB1D975" w14:textId="77777777" w:rsidR="00090C4A" w:rsidRDefault="00AA41A8">
      <w:pPr>
        <w:rPr>
          <w:b/>
        </w:rPr>
      </w:pPr>
      <w:r>
        <w:rPr>
          <w:b/>
        </w:rPr>
        <w:tab/>
      </w:r>
    </w:p>
    <w:tbl>
      <w:tblPr>
        <w:tblW w:w="936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250"/>
        <w:gridCol w:w="1494"/>
        <w:gridCol w:w="1872"/>
        <w:gridCol w:w="1872"/>
        <w:gridCol w:w="1872"/>
      </w:tblGrid>
      <w:tr w:rsidR="00090C4A" w14:paraId="231C288B" w14:textId="77777777" w:rsidTr="00957C26">
        <w:trPr>
          <w:trHeight w:val="552"/>
          <w:jc w:val="center"/>
        </w:trPr>
        <w:tc>
          <w:tcPr>
            <w:tcW w:w="2250" w:type="dxa"/>
            <w:tcBorders>
              <w:top w:val="single" w:sz="4" w:space="0" w:color="000000"/>
              <w:bottom w:val="single" w:sz="4" w:space="0" w:color="000000"/>
            </w:tcBorders>
            <w:shd w:val="clear" w:color="auto" w:fill="auto"/>
            <w:vAlign w:val="center"/>
          </w:tcPr>
          <w:p w14:paraId="63F01CD1" w14:textId="77777777" w:rsidR="00090C4A" w:rsidRDefault="00AA41A8">
            <w:pPr>
              <w:spacing w:line="240" w:lineRule="auto"/>
              <w:jc w:val="center"/>
            </w:pPr>
            <w:r>
              <w:t>Condition</w:t>
            </w:r>
          </w:p>
        </w:tc>
        <w:tc>
          <w:tcPr>
            <w:tcW w:w="3366" w:type="dxa"/>
            <w:gridSpan w:val="2"/>
            <w:tcBorders>
              <w:top w:val="single" w:sz="4" w:space="0" w:color="000000"/>
              <w:bottom w:val="single" w:sz="4" w:space="0" w:color="000000"/>
            </w:tcBorders>
            <w:shd w:val="clear" w:color="auto" w:fill="auto"/>
            <w:vAlign w:val="center"/>
          </w:tcPr>
          <w:p w14:paraId="0D8E6A6D" w14:textId="77777777" w:rsidR="00090C4A" w:rsidRDefault="00AA41A8">
            <w:pPr>
              <w:spacing w:line="240" w:lineRule="auto"/>
              <w:jc w:val="center"/>
              <w:rPr>
                <w:color w:val="000000"/>
              </w:rPr>
            </w:pPr>
            <w:r>
              <w:rPr>
                <w:color w:val="000000"/>
              </w:rPr>
              <w:t>Hit Rate</w:t>
            </w:r>
          </w:p>
        </w:tc>
        <w:tc>
          <w:tcPr>
            <w:tcW w:w="3744" w:type="dxa"/>
            <w:gridSpan w:val="2"/>
            <w:tcBorders>
              <w:top w:val="single" w:sz="4" w:space="0" w:color="000000"/>
              <w:bottom w:val="single" w:sz="4" w:space="0" w:color="000000"/>
            </w:tcBorders>
            <w:shd w:val="clear" w:color="auto" w:fill="auto"/>
            <w:vAlign w:val="center"/>
          </w:tcPr>
          <w:p w14:paraId="2B958BAD" w14:textId="77777777" w:rsidR="00090C4A" w:rsidRDefault="00AA41A8">
            <w:pPr>
              <w:spacing w:line="240" w:lineRule="auto"/>
              <w:jc w:val="center"/>
              <w:rPr>
                <w:color w:val="000000"/>
              </w:rPr>
            </w:pPr>
            <w:r>
              <w:rPr>
                <w:color w:val="000000"/>
              </w:rPr>
              <w:t>False Alarms</w:t>
            </w:r>
          </w:p>
        </w:tc>
      </w:tr>
      <w:tr w:rsidR="00090C4A" w14:paraId="001CDA5A" w14:textId="77777777" w:rsidTr="00957C26">
        <w:trPr>
          <w:trHeight w:val="413"/>
          <w:jc w:val="center"/>
        </w:trPr>
        <w:tc>
          <w:tcPr>
            <w:tcW w:w="2250" w:type="dxa"/>
            <w:tcBorders>
              <w:top w:val="single" w:sz="4" w:space="0" w:color="000000"/>
              <w:bottom w:val="nil"/>
            </w:tcBorders>
            <w:shd w:val="clear" w:color="auto" w:fill="auto"/>
            <w:vAlign w:val="center"/>
          </w:tcPr>
          <w:p w14:paraId="0A4C14EC" w14:textId="77777777" w:rsidR="00090C4A" w:rsidRDefault="00090C4A">
            <w:pPr>
              <w:spacing w:line="240" w:lineRule="auto"/>
              <w:jc w:val="center"/>
              <w:rPr>
                <w:color w:val="000000"/>
              </w:rPr>
            </w:pPr>
          </w:p>
        </w:tc>
        <w:tc>
          <w:tcPr>
            <w:tcW w:w="1494" w:type="dxa"/>
            <w:tcBorders>
              <w:top w:val="single" w:sz="4" w:space="0" w:color="000000"/>
              <w:bottom w:val="single" w:sz="4" w:space="0" w:color="000000"/>
            </w:tcBorders>
            <w:shd w:val="clear" w:color="auto" w:fill="auto"/>
            <w:vAlign w:val="center"/>
          </w:tcPr>
          <w:p w14:paraId="23CB4C98" w14:textId="77777777" w:rsidR="00090C4A" w:rsidRDefault="00AA41A8">
            <w:pPr>
              <w:spacing w:line="240" w:lineRule="auto"/>
              <w:jc w:val="center"/>
              <w:rPr>
                <w:i/>
                <w:color w:val="000000"/>
              </w:rPr>
            </w:pPr>
            <w:r>
              <w:rPr>
                <w:i/>
                <w:color w:val="000000"/>
              </w:rPr>
              <w:t>M</w:t>
            </w:r>
          </w:p>
        </w:tc>
        <w:tc>
          <w:tcPr>
            <w:tcW w:w="1872" w:type="dxa"/>
            <w:tcBorders>
              <w:top w:val="single" w:sz="4" w:space="0" w:color="000000"/>
              <w:bottom w:val="single" w:sz="4" w:space="0" w:color="000000"/>
            </w:tcBorders>
            <w:shd w:val="clear" w:color="auto" w:fill="auto"/>
            <w:vAlign w:val="center"/>
          </w:tcPr>
          <w:p w14:paraId="49463929" w14:textId="77777777" w:rsidR="00090C4A" w:rsidRDefault="00AA41A8">
            <w:pPr>
              <w:spacing w:line="240" w:lineRule="auto"/>
              <w:jc w:val="center"/>
              <w:rPr>
                <w:i/>
                <w:color w:val="000000"/>
              </w:rPr>
            </w:pPr>
            <w:r>
              <w:rPr>
                <w:i/>
                <w:color w:val="000000"/>
              </w:rPr>
              <w:t>SD</w:t>
            </w:r>
          </w:p>
        </w:tc>
        <w:tc>
          <w:tcPr>
            <w:tcW w:w="1872" w:type="dxa"/>
            <w:tcBorders>
              <w:top w:val="single" w:sz="4" w:space="0" w:color="000000"/>
              <w:bottom w:val="single" w:sz="4" w:space="0" w:color="000000"/>
            </w:tcBorders>
            <w:shd w:val="clear" w:color="auto" w:fill="auto"/>
            <w:vAlign w:val="center"/>
          </w:tcPr>
          <w:p w14:paraId="260BC0D9" w14:textId="77777777" w:rsidR="00090C4A" w:rsidRDefault="00AA41A8">
            <w:pPr>
              <w:spacing w:line="240" w:lineRule="auto"/>
              <w:jc w:val="center"/>
              <w:rPr>
                <w:i/>
                <w:color w:val="000000"/>
              </w:rPr>
            </w:pPr>
            <w:r>
              <w:rPr>
                <w:i/>
                <w:color w:val="000000"/>
              </w:rPr>
              <w:t>M</w:t>
            </w:r>
          </w:p>
        </w:tc>
        <w:tc>
          <w:tcPr>
            <w:tcW w:w="1872" w:type="dxa"/>
            <w:tcBorders>
              <w:top w:val="single" w:sz="4" w:space="0" w:color="000000"/>
              <w:bottom w:val="single" w:sz="4" w:space="0" w:color="000000"/>
            </w:tcBorders>
            <w:shd w:val="clear" w:color="auto" w:fill="auto"/>
            <w:vAlign w:val="center"/>
          </w:tcPr>
          <w:p w14:paraId="2BF20E57" w14:textId="77777777" w:rsidR="00090C4A" w:rsidRDefault="00AA41A8">
            <w:pPr>
              <w:spacing w:line="240" w:lineRule="auto"/>
              <w:jc w:val="center"/>
              <w:rPr>
                <w:i/>
                <w:color w:val="000000"/>
              </w:rPr>
            </w:pPr>
            <w:r>
              <w:rPr>
                <w:i/>
                <w:color w:val="000000"/>
              </w:rPr>
              <w:t>SD</w:t>
            </w:r>
          </w:p>
        </w:tc>
      </w:tr>
      <w:tr w:rsidR="00090C4A" w14:paraId="1C26AB36" w14:textId="77777777" w:rsidTr="00957C26">
        <w:trPr>
          <w:trHeight w:val="552"/>
          <w:jc w:val="center"/>
        </w:trPr>
        <w:tc>
          <w:tcPr>
            <w:tcW w:w="2250" w:type="dxa"/>
            <w:tcBorders>
              <w:top w:val="nil"/>
              <w:bottom w:val="nil"/>
            </w:tcBorders>
            <w:shd w:val="clear" w:color="auto" w:fill="auto"/>
            <w:vAlign w:val="center"/>
          </w:tcPr>
          <w:p w14:paraId="6DF171C1" w14:textId="77777777" w:rsidR="00090C4A" w:rsidRDefault="00AA41A8">
            <w:pPr>
              <w:spacing w:line="240" w:lineRule="auto"/>
              <w:jc w:val="center"/>
              <w:rPr>
                <w:color w:val="000000"/>
              </w:rPr>
            </w:pPr>
            <w:r>
              <w:rPr>
                <w:color w:val="000000"/>
              </w:rPr>
              <w:t>High Imageability</w:t>
            </w:r>
          </w:p>
        </w:tc>
        <w:tc>
          <w:tcPr>
            <w:tcW w:w="1494" w:type="dxa"/>
            <w:tcBorders>
              <w:bottom w:val="nil"/>
            </w:tcBorders>
            <w:shd w:val="clear" w:color="auto" w:fill="auto"/>
            <w:vAlign w:val="center"/>
          </w:tcPr>
          <w:p w14:paraId="62A5E8C2" w14:textId="77777777" w:rsidR="00090C4A" w:rsidRDefault="00AA41A8">
            <w:pPr>
              <w:spacing w:line="240" w:lineRule="auto"/>
              <w:jc w:val="center"/>
              <w:rPr>
                <w:color w:val="000000"/>
              </w:rPr>
            </w:pPr>
            <w:r>
              <w:rPr>
                <w:color w:val="000000"/>
              </w:rPr>
              <w:t>.87</w:t>
            </w:r>
          </w:p>
        </w:tc>
        <w:tc>
          <w:tcPr>
            <w:tcW w:w="1872" w:type="dxa"/>
            <w:tcBorders>
              <w:bottom w:val="nil"/>
            </w:tcBorders>
            <w:shd w:val="clear" w:color="auto" w:fill="auto"/>
            <w:vAlign w:val="center"/>
          </w:tcPr>
          <w:p w14:paraId="11DF3511" w14:textId="77777777" w:rsidR="00090C4A" w:rsidRDefault="00AA41A8">
            <w:pPr>
              <w:spacing w:line="240" w:lineRule="auto"/>
              <w:jc w:val="center"/>
              <w:rPr>
                <w:color w:val="000000"/>
              </w:rPr>
            </w:pPr>
            <w:r>
              <w:rPr>
                <w:color w:val="000000"/>
              </w:rPr>
              <w:t>.14</w:t>
            </w:r>
          </w:p>
        </w:tc>
        <w:tc>
          <w:tcPr>
            <w:tcW w:w="1872" w:type="dxa"/>
            <w:tcBorders>
              <w:bottom w:val="nil"/>
            </w:tcBorders>
            <w:shd w:val="clear" w:color="auto" w:fill="auto"/>
            <w:vAlign w:val="center"/>
          </w:tcPr>
          <w:p w14:paraId="3B0397CE" w14:textId="77777777" w:rsidR="00090C4A" w:rsidRDefault="00AA41A8">
            <w:pPr>
              <w:spacing w:line="240" w:lineRule="auto"/>
              <w:jc w:val="center"/>
              <w:rPr>
                <w:color w:val="000000"/>
              </w:rPr>
            </w:pPr>
            <w:r>
              <w:rPr>
                <w:color w:val="000000"/>
              </w:rPr>
              <w:t>.14</w:t>
            </w:r>
          </w:p>
        </w:tc>
        <w:tc>
          <w:tcPr>
            <w:tcW w:w="1872" w:type="dxa"/>
            <w:tcBorders>
              <w:bottom w:val="nil"/>
            </w:tcBorders>
            <w:shd w:val="clear" w:color="auto" w:fill="auto"/>
            <w:vAlign w:val="center"/>
          </w:tcPr>
          <w:p w14:paraId="13E39062" w14:textId="77777777" w:rsidR="00090C4A" w:rsidRDefault="00AA41A8">
            <w:pPr>
              <w:spacing w:line="240" w:lineRule="auto"/>
              <w:jc w:val="center"/>
              <w:rPr>
                <w:color w:val="000000"/>
              </w:rPr>
            </w:pPr>
            <w:r>
              <w:rPr>
                <w:color w:val="000000"/>
              </w:rPr>
              <w:t>.10</w:t>
            </w:r>
          </w:p>
        </w:tc>
      </w:tr>
      <w:tr w:rsidR="00090C4A" w14:paraId="5AFBF4FB" w14:textId="77777777" w:rsidTr="00957C26">
        <w:trPr>
          <w:trHeight w:val="552"/>
          <w:jc w:val="center"/>
        </w:trPr>
        <w:tc>
          <w:tcPr>
            <w:tcW w:w="2250" w:type="dxa"/>
            <w:tcBorders>
              <w:top w:val="nil"/>
              <w:bottom w:val="single" w:sz="4" w:space="0" w:color="000000"/>
            </w:tcBorders>
            <w:shd w:val="clear" w:color="auto" w:fill="auto"/>
            <w:vAlign w:val="center"/>
          </w:tcPr>
          <w:p w14:paraId="12830585" w14:textId="77777777" w:rsidR="00090C4A" w:rsidRDefault="00AA41A8">
            <w:pPr>
              <w:spacing w:line="240" w:lineRule="auto"/>
              <w:jc w:val="center"/>
              <w:rPr>
                <w:color w:val="000000"/>
              </w:rPr>
            </w:pPr>
            <w:r>
              <w:rPr>
                <w:color w:val="000000"/>
              </w:rPr>
              <w:t>Low Imageability</w:t>
            </w:r>
          </w:p>
        </w:tc>
        <w:tc>
          <w:tcPr>
            <w:tcW w:w="1494" w:type="dxa"/>
            <w:tcBorders>
              <w:top w:val="nil"/>
              <w:bottom w:val="single" w:sz="4" w:space="0" w:color="000000"/>
            </w:tcBorders>
            <w:shd w:val="clear" w:color="auto" w:fill="auto"/>
            <w:vAlign w:val="center"/>
          </w:tcPr>
          <w:p w14:paraId="47777D0F" w14:textId="77777777" w:rsidR="00090C4A" w:rsidRDefault="00AA41A8">
            <w:pPr>
              <w:spacing w:line="240" w:lineRule="auto"/>
              <w:jc w:val="center"/>
              <w:rPr>
                <w:color w:val="000000"/>
              </w:rPr>
            </w:pPr>
            <w:r>
              <w:rPr>
                <w:color w:val="000000"/>
              </w:rPr>
              <w:t>.84</w:t>
            </w:r>
          </w:p>
        </w:tc>
        <w:tc>
          <w:tcPr>
            <w:tcW w:w="1872" w:type="dxa"/>
            <w:tcBorders>
              <w:top w:val="nil"/>
              <w:bottom w:val="single" w:sz="4" w:space="0" w:color="000000"/>
            </w:tcBorders>
            <w:shd w:val="clear" w:color="auto" w:fill="auto"/>
            <w:vAlign w:val="center"/>
          </w:tcPr>
          <w:p w14:paraId="4E0575B3" w14:textId="77777777" w:rsidR="00090C4A" w:rsidRDefault="00AA41A8">
            <w:pPr>
              <w:spacing w:line="240" w:lineRule="auto"/>
              <w:jc w:val="center"/>
              <w:rPr>
                <w:color w:val="000000"/>
              </w:rPr>
            </w:pPr>
            <w:r>
              <w:rPr>
                <w:color w:val="000000"/>
              </w:rPr>
              <w:t>.13</w:t>
            </w:r>
          </w:p>
        </w:tc>
        <w:tc>
          <w:tcPr>
            <w:tcW w:w="1872" w:type="dxa"/>
            <w:tcBorders>
              <w:top w:val="nil"/>
              <w:bottom w:val="single" w:sz="4" w:space="0" w:color="000000"/>
            </w:tcBorders>
            <w:shd w:val="clear" w:color="auto" w:fill="auto"/>
            <w:vAlign w:val="center"/>
          </w:tcPr>
          <w:p w14:paraId="42813848" w14:textId="77777777" w:rsidR="00090C4A" w:rsidRDefault="00AA41A8">
            <w:pPr>
              <w:spacing w:line="240" w:lineRule="auto"/>
              <w:jc w:val="center"/>
              <w:rPr>
                <w:color w:val="000000"/>
              </w:rPr>
            </w:pPr>
            <w:r>
              <w:rPr>
                <w:color w:val="000000"/>
              </w:rPr>
              <w:t>.14</w:t>
            </w:r>
          </w:p>
        </w:tc>
        <w:tc>
          <w:tcPr>
            <w:tcW w:w="1872" w:type="dxa"/>
            <w:tcBorders>
              <w:top w:val="nil"/>
              <w:bottom w:val="single" w:sz="4" w:space="0" w:color="000000"/>
            </w:tcBorders>
            <w:shd w:val="clear" w:color="auto" w:fill="auto"/>
            <w:vAlign w:val="center"/>
          </w:tcPr>
          <w:p w14:paraId="7258FD57" w14:textId="77777777" w:rsidR="00090C4A" w:rsidRDefault="00AA41A8">
            <w:pPr>
              <w:spacing w:line="240" w:lineRule="auto"/>
              <w:jc w:val="center"/>
              <w:rPr>
                <w:color w:val="000000"/>
              </w:rPr>
            </w:pPr>
            <w:r>
              <w:rPr>
                <w:color w:val="000000"/>
              </w:rPr>
              <w:t>.11</w:t>
            </w:r>
          </w:p>
        </w:tc>
      </w:tr>
    </w:tbl>
    <w:p w14:paraId="0EF21D20" w14:textId="77777777" w:rsidR="00090C4A" w:rsidRDefault="00090C4A">
      <w:pPr>
        <w:rPr>
          <w:b/>
        </w:rPr>
      </w:pPr>
    </w:p>
    <w:p w14:paraId="7954033A" w14:textId="3BF93322" w:rsidR="00090C4A" w:rsidRDefault="00AA41A8">
      <w:pPr>
        <w:ind w:firstLine="720"/>
      </w:pPr>
      <w:r>
        <w:t xml:space="preserve">An independent samples </w:t>
      </w:r>
      <w:r w:rsidRPr="00790904">
        <w:rPr>
          <w:i/>
          <w:rPrChange w:id="25" w:author="Smith" w:date="2019-04-13T16:48:00Z">
            <w:rPr/>
          </w:rPrChange>
        </w:rPr>
        <w:t>t</w:t>
      </w:r>
      <w:r>
        <w:t xml:space="preserve">-test applied to individual-level hit rates for high and low imageability conditions indicated that there was no significant difference </w:t>
      </w:r>
      <w:r w:rsidR="00790904">
        <w:t xml:space="preserve">in hit rates </w:t>
      </w:r>
      <w:r>
        <w:t xml:space="preserve">across the two conditions </w:t>
      </w:r>
      <w:r>
        <w:rPr>
          <w:i/>
        </w:rPr>
        <w:t>t</w:t>
      </w:r>
      <w:r>
        <w:t xml:space="preserve">(35.85) = .68, </w:t>
      </w:r>
      <w:r>
        <w:rPr>
          <w:i/>
        </w:rPr>
        <w:t xml:space="preserve">p </w:t>
      </w:r>
      <w:r>
        <w:t xml:space="preserve">= .503. Coupled with the Rayleigh test on unrecognized items, this suggests that although source performance for unrecognized items was uniform, the majority </w:t>
      </w:r>
      <w:r>
        <w:lastRenderedPageBreak/>
        <w:t xml:space="preserve">of items were successfully recognized, and so guessing due to recognition failure does not fully account for </w:t>
      </w:r>
      <w:r w:rsidR="00790904">
        <w:t xml:space="preserve">the heavy tails </w:t>
      </w:r>
      <w:r>
        <w:t>of the error distribution</w:t>
      </w:r>
      <w:r w:rsidR="00790904">
        <w:t>s</w:t>
      </w:r>
      <w:r>
        <w:t>. This can be confirmed visually by comparing histograms constructed from group-level source responses conditioned on recognition rating in Figure X.</w:t>
      </w:r>
    </w:p>
    <w:p w14:paraId="270CC786" w14:textId="77777777" w:rsidR="00090C4A" w:rsidRDefault="00AA41A8">
      <w:commentRangeStart w:id="26"/>
      <w:r>
        <w:rPr>
          <w:noProof/>
          <w:lang w:eastAsia="en-US"/>
        </w:rPr>
        <w:drawing>
          <wp:inline distT="0" distB="0" distL="0" distR="8890" wp14:anchorId="60F3000B" wp14:editId="655582AE">
            <wp:extent cx="6010910" cy="494157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3" cstate="print"/>
                    <a:stretch>
                      <a:fillRect/>
                    </a:stretch>
                  </pic:blipFill>
                  <pic:spPr bwMode="auto">
                    <a:xfrm>
                      <a:off x="0" y="0"/>
                      <a:ext cx="6010910" cy="4941570"/>
                    </a:xfrm>
                    <a:prstGeom prst="rect">
                      <a:avLst/>
                    </a:prstGeom>
                  </pic:spPr>
                </pic:pic>
              </a:graphicData>
            </a:graphic>
          </wp:inline>
        </w:drawing>
      </w:r>
      <w:commentRangeEnd w:id="26"/>
      <w:r w:rsidR="00CA792F">
        <w:rPr>
          <w:rStyle w:val="CommentReference"/>
        </w:rPr>
        <w:commentReference w:id="26"/>
      </w:r>
    </w:p>
    <w:p w14:paraId="304F3879" w14:textId="01C95B57" w:rsidR="00090C4A" w:rsidRDefault="00AA41A8">
      <w:pPr>
        <w:pStyle w:val="Caption"/>
        <w:rPr>
          <w:i w:val="0"/>
          <w:color w:val="00000A"/>
          <w:sz w:val="24"/>
          <w:szCs w:val="24"/>
        </w:rPr>
      </w:pPr>
      <w:r>
        <w:rPr>
          <w:i w:val="0"/>
          <w:color w:val="00000A"/>
          <w:sz w:val="24"/>
          <w:szCs w:val="24"/>
        </w:rPr>
        <w:t xml:space="preserve">Figure 4. Frequency of angular response error in the source retrieval task, collapsed across participants. The subset of unrecognized items (rated three or below on the six-point confidence scale) yields source responses which are uniform, indicating </w:t>
      </w:r>
      <w:r w:rsidR="00790904">
        <w:rPr>
          <w:i w:val="0"/>
          <w:color w:val="00000A"/>
          <w:sz w:val="24"/>
          <w:szCs w:val="24"/>
        </w:rPr>
        <w:t xml:space="preserve">no </w:t>
      </w:r>
      <w:r>
        <w:rPr>
          <w:i w:val="0"/>
          <w:color w:val="00000A"/>
          <w:sz w:val="24"/>
          <w:szCs w:val="24"/>
        </w:rPr>
        <w:t xml:space="preserve">source memory for unrecognized items. However, the frequency of </w:t>
      </w:r>
      <w:r w:rsidR="00790904">
        <w:rPr>
          <w:i w:val="0"/>
          <w:color w:val="00000A"/>
          <w:sz w:val="24"/>
          <w:szCs w:val="24"/>
        </w:rPr>
        <w:t>un</w:t>
      </w:r>
      <w:r>
        <w:rPr>
          <w:i w:val="0"/>
          <w:color w:val="00000A"/>
          <w:sz w:val="24"/>
          <w:szCs w:val="24"/>
        </w:rPr>
        <w:t xml:space="preserve">recognized </w:t>
      </w:r>
      <w:r w:rsidR="00790904">
        <w:rPr>
          <w:i w:val="0"/>
          <w:color w:val="00000A"/>
          <w:sz w:val="24"/>
          <w:szCs w:val="24"/>
        </w:rPr>
        <w:t xml:space="preserve">items </w:t>
      </w:r>
      <w:r>
        <w:rPr>
          <w:i w:val="0"/>
          <w:color w:val="00000A"/>
          <w:sz w:val="24"/>
          <w:szCs w:val="24"/>
        </w:rPr>
        <w:t xml:space="preserve">was relatively low and the exclusion of these items from the </w:t>
      </w:r>
      <w:r w:rsidR="00790904">
        <w:rPr>
          <w:i w:val="0"/>
          <w:color w:val="00000A"/>
          <w:sz w:val="24"/>
          <w:szCs w:val="24"/>
        </w:rPr>
        <w:t xml:space="preserve">distribution </w:t>
      </w:r>
      <w:r w:rsidR="004358BA">
        <w:rPr>
          <w:i w:val="0"/>
          <w:color w:val="00000A"/>
          <w:sz w:val="24"/>
          <w:szCs w:val="24"/>
        </w:rPr>
        <w:t xml:space="preserve">of responses </w:t>
      </w:r>
      <w:r>
        <w:rPr>
          <w:i w:val="0"/>
          <w:color w:val="00000A"/>
          <w:sz w:val="24"/>
          <w:szCs w:val="24"/>
        </w:rPr>
        <w:t>(in red), does not eliminate the heavy</w:t>
      </w:r>
      <w:r w:rsidR="00790904">
        <w:rPr>
          <w:i w:val="0"/>
          <w:color w:val="00000A"/>
          <w:sz w:val="24"/>
          <w:szCs w:val="24"/>
        </w:rPr>
        <w:t xml:space="preserve"> </w:t>
      </w:r>
      <w:r>
        <w:rPr>
          <w:i w:val="0"/>
          <w:color w:val="00000A"/>
          <w:sz w:val="24"/>
          <w:szCs w:val="24"/>
        </w:rPr>
        <w:t xml:space="preserve">tails </w:t>
      </w:r>
      <w:r w:rsidR="004358BA">
        <w:rPr>
          <w:i w:val="0"/>
          <w:color w:val="00000A"/>
          <w:sz w:val="24"/>
          <w:szCs w:val="24"/>
        </w:rPr>
        <w:t xml:space="preserve">from </w:t>
      </w:r>
      <w:r w:rsidR="00790904">
        <w:rPr>
          <w:i w:val="0"/>
          <w:color w:val="00000A"/>
          <w:sz w:val="24"/>
          <w:szCs w:val="24"/>
        </w:rPr>
        <w:t xml:space="preserve">the distribution of </w:t>
      </w:r>
      <w:r>
        <w:rPr>
          <w:i w:val="0"/>
          <w:color w:val="00000A"/>
          <w:sz w:val="24"/>
          <w:szCs w:val="24"/>
        </w:rPr>
        <w:t>respon</w:t>
      </w:r>
      <w:r w:rsidR="00790904">
        <w:rPr>
          <w:i w:val="0"/>
          <w:color w:val="00000A"/>
          <w:sz w:val="24"/>
          <w:szCs w:val="24"/>
        </w:rPr>
        <w:t>ses</w:t>
      </w:r>
      <w:r w:rsidR="00CA792F">
        <w:rPr>
          <w:i w:val="0"/>
          <w:color w:val="00000A"/>
          <w:sz w:val="24"/>
          <w:szCs w:val="24"/>
        </w:rPr>
        <w:t xml:space="preserve"> </w:t>
      </w:r>
      <w:r>
        <w:rPr>
          <w:i w:val="0"/>
          <w:color w:val="00000A"/>
          <w:sz w:val="24"/>
          <w:szCs w:val="24"/>
        </w:rPr>
        <w:t>for recognized items (in green)</w:t>
      </w:r>
      <w:r w:rsidR="00CA792F">
        <w:rPr>
          <w:i w:val="0"/>
          <w:color w:val="00000A"/>
          <w:sz w:val="24"/>
          <w:szCs w:val="24"/>
        </w:rPr>
        <w:t>.</w:t>
      </w:r>
    </w:p>
    <w:p w14:paraId="6A3636CC" w14:textId="77777777" w:rsidR="00090C4A" w:rsidRDefault="00090C4A"/>
    <w:p w14:paraId="3CE11CD5" w14:textId="77777777" w:rsidR="00090C4A" w:rsidRDefault="00090C4A">
      <w:pPr>
        <w:rPr>
          <w:b/>
        </w:rPr>
      </w:pPr>
    </w:p>
    <w:p w14:paraId="231BE05C" w14:textId="77777777" w:rsidR="00090C4A" w:rsidRDefault="00AA41A8">
      <w:pPr>
        <w:rPr>
          <w:b/>
        </w:rPr>
      </w:pPr>
      <w:r>
        <w:rPr>
          <w:b/>
        </w:rPr>
        <w:lastRenderedPageBreak/>
        <w:t>Simple Mixture Model</w:t>
      </w:r>
    </w:p>
    <w:p w14:paraId="2CC03872" w14:textId="5F7EE894" w:rsidR="00090C4A" w:rsidRDefault="00AA41A8" w:rsidP="00957C26">
      <w:pPr>
        <w:ind w:firstLine="720"/>
        <w:rPr>
          <w:b/>
        </w:rPr>
      </w:pPr>
      <w:r>
        <w:t xml:space="preserve">To attempt to replicate the Harlow and Donaldson (2013) finding, we first used the </w:t>
      </w:r>
      <w:bookmarkStart w:id="27" w:name="_Hlk25747095"/>
      <w:r>
        <w:t>Zhang and Luck (2008) mixture model to fit the marginal distribution of response error</w:t>
      </w:r>
      <w:bookmarkEnd w:id="27"/>
      <w:r>
        <w:t>. The model had two free parameters, one for</w:t>
      </w:r>
      <w:r w:rsidR="00626206">
        <w:t xml:space="preserve"> the von Mises</w:t>
      </w:r>
      <w:r>
        <w:t xml:space="preserve"> precision</w:t>
      </w:r>
      <w:r w:rsidR="00626206">
        <w:t>,</w:t>
      </w:r>
      <w:r>
        <w:t xml:space="preserve"> which described the spread of responses around the true location, and a mixing parameter </w:t>
      </w:r>
      <w:r>
        <w:rPr>
          <w:i/>
        </w:rPr>
        <w:t>π</w:t>
      </w:r>
      <w:r>
        <w:rPr>
          <w:bCs/>
        </w:rPr>
        <w:t>,</w:t>
      </w:r>
      <w:r>
        <w:rPr>
          <w:i/>
        </w:rPr>
        <w:t xml:space="preserve"> </w:t>
      </w:r>
      <w:r>
        <w:t>which described the proportion of trials which were driven by information in a von Mises distribution, as opposed to guesses in a uniform distribution. To clearly distinguish this model from mixture variants of the circular diffusion model, this will be referred to as the Simple Mixture model.</w:t>
      </w:r>
    </w:p>
    <w:p w14:paraId="65423412" w14:textId="77A83B3C" w:rsidR="00090C4A" w:rsidRDefault="00AA41A8">
      <w:r>
        <w:tab/>
        <w:t xml:space="preserve">The mean best fitting parameters of the Simple Mixture model to the response accuracy data, excluding the low response accuracy group, are shown in Table X. The parameter estimates at an individual level are in Appendix X. </w:t>
      </w:r>
      <w:commentRangeStart w:id="28"/>
      <w:r>
        <w:rPr>
          <w:color w:val="FF0000"/>
          <w:shd w:val="clear" w:color="auto" w:fill="FFFFFF"/>
        </w:rPr>
        <w:t>Conditioning on recognition largely affects the precision parameter and not the memory parameter.</w:t>
      </w:r>
      <w:r w:rsidR="008075E9">
        <w:rPr>
          <w:color w:val="FF0000"/>
          <w:shd w:val="clear" w:color="auto" w:fill="FFFFFF"/>
        </w:rPr>
        <w:t xml:space="preserve"> </w:t>
      </w:r>
      <w:commentRangeEnd w:id="28"/>
      <w:r w:rsidR="008075E9">
        <w:rPr>
          <w:rStyle w:val="CommentReference"/>
        </w:rPr>
        <w:commentReference w:id="28"/>
      </w:r>
    </w:p>
    <w:p w14:paraId="37D47B65" w14:textId="77777777" w:rsidR="00090C4A" w:rsidRDefault="00090C4A">
      <w:pPr>
        <w:rPr>
          <w:b/>
        </w:rPr>
      </w:pPr>
    </w:p>
    <w:tbl>
      <w:tblPr>
        <w:tblW w:w="9174" w:type="dxa"/>
        <w:tblLook w:val="04A0" w:firstRow="1" w:lastRow="0" w:firstColumn="1" w:lastColumn="0" w:noHBand="0" w:noVBand="1"/>
      </w:tblPr>
      <w:tblGrid>
        <w:gridCol w:w="2264"/>
        <w:gridCol w:w="1726"/>
        <w:gridCol w:w="1728"/>
        <w:gridCol w:w="1725"/>
        <w:gridCol w:w="1731"/>
      </w:tblGrid>
      <w:tr w:rsidR="00090C4A" w14:paraId="126633F7" w14:textId="77777777">
        <w:trPr>
          <w:trHeight w:val="453"/>
        </w:trPr>
        <w:tc>
          <w:tcPr>
            <w:tcW w:w="9174" w:type="dxa"/>
            <w:gridSpan w:val="5"/>
            <w:shd w:val="clear" w:color="auto" w:fill="auto"/>
          </w:tcPr>
          <w:p w14:paraId="6D8E97E6" w14:textId="77777777" w:rsidR="00090C4A" w:rsidRDefault="00AA41A8">
            <w:pPr>
              <w:spacing w:line="240" w:lineRule="auto"/>
              <w:rPr>
                <w:color w:val="000000"/>
              </w:rPr>
            </w:pPr>
            <w:r>
              <w:t>Table X</w:t>
            </w:r>
          </w:p>
        </w:tc>
      </w:tr>
      <w:tr w:rsidR="00090C4A" w14:paraId="50F6C022" w14:textId="77777777">
        <w:trPr>
          <w:trHeight w:val="453"/>
        </w:trPr>
        <w:tc>
          <w:tcPr>
            <w:tcW w:w="9174" w:type="dxa"/>
            <w:gridSpan w:val="5"/>
            <w:tcBorders>
              <w:bottom w:val="single" w:sz="4" w:space="0" w:color="000000"/>
            </w:tcBorders>
            <w:shd w:val="clear" w:color="auto" w:fill="auto"/>
          </w:tcPr>
          <w:p w14:paraId="75E4434C" w14:textId="77777777" w:rsidR="00090C4A" w:rsidRDefault="00AA41A8">
            <w:pPr>
              <w:spacing w:line="240" w:lineRule="auto"/>
              <w:rPr>
                <w:color w:val="000000"/>
              </w:rPr>
            </w:pPr>
            <w:r>
              <w:rPr>
                <w:i/>
              </w:rPr>
              <w:t>Parameter Values for Best Fits of the Simple Mixture Model to Highly Recognized Individual Data.</w:t>
            </w:r>
          </w:p>
        </w:tc>
      </w:tr>
      <w:tr w:rsidR="00090C4A" w14:paraId="1E20DE1E" w14:textId="77777777">
        <w:trPr>
          <w:trHeight w:val="453"/>
        </w:trPr>
        <w:tc>
          <w:tcPr>
            <w:tcW w:w="2265" w:type="dxa"/>
            <w:tcBorders>
              <w:top w:val="single" w:sz="4" w:space="0" w:color="000000"/>
            </w:tcBorders>
            <w:shd w:val="clear" w:color="auto" w:fill="auto"/>
            <w:vAlign w:val="bottom"/>
          </w:tcPr>
          <w:p w14:paraId="2535A634" w14:textId="77777777" w:rsidR="00090C4A" w:rsidRDefault="00AA41A8">
            <w:pPr>
              <w:spacing w:line="240" w:lineRule="auto"/>
            </w:pPr>
            <w:r>
              <w:t>Recognition Rating</w:t>
            </w:r>
          </w:p>
        </w:tc>
        <w:tc>
          <w:tcPr>
            <w:tcW w:w="3454" w:type="dxa"/>
            <w:gridSpan w:val="2"/>
            <w:tcBorders>
              <w:top w:val="single" w:sz="4" w:space="0" w:color="000000"/>
            </w:tcBorders>
            <w:shd w:val="clear" w:color="auto" w:fill="auto"/>
            <w:vAlign w:val="center"/>
          </w:tcPr>
          <w:p w14:paraId="1635E82B" w14:textId="757B1117" w:rsidR="00090C4A" w:rsidRDefault="00AA41A8">
            <w:pPr>
              <w:spacing w:line="240" w:lineRule="auto"/>
              <w:jc w:val="center"/>
              <w:rPr>
                <w:color w:val="000000"/>
              </w:rPr>
            </w:pPr>
            <w:r>
              <w:rPr>
                <w:color w:val="000000"/>
              </w:rPr>
              <w:t>Low</w:t>
            </w:r>
            <w:r w:rsidR="00A55B1B">
              <w:rPr>
                <w:color w:val="000000"/>
              </w:rPr>
              <w:t xml:space="preserve"> Imageability</w:t>
            </w:r>
          </w:p>
        </w:tc>
        <w:tc>
          <w:tcPr>
            <w:tcW w:w="3455" w:type="dxa"/>
            <w:gridSpan w:val="2"/>
            <w:tcBorders>
              <w:top w:val="single" w:sz="4" w:space="0" w:color="000000"/>
            </w:tcBorders>
            <w:shd w:val="clear" w:color="auto" w:fill="auto"/>
            <w:vAlign w:val="center"/>
          </w:tcPr>
          <w:p w14:paraId="2D1873D8" w14:textId="4551E70C" w:rsidR="00090C4A" w:rsidRDefault="00AA41A8">
            <w:pPr>
              <w:spacing w:line="240" w:lineRule="auto"/>
              <w:jc w:val="center"/>
              <w:rPr>
                <w:color w:val="000000"/>
              </w:rPr>
            </w:pPr>
            <w:r>
              <w:rPr>
                <w:color w:val="000000"/>
              </w:rPr>
              <w:t>High</w:t>
            </w:r>
            <w:r w:rsidR="00A55B1B">
              <w:rPr>
                <w:color w:val="000000"/>
              </w:rPr>
              <w:t xml:space="preserve"> Imageability</w:t>
            </w:r>
          </w:p>
        </w:tc>
      </w:tr>
      <w:tr w:rsidR="00090C4A" w14:paraId="0E3742F2" w14:textId="77777777">
        <w:trPr>
          <w:trHeight w:val="453"/>
        </w:trPr>
        <w:tc>
          <w:tcPr>
            <w:tcW w:w="2265" w:type="dxa"/>
            <w:tcBorders>
              <w:bottom w:val="single" w:sz="4" w:space="0" w:color="000000"/>
            </w:tcBorders>
            <w:shd w:val="clear" w:color="auto" w:fill="auto"/>
            <w:vAlign w:val="bottom"/>
          </w:tcPr>
          <w:p w14:paraId="6DF5E4A9" w14:textId="77777777" w:rsidR="00090C4A" w:rsidRDefault="00090C4A">
            <w:pPr>
              <w:spacing w:line="240" w:lineRule="auto"/>
            </w:pPr>
          </w:p>
        </w:tc>
        <w:tc>
          <w:tcPr>
            <w:tcW w:w="1726" w:type="dxa"/>
            <w:tcBorders>
              <w:bottom w:val="single" w:sz="4" w:space="0" w:color="000000"/>
            </w:tcBorders>
            <w:shd w:val="clear" w:color="auto" w:fill="auto"/>
            <w:vAlign w:val="center"/>
          </w:tcPr>
          <w:p w14:paraId="0D521757" w14:textId="77777777" w:rsidR="00090C4A" w:rsidRDefault="00AA41A8">
            <w:pPr>
              <w:spacing w:line="240" w:lineRule="auto"/>
              <w:jc w:val="center"/>
              <w:rPr>
                <w:color w:val="000000"/>
              </w:rPr>
            </w:pPr>
            <w:r>
              <w:t>Precision</w:t>
            </w:r>
          </w:p>
        </w:tc>
        <w:tc>
          <w:tcPr>
            <w:tcW w:w="1727" w:type="dxa"/>
            <w:tcBorders>
              <w:bottom w:val="single" w:sz="4" w:space="0" w:color="000000"/>
            </w:tcBorders>
            <w:shd w:val="clear" w:color="auto" w:fill="auto"/>
            <w:vAlign w:val="center"/>
          </w:tcPr>
          <w:p w14:paraId="21562678" w14:textId="77777777" w:rsidR="00090C4A" w:rsidRDefault="00AA41A8">
            <w:pPr>
              <w:spacing w:line="240" w:lineRule="auto"/>
              <w:jc w:val="center"/>
              <w:rPr>
                <w:color w:val="000000"/>
              </w:rPr>
            </w:pPr>
            <w:r>
              <w:rPr>
                <w:i/>
              </w:rPr>
              <w:t>π</w:t>
            </w:r>
          </w:p>
        </w:tc>
        <w:tc>
          <w:tcPr>
            <w:tcW w:w="1725" w:type="dxa"/>
            <w:tcBorders>
              <w:bottom w:val="single" w:sz="4" w:space="0" w:color="000000"/>
            </w:tcBorders>
            <w:shd w:val="clear" w:color="auto" w:fill="auto"/>
            <w:vAlign w:val="center"/>
          </w:tcPr>
          <w:p w14:paraId="010E9679" w14:textId="77777777" w:rsidR="00090C4A" w:rsidRDefault="00AA41A8">
            <w:pPr>
              <w:spacing w:line="240" w:lineRule="auto"/>
              <w:jc w:val="center"/>
              <w:rPr>
                <w:color w:val="000000"/>
              </w:rPr>
            </w:pPr>
            <w:r>
              <w:t>Precision</w:t>
            </w:r>
          </w:p>
        </w:tc>
        <w:tc>
          <w:tcPr>
            <w:tcW w:w="1731" w:type="dxa"/>
            <w:tcBorders>
              <w:bottom w:val="single" w:sz="4" w:space="0" w:color="000000"/>
            </w:tcBorders>
            <w:shd w:val="clear" w:color="auto" w:fill="auto"/>
            <w:vAlign w:val="center"/>
          </w:tcPr>
          <w:p w14:paraId="27AF615F" w14:textId="77777777" w:rsidR="00090C4A" w:rsidRDefault="00AA41A8">
            <w:pPr>
              <w:spacing w:line="240" w:lineRule="auto"/>
              <w:jc w:val="center"/>
              <w:rPr>
                <w:color w:val="000000"/>
              </w:rPr>
            </w:pPr>
            <w:r>
              <w:rPr>
                <w:i/>
              </w:rPr>
              <w:t>π</w:t>
            </w:r>
          </w:p>
        </w:tc>
      </w:tr>
      <w:tr w:rsidR="00090C4A" w14:paraId="57329A57" w14:textId="77777777">
        <w:trPr>
          <w:trHeight w:val="453"/>
        </w:trPr>
        <w:tc>
          <w:tcPr>
            <w:tcW w:w="2265" w:type="dxa"/>
            <w:tcBorders>
              <w:top w:val="single" w:sz="4" w:space="0" w:color="000000"/>
            </w:tcBorders>
            <w:shd w:val="clear" w:color="auto" w:fill="auto"/>
            <w:vAlign w:val="bottom"/>
          </w:tcPr>
          <w:p w14:paraId="790FFD30" w14:textId="77777777" w:rsidR="00090C4A" w:rsidRDefault="00AA41A8">
            <w:pPr>
              <w:spacing w:line="240" w:lineRule="auto"/>
              <w:rPr>
                <w:color w:val="000000"/>
              </w:rPr>
            </w:pPr>
            <w:r>
              <w:rPr>
                <w:color w:val="000000"/>
              </w:rPr>
              <w:t>All</w:t>
            </w:r>
          </w:p>
        </w:tc>
        <w:tc>
          <w:tcPr>
            <w:tcW w:w="1726" w:type="dxa"/>
            <w:tcBorders>
              <w:top w:val="single" w:sz="4" w:space="0" w:color="000000"/>
            </w:tcBorders>
            <w:shd w:val="clear" w:color="auto" w:fill="auto"/>
            <w:vAlign w:val="center"/>
          </w:tcPr>
          <w:p w14:paraId="757116A1" w14:textId="77777777" w:rsidR="00090C4A" w:rsidRDefault="00AA41A8">
            <w:pPr>
              <w:spacing w:line="240" w:lineRule="auto"/>
              <w:jc w:val="center"/>
              <w:rPr>
                <w:color w:val="000000"/>
              </w:rPr>
            </w:pPr>
            <w:r>
              <w:rPr>
                <w:color w:val="000000"/>
              </w:rPr>
              <w:t>19.22</w:t>
            </w:r>
          </w:p>
        </w:tc>
        <w:tc>
          <w:tcPr>
            <w:tcW w:w="1727" w:type="dxa"/>
            <w:tcBorders>
              <w:top w:val="single" w:sz="4" w:space="0" w:color="000000"/>
            </w:tcBorders>
            <w:shd w:val="clear" w:color="auto" w:fill="auto"/>
            <w:vAlign w:val="center"/>
          </w:tcPr>
          <w:p w14:paraId="0E7E0E36" w14:textId="77777777" w:rsidR="00090C4A" w:rsidRDefault="00AA41A8">
            <w:pPr>
              <w:spacing w:line="240" w:lineRule="auto"/>
              <w:jc w:val="center"/>
              <w:rPr>
                <w:color w:val="000000"/>
              </w:rPr>
            </w:pPr>
            <w:r>
              <w:rPr>
                <w:color w:val="000000"/>
              </w:rPr>
              <w:t>0.51</w:t>
            </w:r>
          </w:p>
        </w:tc>
        <w:tc>
          <w:tcPr>
            <w:tcW w:w="1725" w:type="dxa"/>
            <w:tcBorders>
              <w:top w:val="single" w:sz="4" w:space="0" w:color="000000"/>
            </w:tcBorders>
            <w:shd w:val="clear" w:color="auto" w:fill="auto"/>
            <w:vAlign w:val="center"/>
          </w:tcPr>
          <w:p w14:paraId="14F3DA81" w14:textId="77777777" w:rsidR="00090C4A" w:rsidRDefault="00AA41A8">
            <w:pPr>
              <w:spacing w:line="240" w:lineRule="auto"/>
              <w:jc w:val="center"/>
              <w:rPr>
                <w:color w:val="000000"/>
              </w:rPr>
            </w:pPr>
            <w:r>
              <w:rPr>
                <w:color w:val="000000"/>
              </w:rPr>
              <w:t>23.89</w:t>
            </w:r>
          </w:p>
        </w:tc>
        <w:tc>
          <w:tcPr>
            <w:tcW w:w="1731" w:type="dxa"/>
            <w:tcBorders>
              <w:top w:val="single" w:sz="4" w:space="0" w:color="000000"/>
            </w:tcBorders>
            <w:shd w:val="clear" w:color="auto" w:fill="auto"/>
            <w:vAlign w:val="center"/>
          </w:tcPr>
          <w:p w14:paraId="6A1232C5" w14:textId="77777777" w:rsidR="00090C4A" w:rsidRDefault="00AA41A8">
            <w:pPr>
              <w:spacing w:line="240" w:lineRule="auto"/>
              <w:jc w:val="center"/>
              <w:rPr>
                <w:color w:val="000000"/>
              </w:rPr>
            </w:pPr>
            <w:r>
              <w:rPr>
                <w:color w:val="000000"/>
              </w:rPr>
              <w:t>0.51</w:t>
            </w:r>
          </w:p>
        </w:tc>
      </w:tr>
      <w:tr w:rsidR="00090C4A" w14:paraId="2E330E9C" w14:textId="77777777">
        <w:trPr>
          <w:trHeight w:val="453"/>
        </w:trPr>
        <w:tc>
          <w:tcPr>
            <w:tcW w:w="2265" w:type="dxa"/>
            <w:shd w:val="clear" w:color="auto" w:fill="auto"/>
            <w:vAlign w:val="bottom"/>
          </w:tcPr>
          <w:p w14:paraId="4B57CF3A" w14:textId="77777777" w:rsidR="00090C4A" w:rsidRDefault="00AA41A8">
            <w:pPr>
              <w:spacing w:line="240" w:lineRule="auto"/>
              <w:rPr>
                <w:color w:val="000000"/>
              </w:rPr>
            </w:pPr>
            <w:r>
              <w:rPr>
                <w:color w:val="000000"/>
              </w:rPr>
              <w:t>Recognized</w:t>
            </w:r>
          </w:p>
        </w:tc>
        <w:tc>
          <w:tcPr>
            <w:tcW w:w="1726" w:type="dxa"/>
            <w:shd w:val="clear" w:color="auto" w:fill="auto"/>
            <w:vAlign w:val="center"/>
          </w:tcPr>
          <w:p w14:paraId="02B5B2D3" w14:textId="77777777" w:rsidR="00090C4A" w:rsidRDefault="00AA41A8">
            <w:pPr>
              <w:spacing w:line="240" w:lineRule="auto"/>
              <w:jc w:val="center"/>
              <w:rPr>
                <w:color w:val="000000"/>
              </w:rPr>
            </w:pPr>
            <w:r>
              <w:rPr>
                <w:color w:val="000000"/>
              </w:rPr>
              <w:t>18.24</w:t>
            </w:r>
          </w:p>
        </w:tc>
        <w:tc>
          <w:tcPr>
            <w:tcW w:w="1727" w:type="dxa"/>
            <w:shd w:val="clear" w:color="auto" w:fill="auto"/>
            <w:vAlign w:val="center"/>
          </w:tcPr>
          <w:p w14:paraId="0F99F876" w14:textId="77777777" w:rsidR="00090C4A" w:rsidRDefault="00AA41A8">
            <w:pPr>
              <w:spacing w:line="240" w:lineRule="auto"/>
              <w:jc w:val="center"/>
              <w:rPr>
                <w:color w:val="000000"/>
              </w:rPr>
            </w:pPr>
            <w:r>
              <w:rPr>
                <w:color w:val="000000"/>
              </w:rPr>
              <w:t>0.50</w:t>
            </w:r>
          </w:p>
        </w:tc>
        <w:tc>
          <w:tcPr>
            <w:tcW w:w="1725" w:type="dxa"/>
            <w:shd w:val="clear" w:color="auto" w:fill="auto"/>
            <w:vAlign w:val="center"/>
          </w:tcPr>
          <w:p w14:paraId="20DD7600" w14:textId="77777777" w:rsidR="00090C4A" w:rsidRDefault="00AA41A8">
            <w:pPr>
              <w:spacing w:line="240" w:lineRule="auto"/>
              <w:jc w:val="center"/>
              <w:rPr>
                <w:color w:val="000000"/>
              </w:rPr>
            </w:pPr>
            <w:r>
              <w:rPr>
                <w:color w:val="000000"/>
              </w:rPr>
              <w:t>23.79</w:t>
            </w:r>
          </w:p>
        </w:tc>
        <w:tc>
          <w:tcPr>
            <w:tcW w:w="1731" w:type="dxa"/>
            <w:shd w:val="clear" w:color="auto" w:fill="auto"/>
            <w:vAlign w:val="center"/>
          </w:tcPr>
          <w:p w14:paraId="6B04B224" w14:textId="77777777" w:rsidR="00090C4A" w:rsidRDefault="00AA41A8">
            <w:pPr>
              <w:spacing w:line="240" w:lineRule="auto"/>
              <w:jc w:val="center"/>
              <w:rPr>
                <w:color w:val="000000"/>
              </w:rPr>
            </w:pPr>
            <w:r>
              <w:rPr>
                <w:color w:val="000000"/>
              </w:rPr>
              <w:t>0.54</w:t>
            </w:r>
          </w:p>
        </w:tc>
      </w:tr>
      <w:tr w:rsidR="00090C4A" w14:paraId="3F4C6B2E" w14:textId="77777777">
        <w:trPr>
          <w:trHeight w:val="453"/>
        </w:trPr>
        <w:tc>
          <w:tcPr>
            <w:tcW w:w="2265" w:type="dxa"/>
            <w:tcBorders>
              <w:bottom w:val="single" w:sz="4" w:space="0" w:color="000000"/>
            </w:tcBorders>
            <w:shd w:val="clear" w:color="auto" w:fill="auto"/>
            <w:vAlign w:val="bottom"/>
          </w:tcPr>
          <w:p w14:paraId="77C43024" w14:textId="77777777" w:rsidR="00090C4A" w:rsidRDefault="00AA41A8">
            <w:pPr>
              <w:spacing w:line="240" w:lineRule="auto"/>
              <w:rPr>
                <w:color w:val="000000"/>
              </w:rPr>
            </w:pPr>
            <w:r>
              <w:rPr>
                <w:color w:val="000000"/>
              </w:rPr>
              <w:t>Highly Recognized</w:t>
            </w:r>
          </w:p>
        </w:tc>
        <w:tc>
          <w:tcPr>
            <w:tcW w:w="1726" w:type="dxa"/>
            <w:tcBorders>
              <w:bottom w:val="single" w:sz="4" w:space="0" w:color="000000"/>
            </w:tcBorders>
            <w:shd w:val="clear" w:color="auto" w:fill="auto"/>
            <w:vAlign w:val="center"/>
          </w:tcPr>
          <w:p w14:paraId="3C77BB22" w14:textId="77777777" w:rsidR="00090C4A" w:rsidRDefault="00AA41A8">
            <w:pPr>
              <w:spacing w:line="240" w:lineRule="auto"/>
              <w:jc w:val="center"/>
              <w:rPr>
                <w:color w:val="000000"/>
              </w:rPr>
            </w:pPr>
            <w:r>
              <w:rPr>
                <w:color w:val="000000"/>
              </w:rPr>
              <w:t>18.03</w:t>
            </w:r>
          </w:p>
        </w:tc>
        <w:tc>
          <w:tcPr>
            <w:tcW w:w="1727" w:type="dxa"/>
            <w:tcBorders>
              <w:bottom w:val="single" w:sz="4" w:space="0" w:color="000000"/>
            </w:tcBorders>
            <w:shd w:val="clear" w:color="auto" w:fill="auto"/>
            <w:vAlign w:val="center"/>
          </w:tcPr>
          <w:p w14:paraId="5852CA1D" w14:textId="77777777" w:rsidR="00090C4A" w:rsidRDefault="00AA41A8">
            <w:pPr>
              <w:spacing w:line="240" w:lineRule="auto"/>
              <w:jc w:val="center"/>
              <w:rPr>
                <w:color w:val="000000"/>
              </w:rPr>
            </w:pPr>
            <w:r>
              <w:rPr>
                <w:color w:val="000000"/>
              </w:rPr>
              <w:t>0.50</w:t>
            </w:r>
          </w:p>
        </w:tc>
        <w:tc>
          <w:tcPr>
            <w:tcW w:w="1725" w:type="dxa"/>
            <w:tcBorders>
              <w:bottom w:val="single" w:sz="4" w:space="0" w:color="000000"/>
            </w:tcBorders>
            <w:shd w:val="clear" w:color="auto" w:fill="auto"/>
            <w:vAlign w:val="center"/>
          </w:tcPr>
          <w:p w14:paraId="7B208E4D" w14:textId="77777777" w:rsidR="00090C4A" w:rsidRDefault="00AA41A8">
            <w:pPr>
              <w:spacing w:line="240" w:lineRule="auto"/>
              <w:jc w:val="center"/>
              <w:rPr>
                <w:color w:val="000000"/>
              </w:rPr>
            </w:pPr>
            <w:r>
              <w:rPr>
                <w:color w:val="000000"/>
              </w:rPr>
              <w:t>19.81</w:t>
            </w:r>
          </w:p>
        </w:tc>
        <w:tc>
          <w:tcPr>
            <w:tcW w:w="1731" w:type="dxa"/>
            <w:tcBorders>
              <w:bottom w:val="single" w:sz="4" w:space="0" w:color="000000"/>
            </w:tcBorders>
            <w:shd w:val="clear" w:color="auto" w:fill="auto"/>
            <w:vAlign w:val="center"/>
          </w:tcPr>
          <w:p w14:paraId="2B002306" w14:textId="77777777" w:rsidR="00090C4A" w:rsidRDefault="00AA41A8">
            <w:pPr>
              <w:spacing w:line="240" w:lineRule="auto"/>
              <w:jc w:val="center"/>
              <w:rPr>
                <w:color w:val="000000"/>
              </w:rPr>
            </w:pPr>
            <w:r>
              <w:rPr>
                <w:color w:val="000000"/>
              </w:rPr>
              <w:t>0.56</w:t>
            </w:r>
          </w:p>
        </w:tc>
      </w:tr>
    </w:tbl>
    <w:p w14:paraId="71B8A0EB" w14:textId="77777777" w:rsidR="00090C4A" w:rsidRDefault="00AA41A8">
      <w:pPr>
        <w:spacing w:line="240" w:lineRule="auto"/>
      </w:pPr>
      <w:r>
        <w:rPr>
          <w:i/>
        </w:rPr>
        <w:t xml:space="preserve">Note. </w:t>
      </w:r>
      <w:r>
        <w:tab/>
        <w:t xml:space="preserve">Precision refers to the precision of the information-driven retrieval process. </w:t>
      </w:r>
      <w:r>
        <w:rPr>
          <w:i/>
        </w:rPr>
        <w:t>π</w:t>
      </w:r>
      <w:r>
        <w:t xml:space="preserve"> represents proportion of responses driven by information. </w:t>
      </w:r>
    </w:p>
    <w:p w14:paraId="53025613" w14:textId="77777777" w:rsidR="00090C4A" w:rsidRDefault="00090C4A">
      <w:pPr>
        <w:spacing w:line="240" w:lineRule="auto"/>
      </w:pPr>
    </w:p>
    <w:p w14:paraId="1BACF6BD" w14:textId="77777777" w:rsidR="00090C4A" w:rsidRDefault="00090C4A">
      <w:pPr>
        <w:spacing w:line="240" w:lineRule="auto"/>
      </w:pPr>
    </w:p>
    <w:p w14:paraId="55827059" w14:textId="77777777" w:rsidR="00090C4A" w:rsidRDefault="00090C4A">
      <w:pPr>
        <w:spacing w:line="240" w:lineRule="auto"/>
        <w:rPr>
          <w:b/>
        </w:rPr>
      </w:pPr>
    </w:p>
    <w:p w14:paraId="081CEF4F" w14:textId="77777777" w:rsidR="00090C4A" w:rsidRDefault="00AA41A8">
      <w:pPr>
        <w:rPr>
          <w:b/>
        </w:rPr>
      </w:pPr>
      <w:r>
        <w:rPr>
          <w:b/>
        </w:rPr>
        <w:t>Circular Diffusion Models</w:t>
      </w:r>
    </w:p>
    <w:p w14:paraId="59156F88" w14:textId="5FC9C4DA" w:rsidR="00090C4A" w:rsidRDefault="00AA41A8">
      <w:pPr>
        <w:ind w:firstLine="720"/>
      </w:pPr>
      <w:r>
        <w:lastRenderedPageBreak/>
        <w:t>We test</w:t>
      </w:r>
      <w:r w:rsidR="00CB3EA9">
        <w:t>ed</w:t>
      </w:r>
      <w:r>
        <w:t xml:space="preserve"> three alternative versions of the circular diffusion model that express</w:t>
      </w:r>
      <w:r w:rsidR="00CB3EA9">
        <w:t>ed</w:t>
      </w:r>
      <w:r>
        <w:t xml:space="preserve"> different hypotheses about the process of memory retrieval. The first of these was designed to be analogous to the continuous model of source memory presented in Harlow and Donaldson (2013), and was implemented as a circular diffusion model with </w:t>
      </w:r>
      <w:proofErr w:type="spellStart"/>
      <w:r w:rsidR="00CB3EA9">
        <w:t>across</w:t>
      </w:r>
      <w:proofErr w:type="spellEnd"/>
      <w:r w:rsidR="00CB3EA9">
        <w:t xml:space="preserve">-trial variability in </w:t>
      </w:r>
      <w:r>
        <w:t>drift rate</w:t>
      </w:r>
      <w:r w:rsidR="00CB3EA9">
        <w:t>s</w:t>
      </w:r>
      <w:r>
        <w:t xml:space="preserve">. This variant will subsequently be referred to as the </w:t>
      </w:r>
      <w:r>
        <w:rPr>
          <w:i/>
        </w:rPr>
        <w:t>continuous diffusion</w:t>
      </w:r>
      <w:r>
        <w:t xml:space="preserve"> model. Drift rate variability was set to be equal in both dimensions of the </w:t>
      </w:r>
      <w:r w:rsidR="00CB3EA9">
        <w:t xml:space="preserve">two-dimensional (2D) </w:t>
      </w:r>
      <w:r>
        <w:t>space, but different between imageability conditions. There were four parameters for mean drift rates (</w:t>
      </w:r>
      <w:r>
        <w:rPr>
          <w:i/>
        </w:rPr>
        <w:t>μ1x</w:t>
      </w:r>
      <w:r>
        <w:t xml:space="preserve">, </w:t>
      </w:r>
      <w:r>
        <w:rPr>
          <w:i/>
        </w:rPr>
        <w:t>μ2x</w:t>
      </w:r>
      <w:r>
        <w:t>,</w:t>
      </w:r>
      <w:r>
        <w:rPr>
          <w:i/>
        </w:rPr>
        <w:t xml:space="preserve"> μ1y</w:t>
      </w:r>
      <w:r>
        <w:t>,</w:t>
      </w:r>
      <w:r>
        <w:rPr>
          <w:i/>
        </w:rPr>
        <w:t xml:space="preserve"> μ2y</w:t>
      </w:r>
      <w:r>
        <w:t>),</w:t>
      </w:r>
      <w:r>
        <w:rPr>
          <w:i/>
        </w:rPr>
        <w:t xml:space="preserve"> </w:t>
      </w:r>
      <w:r>
        <w:t xml:space="preserve">which characterize the components of the drift rate in the </w:t>
      </w:r>
      <w:r>
        <w:rPr>
          <w:i/>
        </w:rPr>
        <w:t xml:space="preserve">x </w:t>
      </w:r>
      <w:r>
        <w:t>and y directions in the low (</w:t>
      </w:r>
      <w:r>
        <w:rPr>
          <w:i/>
        </w:rPr>
        <w:t>μ1</w:t>
      </w:r>
      <w:r>
        <w:t>) and high (</w:t>
      </w:r>
      <w:r>
        <w:rPr>
          <w:i/>
        </w:rPr>
        <w:t>μ2</w:t>
      </w:r>
      <w:r>
        <w:t xml:space="preserve">) imageability conditions. Because the model was fitted to the distribution of report errors, which is centered on zero degrees, the dominant component of the drift rate was expected to be in the </w:t>
      </w:r>
      <w:r>
        <w:rPr>
          <w:i/>
        </w:rPr>
        <w:t xml:space="preserve">x </w:t>
      </w:r>
      <w:r>
        <w:t>direction</w:t>
      </w:r>
      <w:r w:rsidR="007B38A0">
        <w:t>, which corresponds to a phase angle of zero)</w:t>
      </w:r>
      <w:r>
        <w:t xml:space="preserve">. The second component of drift was included to allow for the possibility of drift bias. The decision criterion was represented by </w:t>
      </w:r>
      <w:r>
        <w:rPr>
          <w:i/>
        </w:rPr>
        <w:t>a</w:t>
      </w:r>
      <w:r>
        <w:t xml:space="preserve">, which had </w:t>
      </w:r>
      <w:r>
        <w:rPr>
          <w:color w:val="FF0000"/>
        </w:rPr>
        <w:t xml:space="preserve">uniform variability across trials with range </w:t>
      </w:r>
      <w:proofErr w:type="spellStart"/>
      <w:r>
        <w:rPr>
          <w:i/>
          <w:color w:val="FF0000"/>
        </w:rPr>
        <w:t>sa</w:t>
      </w:r>
      <w:proofErr w:type="spellEnd"/>
      <w:r>
        <w:t xml:space="preserve">. There were also two standard deviation parameters </w:t>
      </w:r>
      <w:r>
        <w:rPr>
          <w:i/>
        </w:rPr>
        <w:t>η1</w:t>
      </w:r>
      <w:r>
        <w:t xml:space="preserve"> and </w:t>
      </w:r>
      <w:r>
        <w:rPr>
          <w:i/>
        </w:rPr>
        <w:t>η2</w:t>
      </w:r>
      <w:r>
        <w:t xml:space="preserve">, which described the standard deviations of the drift rates in the low and high imageability conditions respectively. The standard deviations of the drift rates were assumed to be the same in the </w:t>
      </w:r>
      <w:r>
        <w:rPr>
          <w:i/>
        </w:rPr>
        <w:t>x</w:t>
      </w:r>
      <w:r>
        <w:t xml:space="preserve"> and </w:t>
      </w:r>
      <w:r>
        <w:rPr>
          <w:i/>
        </w:rPr>
        <w:t>y</w:t>
      </w:r>
      <w:r>
        <w:t xml:space="preserve"> directions. Finally, there was a non-decision time parameter, </w:t>
      </w:r>
      <w:r>
        <w:rPr>
          <w:i/>
        </w:rPr>
        <w:t>T</w:t>
      </w:r>
      <w:r>
        <w:rPr>
          <w:i/>
          <w:vertAlign w:val="subscript"/>
        </w:rPr>
        <w:t>er</w:t>
      </w:r>
      <w:r>
        <w:rPr>
          <w:i/>
          <w:vertAlign w:val="subscript"/>
        </w:rPr>
        <w:softHyphen/>
      </w:r>
      <w:r>
        <w:t>. Like the standard diffusion model, the circular model assumes that RT is the sum of the decision time and a time for other (encoding and response) processes. These parameters are summarized in Table 2.</w:t>
      </w:r>
    </w:p>
    <w:p w14:paraId="26649956" w14:textId="54F3EA92" w:rsidR="00090C4A" w:rsidRDefault="00AA41A8">
      <w:r>
        <w:t xml:space="preserve">        </w:t>
      </w:r>
      <w:r>
        <w:tab/>
        <w:t xml:space="preserve">The second model variant embodied the </w:t>
      </w:r>
      <w:proofErr w:type="spellStart"/>
      <w:r>
        <w:t>thresholded</w:t>
      </w:r>
      <w:proofErr w:type="spellEnd"/>
      <w:r>
        <w:t xml:space="preserve"> </w:t>
      </w:r>
      <w:r w:rsidR="000C6A6D">
        <w:t xml:space="preserve">retrieval </w:t>
      </w:r>
      <w:r>
        <w:t xml:space="preserve">property </w:t>
      </w:r>
      <w:r w:rsidR="000C6A6D">
        <w:t xml:space="preserve">preferred </w:t>
      </w:r>
      <w:r>
        <w:t xml:space="preserve">by Harlow and Donaldson (2013), and will be referred to as the </w:t>
      </w:r>
      <w:r>
        <w:rPr>
          <w:i/>
        </w:rPr>
        <w:t xml:space="preserve">threshold diffusion </w:t>
      </w:r>
      <w:r>
        <w:t xml:space="preserve">model. This was implemented as a mixture of two diffusion processes: one with positive drift </w:t>
      </w:r>
      <w:r w:rsidR="000C6A6D">
        <w:t xml:space="preserve">rate </w:t>
      </w:r>
      <w:r>
        <w:t xml:space="preserve">and no between-trial drift variability, and a second that was modeled as a diffusion process with zero </w:t>
      </w:r>
      <w:r>
        <w:lastRenderedPageBreak/>
        <w:t>drift</w:t>
      </w:r>
      <w:r w:rsidR="000C6A6D">
        <w:t xml:space="preserve"> rate</w:t>
      </w:r>
      <w:r>
        <w:t xml:space="preserve">. The zero-drift process provides a diffusion process implementation of a guessing process, in which the decision process is driven only by noise. </w:t>
      </w:r>
      <w:commentRangeStart w:id="29"/>
      <w:r>
        <w:t>Unlike “guessing” in its classical sense, which accounts for accuracy but not RT, the zero-driven process is able to predict both accuracy and RT</w:t>
      </w:r>
      <w:commentRangeEnd w:id="29"/>
      <w:r w:rsidR="00CA792F">
        <w:rPr>
          <w:rStyle w:val="CommentReference"/>
        </w:rPr>
        <w:commentReference w:id="29"/>
      </w:r>
      <w:r>
        <w:t>. Mixing proportions for the two processes were allowed to vary between the imageability conditions. This model had ten free parameters. Four mean drift rates parameters were shared with the continuous model (</w:t>
      </w:r>
      <w:r>
        <w:rPr>
          <w:i/>
        </w:rPr>
        <w:t>μ1x</w:t>
      </w:r>
      <w:r>
        <w:t xml:space="preserve">, </w:t>
      </w:r>
      <w:r>
        <w:rPr>
          <w:i/>
        </w:rPr>
        <w:t>μ2x</w:t>
      </w:r>
      <w:r>
        <w:t>,</w:t>
      </w:r>
      <w:r>
        <w:rPr>
          <w:i/>
        </w:rPr>
        <w:t xml:space="preserve"> μ1y</w:t>
      </w:r>
      <w:r>
        <w:t>,</w:t>
      </w:r>
      <w:r>
        <w:rPr>
          <w:i/>
        </w:rPr>
        <w:t xml:space="preserve"> μ2y</w:t>
      </w:r>
      <w:r>
        <w:t xml:space="preserve">), with the same interpretation, as well as </w:t>
      </w:r>
      <w:r>
        <w:rPr>
          <w:i/>
        </w:rPr>
        <w:t>T</w:t>
      </w:r>
      <w:r>
        <w:rPr>
          <w:i/>
          <w:vertAlign w:val="subscript"/>
        </w:rPr>
        <w:t>er</w:t>
      </w:r>
      <w:r>
        <w:rPr>
          <w:i/>
          <w:vertAlign w:val="subscript"/>
        </w:rPr>
        <w:softHyphen/>
        <w:t xml:space="preserve">, </w:t>
      </w:r>
      <w:r>
        <w:t>the non-decision time parameter. There were two parameters for the mixing proportions between information-driven and guessing components, one for the low imageability condition (</w:t>
      </w:r>
      <w:r>
        <w:rPr>
          <w:i/>
        </w:rPr>
        <w:t>π1</w:t>
      </w:r>
      <w:r>
        <w:t>) and another for the high imageability condition (</w:t>
      </w:r>
      <w:r>
        <w:rPr>
          <w:i/>
        </w:rPr>
        <w:t>π2</w:t>
      </w:r>
      <w:r>
        <w:t>). The decision criterion was estimated separately for the information-driven component (</w:t>
      </w:r>
      <w:r>
        <w:rPr>
          <w:i/>
        </w:rPr>
        <w:t>a1</w:t>
      </w:r>
      <w:r>
        <w:t>) and the guessing component (</w:t>
      </w:r>
      <w:r>
        <w:rPr>
          <w:i/>
        </w:rPr>
        <w:t>a2</w:t>
      </w:r>
      <w:r>
        <w:t>). Both processes shared a parameter for criterion variability (</w:t>
      </w:r>
      <w:proofErr w:type="spellStart"/>
      <w:r>
        <w:rPr>
          <w:i/>
        </w:rPr>
        <w:t>sa</w:t>
      </w:r>
      <w:proofErr w:type="spellEnd"/>
      <w:r>
        <w:t xml:space="preserve">). </w:t>
      </w:r>
    </w:p>
    <w:p w14:paraId="7C5B456A" w14:textId="1DDAE83C" w:rsidR="00090C4A" w:rsidRDefault="00AA41A8">
      <w:r>
        <w:t xml:space="preserve">        </w:t>
      </w:r>
      <w:r>
        <w:tab/>
        <w:t xml:space="preserve">The third model was a </w:t>
      </w:r>
      <w:r w:rsidR="00C90152">
        <w:t xml:space="preserve">combination </w:t>
      </w:r>
      <w:r>
        <w:t>of the continuous and threshold diffusion models</w:t>
      </w:r>
      <w:r w:rsidR="00C90152">
        <w:t>.</w:t>
      </w:r>
      <w:r>
        <w:t xml:space="preserve"> </w:t>
      </w:r>
      <w:r w:rsidR="00C90152">
        <w:t xml:space="preserve">It assumed a mixture of zero-drift and nonzero-drift processes, like the </w:t>
      </w:r>
      <w:r>
        <w:t xml:space="preserve">threshold diffusion model, but also allowed for </w:t>
      </w:r>
      <w:proofErr w:type="spellStart"/>
      <w:r w:rsidR="007E735D">
        <w:t>across</w:t>
      </w:r>
      <w:proofErr w:type="spellEnd"/>
      <w:r w:rsidR="007E735D">
        <w:t xml:space="preserve">-trial variability in </w:t>
      </w:r>
      <w:r>
        <w:t>drift rate</w:t>
      </w:r>
      <w:r w:rsidR="007E735D">
        <w:t>s</w:t>
      </w:r>
      <w:r w:rsidR="00C90152">
        <w:t xml:space="preserve"> This model </w:t>
      </w:r>
      <w:r>
        <w:t>can therefore be regarded as a mixture model</w:t>
      </w:r>
      <w:r w:rsidR="00C90152">
        <w:t xml:space="preserve"> that</w:t>
      </w:r>
      <w:r>
        <w:t xml:space="preserve"> incorporates </w:t>
      </w:r>
      <w:r w:rsidR="00C90152">
        <w:t xml:space="preserve">both </w:t>
      </w:r>
      <w:r>
        <w:t xml:space="preserve">the continuous and threshold diffusion models. This, the </w:t>
      </w:r>
      <w:r>
        <w:rPr>
          <w:i/>
        </w:rPr>
        <w:t xml:space="preserve">mixture diffusion </w:t>
      </w:r>
      <w:r>
        <w:t>model, had 11 free parameters, all of which are displayed in Table X.</w:t>
      </w:r>
    </w:p>
    <w:tbl>
      <w:tblPr>
        <w:tblStyle w:val="5"/>
        <w:tblW w:w="9474" w:type="dxa"/>
        <w:tblInd w:w="100" w:type="dxa"/>
        <w:tblBorders>
          <w:bottom w:val="single" w:sz="8" w:space="0" w:color="000000"/>
          <w:insideH w:val="single" w:sz="8" w:space="0" w:color="000000"/>
        </w:tblBorders>
        <w:tblLook w:val="0600" w:firstRow="0" w:lastRow="0" w:firstColumn="0" w:lastColumn="0" w:noHBand="1" w:noVBand="1"/>
      </w:tblPr>
      <w:tblGrid>
        <w:gridCol w:w="2363"/>
        <w:gridCol w:w="7111"/>
      </w:tblGrid>
      <w:tr w:rsidR="00090C4A" w14:paraId="12072B9E" w14:textId="77777777">
        <w:trPr>
          <w:trHeight w:val="604"/>
        </w:trPr>
        <w:tc>
          <w:tcPr>
            <w:tcW w:w="9473" w:type="dxa"/>
            <w:gridSpan w:val="2"/>
            <w:tcBorders>
              <w:bottom w:val="single" w:sz="8" w:space="0" w:color="000000"/>
            </w:tcBorders>
            <w:shd w:val="clear" w:color="auto" w:fill="auto"/>
            <w:vAlign w:val="bottom"/>
          </w:tcPr>
          <w:p w14:paraId="5482F728" w14:textId="77777777" w:rsidR="00090C4A" w:rsidRDefault="00AA41A8">
            <w:pPr>
              <w:spacing w:line="276" w:lineRule="auto"/>
            </w:pPr>
            <w:r>
              <w:t>Table X</w:t>
            </w:r>
          </w:p>
          <w:p w14:paraId="3F5098EA" w14:textId="77777777" w:rsidR="00090C4A" w:rsidRDefault="00AA41A8">
            <w:pPr>
              <w:spacing w:line="276" w:lineRule="auto"/>
            </w:pPr>
            <w:r>
              <w:t>Symbols and definitions of free parameters estimated in diffusion model variants</w:t>
            </w:r>
          </w:p>
        </w:tc>
      </w:tr>
      <w:tr w:rsidR="00090C4A" w14:paraId="2A461990" w14:textId="77777777">
        <w:trPr>
          <w:trHeight w:val="302"/>
        </w:trPr>
        <w:tc>
          <w:tcPr>
            <w:tcW w:w="2363" w:type="dxa"/>
            <w:tcBorders>
              <w:bottom w:val="single" w:sz="8" w:space="0" w:color="000000"/>
            </w:tcBorders>
            <w:shd w:val="clear" w:color="auto" w:fill="auto"/>
            <w:vAlign w:val="bottom"/>
          </w:tcPr>
          <w:p w14:paraId="38210160" w14:textId="77777777" w:rsidR="00090C4A" w:rsidRDefault="00AA41A8">
            <w:pPr>
              <w:spacing w:line="276" w:lineRule="auto"/>
              <w:jc w:val="center"/>
            </w:pPr>
            <w:r>
              <w:t>Symbol</w:t>
            </w:r>
          </w:p>
        </w:tc>
        <w:tc>
          <w:tcPr>
            <w:tcW w:w="7110" w:type="dxa"/>
            <w:tcBorders>
              <w:bottom w:val="single" w:sz="8" w:space="0" w:color="000000"/>
            </w:tcBorders>
            <w:shd w:val="clear" w:color="auto" w:fill="auto"/>
            <w:vAlign w:val="bottom"/>
          </w:tcPr>
          <w:p w14:paraId="653E8375" w14:textId="77777777" w:rsidR="00090C4A" w:rsidRDefault="00AA41A8">
            <w:pPr>
              <w:spacing w:line="276" w:lineRule="auto"/>
              <w:jc w:val="center"/>
            </w:pPr>
            <w:r>
              <w:t>Parameter</w:t>
            </w:r>
          </w:p>
        </w:tc>
      </w:tr>
      <w:tr w:rsidR="00090C4A" w14:paraId="020E9183" w14:textId="77777777" w:rsidTr="00957C26">
        <w:trPr>
          <w:trHeight w:val="290"/>
        </w:trPr>
        <w:tc>
          <w:tcPr>
            <w:tcW w:w="2363" w:type="dxa"/>
            <w:tcBorders>
              <w:bottom w:val="nil"/>
            </w:tcBorders>
            <w:shd w:val="clear" w:color="auto" w:fill="auto"/>
            <w:vAlign w:val="bottom"/>
          </w:tcPr>
          <w:p w14:paraId="5E4F7F07" w14:textId="575D6904" w:rsidR="00090C4A" w:rsidRDefault="00AA41A8">
            <w:pPr>
              <w:spacing w:line="276" w:lineRule="auto"/>
              <w:jc w:val="center"/>
              <w:rPr>
                <w:i/>
              </w:rPr>
            </w:pPr>
            <w:r>
              <w:rPr>
                <w:i/>
              </w:rPr>
              <w:t>μ1</w:t>
            </w:r>
            <w:r w:rsidR="002D4A5C">
              <w:rPr>
                <w:i/>
              </w:rPr>
              <w:t>a</w:t>
            </w:r>
          </w:p>
        </w:tc>
        <w:tc>
          <w:tcPr>
            <w:tcW w:w="7110" w:type="dxa"/>
            <w:tcBorders>
              <w:bottom w:val="nil"/>
            </w:tcBorders>
            <w:shd w:val="clear" w:color="auto" w:fill="auto"/>
            <w:vAlign w:val="bottom"/>
          </w:tcPr>
          <w:p w14:paraId="2AC927F4" w14:textId="77777777" w:rsidR="00090C4A" w:rsidRDefault="00AA41A8">
            <w:pPr>
              <w:spacing w:line="276" w:lineRule="auto"/>
            </w:pPr>
            <w:r>
              <w:t>Mean drift, low condition, x direction</w:t>
            </w:r>
          </w:p>
        </w:tc>
      </w:tr>
      <w:tr w:rsidR="00090C4A" w14:paraId="0ED2BB41" w14:textId="77777777" w:rsidTr="00957C26">
        <w:trPr>
          <w:trHeight w:val="290"/>
        </w:trPr>
        <w:tc>
          <w:tcPr>
            <w:tcW w:w="2363" w:type="dxa"/>
            <w:tcBorders>
              <w:top w:val="nil"/>
              <w:bottom w:val="nil"/>
            </w:tcBorders>
            <w:shd w:val="clear" w:color="auto" w:fill="auto"/>
            <w:vAlign w:val="bottom"/>
          </w:tcPr>
          <w:p w14:paraId="03F10837" w14:textId="5508B9FC" w:rsidR="00090C4A" w:rsidRDefault="00AA41A8">
            <w:pPr>
              <w:spacing w:line="276" w:lineRule="auto"/>
              <w:jc w:val="center"/>
              <w:rPr>
                <w:i/>
              </w:rPr>
            </w:pPr>
            <w:r>
              <w:rPr>
                <w:i/>
              </w:rPr>
              <w:t>μ2</w:t>
            </w:r>
            <w:r w:rsidR="002D4A5C">
              <w:rPr>
                <w:i/>
              </w:rPr>
              <w:t>a</w:t>
            </w:r>
          </w:p>
        </w:tc>
        <w:tc>
          <w:tcPr>
            <w:tcW w:w="7110" w:type="dxa"/>
            <w:tcBorders>
              <w:top w:val="nil"/>
              <w:bottom w:val="nil"/>
            </w:tcBorders>
            <w:shd w:val="clear" w:color="auto" w:fill="auto"/>
            <w:vAlign w:val="bottom"/>
          </w:tcPr>
          <w:p w14:paraId="50D4CD3F" w14:textId="5130A8D2" w:rsidR="00090C4A" w:rsidRDefault="00AA41A8">
            <w:pPr>
              <w:spacing w:line="276" w:lineRule="auto"/>
            </w:pPr>
            <w:r>
              <w:t xml:space="preserve">Mean drift, </w:t>
            </w:r>
            <w:r w:rsidR="002D4A5C">
              <w:t>low</w:t>
            </w:r>
            <w:r>
              <w:t xml:space="preserve"> condition, </w:t>
            </w:r>
            <w:r w:rsidR="002D4A5C">
              <w:t>y</w:t>
            </w:r>
            <w:r>
              <w:t xml:space="preserve"> direction</w:t>
            </w:r>
          </w:p>
        </w:tc>
      </w:tr>
      <w:tr w:rsidR="00090C4A" w14:paraId="650F0596" w14:textId="77777777" w:rsidTr="00957C26">
        <w:trPr>
          <w:trHeight w:val="290"/>
        </w:trPr>
        <w:tc>
          <w:tcPr>
            <w:tcW w:w="2363" w:type="dxa"/>
            <w:tcBorders>
              <w:top w:val="nil"/>
              <w:bottom w:val="nil"/>
            </w:tcBorders>
            <w:shd w:val="clear" w:color="auto" w:fill="auto"/>
            <w:vAlign w:val="bottom"/>
          </w:tcPr>
          <w:p w14:paraId="45665AD8" w14:textId="3CA52158" w:rsidR="00090C4A" w:rsidRDefault="00AA41A8">
            <w:pPr>
              <w:spacing w:line="276" w:lineRule="auto"/>
              <w:jc w:val="center"/>
              <w:rPr>
                <w:i/>
              </w:rPr>
            </w:pPr>
            <w:r>
              <w:rPr>
                <w:i/>
              </w:rPr>
              <w:t>μ1</w:t>
            </w:r>
            <w:r w:rsidR="002D4A5C">
              <w:rPr>
                <w:i/>
              </w:rPr>
              <w:t>b</w:t>
            </w:r>
          </w:p>
        </w:tc>
        <w:tc>
          <w:tcPr>
            <w:tcW w:w="7110" w:type="dxa"/>
            <w:tcBorders>
              <w:top w:val="nil"/>
              <w:bottom w:val="nil"/>
            </w:tcBorders>
            <w:shd w:val="clear" w:color="auto" w:fill="auto"/>
            <w:vAlign w:val="bottom"/>
          </w:tcPr>
          <w:p w14:paraId="02B7ED16" w14:textId="5E444A95" w:rsidR="00090C4A" w:rsidRDefault="00AA41A8">
            <w:pPr>
              <w:spacing w:line="276" w:lineRule="auto"/>
            </w:pPr>
            <w:r>
              <w:t xml:space="preserve">Mean drift, </w:t>
            </w:r>
            <w:r w:rsidR="002D4A5C">
              <w:t>high</w:t>
            </w:r>
            <w:r>
              <w:t xml:space="preserve"> condition, </w:t>
            </w:r>
            <w:r w:rsidR="002D4A5C">
              <w:t>x</w:t>
            </w:r>
            <w:r>
              <w:t xml:space="preserve"> direction</w:t>
            </w:r>
          </w:p>
        </w:tc>
      </w:tr>
      <w:tr w:rsidR="00090C4A" w14:paraId="29D1FB25" w14:textId="77777777" w:rsidTr="00957C26">
        <w:trPr>
          <w:trHeight w:val="290"/>
        </w:trPr>
        <w:tc>
          <w:tcPr>
            <w:tcW w:w="2363" w:type="dxa"/>
            <w:tcBorders>
              <w:top w:val="nil"/>
              <w:bottom w:val="nil"/>
            </w:tcBorders>
            <w:shd w:val="clear" w:color="auto" w:fill="auto"/>
            <w:vAlign w:val="bottom"/>
          </w:tcPr>
          <w:p w14:paraId="0C5625DD" w14:textId="73D62914" w:rsidR="00090C4A" w:rsidRDefault="00AA41A8">
            <w:pPr>
              <w:spacing w:line="276" w:lineRule="auto"/>
              <w:jc w:val="center"/>
              <w:rPr>
                <w:i/>
              </w:rPr>
            </w:pPr>
            <w:r>
              <w:rPr>
                <w:i/>
              </w:rPr>
              <w:t>μ2</w:t>
            </w:r>
            <w:r w:rsidR="002D4A5C">
              <w:rPr>
                <w:i/>
              </w:rPr>
              <w:t>b</w:t>
            </w:r>
          </w:p>
        </w:tc>
        <w:tc>
          <w:tcPr>
            <w:tcW w:w="7110" w:type="dxa"/>
            <w:tcBorders>
              <w:top w:val="nil"/>
              <w:bottom w:val="nil"/>
            </w:tcBorders>
            <w:shd w:val="clear" w:color="auto" w:fill="auto"/>
            <w:vAlign w:val="bottom"/>
          </w:tcPr>
          <w:p w14:paraId="5FF735A6" w14:textId="77777777" w:rsidR="00090C4A" w:rsidRDefault="00AA41A8">
            <w:pPr>
              <w:spacing w:line="276" w:lineRule="auto"/>
            </w:pPr>
            <w:r>
              <w:t>Mean drift, high condition, y direction</w:t>
            </w:r>
          </w:p>
        </w:tc>
      </w:tr>
      <w:tr w:rsidR="00090C4A" w14:paraId="6EFB0B65" w14:textId="77777777" w:rsidTr="00957C26">
        <w:trPr>
          <w:trHeight w:val="290"/>
        </w:trPr>
        <w:tc>
          <w:tcPr>
            <w:tcW w:w="2363" w:type="dxa"/>
            <w:tcBorders>
              <w:top w:val="nil"/>
              <w:bottom w:val="nil"/>
            </w:tcBorders>
            <w:shd w:val="clear" w:color="auto" w:fill="auto"/>
            <w:vAlign w:val="bottom"/>
          </w:tcPr>
          <w:p w14:paraId="779C8C1C" w14:textId="77777777" w:rsidR="00090C4A" w:rsidRDefault="00AA41A8">
            <w:pPr>
              <w:spacing w:line="276" w:lineRule="auto"/>
              <w:jc w:val="center"/>
              <w:rPr>
                <w:i/>
              </w:rPr>
            </w:pPr>
            <w:r>
              <w:rPr>
                <w:i/>
              </w:rPr>
              <w:t>η1</w:t>
            </w:r>
          </w:p>
        </w:tc>
        <w:tc>
          <w:tcPr>
            <w:tcW w:w="7110" w:type="dxa"/>
            <w:tcBorders>
              <w:top w:val="nil"/>
              <w:bottom w:val="nil"/>
            </w:tcBorders>
            <w:shd w:val="clear" w:color="auto" w:fill="auto"/>
            <w:vAlign w:val="bottom"/>
          </w:tcPr>
          <w:p w14:paraId="4BB80DED" w14:textId="77777777" w:rsidR="00090C4A" w:rsidRDefault="00AA41A8">
            <w:pPr>
              <w:spacing w:line="276" w:lineRule="auto"/>
            </w:pPr>
            <w:r>
              <w:t>Drift variability, low condition</w:t>
            </w:r>
          </w:p>
        </w:tc>
      </w:tr>
      <w:tr w:rsidR="00090C4A" w14:paraId="56E7EF0F" w14:textId="77777777" w:rsidTr="00957C26">
        <w:trPr>
          <w:trHeight w:val="290"/>
        </w:trPr>
        <w:tc>
          <w:tcPr>
            <w:tcW w:w="2363" w:type="dxa"/>
            <w:tcBorders>
              <w:top w:val="nil"/>
              <w:bottom w:val="nil"/>
            </w:tcBorders>
            <w:shd w:val="clear" w:color="auto" w:fill="auto"/>
            <w:vAlign w:val="bottom"/>
          </w:tcPr>
          <w:p w14:paraId="2FF11AC7" w14:textId="77777777" w:rsidR="00090C4A" w:rsidRDefault="00AA41A8">
            <w:pPr>
              <w:spacing w:line="276" w:lineRule="auto"/>
              <w:jc w:val="center"/>
              <w:rPr>
                <w:i/>
              </w:rPr>
            </w:pPr>
            <w:r>
              <w:rPr>
                <w:i/>
              </w:rPr>
              <w:lastRenderedPageBreak/>
              <w:t>η2</w:t>
            </w:r>
          </w:p>
        </w:tc>
        <w:tc>
          <w:tcPr>
            <w:tcW w:w="7110" w:type="dxa"/>
            <w:tcBorders>
              <w:top w:val="nil"/>
              <w:bottom w:val="nil"/>
            </w:tcBorders>
            <w:shd w:val="clear" w:color="auto" w:fill="auto"/>
            <w:vAlign w:val="bottom"/>
          </w:tcPr>
          <w:p w14:paraId="4F9D0C26" w14:textId="77777777" w:rsidR="00090C4A" w:rsidRDefault="00AA41A8">
            <w:pPr>
              <w:spacing w:line="276" w:lineRule="auto"/>
            </w:pPr>
            <w:r>
              <w:t>Drift variability, high condition</w:t>
            </w:r>
          </w:p>
        </w:tc>
      </w:tr>
      <w:tr w:rsidR="00090C4A" w14:paraId="252FADE6" w14:textId="77777777" w:rsidTr="00957C26">
        <w:trPr>
          <w:trHeight w:val="290"/>
        </w:trPr>
        <w:tc>
          <w:tcPr>
            <w:tcW w:w="2363" w:type="dxa"/>
            <w:tcBorders>
              <w:top w:val="nil"/>
              <w:bottom w:val="nil"/>
            </w:tcBorders>
            <w:shd w:val="clear" w:color="auto" w:fill="auto"/>
            <w:vAlign w:val="bottom"/>
          </w:tcPr>
          <w:p w14:paraId="1ACB09D0" w14:textId="77777777" w:rsidR="00090C4A" w:rsidRDefault="00AA41A8">
            <w:pPr>
              <w:spacing w:line="276" w:lineRule="auto"/>
              <w:jc w:val="center"/>
              <w:rPr>
                <w:i/>
              </w:rPr>
            </w:pPr>
            <w:r>
              <w:rPr>
                <w:i/>
              </w:rPr>
              <w:t>a1</w:t>
            </w:r>
          </w:p>
        </w:tc>
        <w:tc>
          <w:tcPr>
            <w:tcW w:w="7110" w:type="dxa"/>
            <w:tcBorders>
              <w:top w:val="nil"/>
              <w:bottom w:val="nil"/>
            </w:tcBorders>
            <w:shd w:val="clear" w:color="auto" w:fill="auto"/>
            <w:vAlign w:val="bottom"/>
          </w:tcPr>
          <w:p w14:paraId="7A443199" w14:textId="77777777" w:rsidR="00090C4A" w:rsidRDefault="00AA41A8">
            <w:pPr>
              <w:spacing w:line="276" w:lineRule="auto"/>
            </w:pPr>
            <w:r>
              <w:t>Decision criteria, information-driven component</w:t>
            </w:r>
          </w:p>
        </w:tc>
      </w:tr>
      <w:tr w:rsidR="00090C4A" w14:paraId="70B4708A" w14:textId="77777777" w:rsidTr="00957C26">
        <w:trPr>
          <w:trHeight w:val="290"/>
        </w:trPr>
        <w:tc>
          <w:tcPr>
            <w:tcW w:w="2363" w:type="dxa"/>
            <w:tcBorders>
              <w:top w:val="nil"/>
              <w:bottom w:val="nil"/>
            </w:tcBorders>
            <w:shd w:val="clear" w:color="auto" w:fill="auto"/>
            <w:vAlign w:val="bottom"/>
          </w:tcPr>
          <w:p w14:paraId="312F1903" w14:textId="77777777" w:rsidR="00090C4A" w:rsidRDefault="00AA41A8">
            <w:pPr>
              <w:spacing w:line="276" w:lineRule="auto"/>
              <w:jc w:val="center"/>
              <w:rPr>
                <w:i/>
              </w:rPr>
            </w:pPr>
            <w:r>
              <w:rPr>
                <w:i/>
              </w:rPr>
              <w:t>a2</w:t>
            </w:r>
          </w:p>
        </w:tc>
        <w:tc>
          <w:tcPr>
            <w:tcW w:w="7110" w:type="dxa"/>
            <w:tcBorders>
              <w:top w:val="nil"/>
              <w:bottom w:val="nil"/>
            </w:tcBorders>
            <w:shd w:val="clear" w:color="auto" w:fill="auto"/>
            <w:vAlign w:val="bottom"/>
          </w:tcPr>
          <w:p w14:paraId="76DF545D" w14:textId="77777777" w:rsidR="00090C4A" w:rsidRDefault="00AA41A8">
            <w:pPr>
              <w:spacing w:line="276" w:lineRule="auto"/>
            </w:pPr>
            <w:r>
              <w:t>Decision criteria, guessing component</w:t>
            </w:r>
          </w:p>
        </w:tc>
      </w:tr>
      <w:tr w:rsidR="00090C4A" w14:paraId="506B07FA" w14:textId="77777777" w:rsidTr="00957C26">
        <w:trPr>
          <w:trHeight w:val="290"/>
        </w:trPr>
        <w:tc>
          <w:tcPr>
            <w:tcW w:w="2363" w:type="dxa"/>
            <w:tcBorders>
              <w:top w:val="nil"/>
              <w:bottom w:val="nil"/>
            </w:tcBorders>
            <w:shd w:val="clear" w:color="auto" w:fill="auto"/>
            <w:vAlign w:val="bottom"/>
          </w:tcPr>
          <w:p w14:paraId="554E489B" w14:textId="77777777" w:rsidR="00090C4A" w:rsidRDefault="00AA41A8">
            <w:pPr>
              <w:spacing w:line="276" w:lineRule="auto"/>
              <w:jc w:val="center"/>
              <w:rPr>
                <w:i/>
              </w:rPr>
            </w:pPr>
            <w:r>
              <w:rPr>
                <w:i/>
              </w:rPr>
              <w:t>π1</w:t>
            </w:r>
          </w:p>
        </w:tc>
        <w:tc>
          <w:tcPr>
            <w:tcW w:w="7110" w:type="dxa"/>
            <w:tcBorders>
              <w:top w:val="nil"/>
              <w:bottom w:val="nil"/>
            </w:tcBorders>
            <w:shd w:val="clear" w:color="auto" w:fill="auto"/>
            <w:vAlign w:val="bottom"/>
          </w:tcPr>
          <w:p w14:paraId="3744407F" w14:textId="77777777" w:rsidR="00090C4A" w:rsidRDefault="00AA41A8">
            <w:pPr>
              <w:spacing w:line="276" w:lineRule="auto"/>
            </w:pPr>
            <w:r>
              <w:t>Mixing proportion, low condition</w:t>
            </w:r>
          </w:p>
        </w:tc>
      </w:tr>
      <w:tr w:rsidR="00090C4A" w14:paraId="5B6D7F1F" w14:textId="77777777" w:rsidTr="00957C26">
        <w:trPr>
          <w:trHeight w:val="290"/>
        </w:trPr>
        <w:tc>
          <w:tcPr>
            <w:tcW w:w="2363" w:type="dxa"/>
            <w:tcBorders>
              <w:top w:val="nil"/>
              <w:bottom w:val="nil"/>
            </w:tcBorders>
            <w:shd w:val="clear" w:color="auto" w:fill="auto"/>
            <w:vAlign w:val="bottom"/>
          </w:tcPr>
          <w:p w14:paraId="351DD25F" w14:textId="77777777" w:rsidR="00090C4A" w:rsidRDefault="00AA41A8">
            <w:pPr>
              <w:spacing w:line="276" w:lineRule="auto"/>
              <w:jc w:val="center"/>
              <w:rPr>
                <w:i/>
              </w:rPr>
            </w:pPr>
            <w:r>
              <w:rPr>
                <w:i/>
              </w:rPr>
              <w:t>π2</w:t>
            </w:r>
          </w:p>
        </w:tc>
        <w:tc>
          <w:tcPr>
            <w:tcW w:w="7110" w:type="dxa"/>
            <w:tcBorders>
              <w:top w:val="nil"/>
              <w:bottom w:val="nil"/>
            </w:tcBorders>
            <w:shd w:val="clear" w:color="auto" w:fill="auto"/>
            <w:vAlign w:val="bottom"/>
          </w:tcPr>
          <w:p w14:paraId="541C441A" w14:textId="77777777" w:rsidR="00090C4A" w:rsidRDefault="00AA41A8">
            <w:pPr>
              <w:spacing w:line="276" w:lineRule="auto"/>
            </w:pPr>
            <w:r>
              <w:t>Mixing proportion, high condition</w:t>
            </w:r>
          </w:p>
        </w:tc>
      </w:tr>
      <w:tr w:rsidR="00090C4A" w14:paraId="1BA60411" w14:textId="77777777" w:rsidTr="00957C26">
        <w:trPr>
          <w:trHeight w:val="290"/>
        </w:trPr>
        <w:tc>
          <w:tcPr>
            <w:tcW w:w="2363" w:type="dxa"/>
            <w:tcBorders>
              <w:top w:val="nil"/>
              <w:bottom w:val="nil"/>
            </w:tcBorders>
            <w:shd w:val="clear" w:color="auto" w:fill="auto"/>
            <w:vAlign w:val="bottom"/>
          </w:tcPr>
          <w:p w14:paraId="12B2B4C3" w14:textId="77777777" w:rsidR="00090C4A" w:rsidRDefault="00AA41A8">
            <w:pPr>
              <w:spacing w:line="276" w:lineRule="auto"/>
              <w:jc w:val="center"/>
              <w:rPr>
                <w:i/>
              </w:rPr>
            </w:pPr>
            <w:r>
              <w:rPr>
                <w:i/>
              </w:rPr>
              <w:t>T</w:t>
            </w:r>
            <w:r>
              <w:rPr>
                <w:i/>
                <w:vertAlign w:val="subscript"/>
              </w:rPr>
              <w:t>er</w:t>
            </w:r>
          </w:p>
        </w:tc>
        <w:tc>
          <w:tcPr>
            <w:tcW w:w="7110" w:type="dxa"/>
            <w:tcBorders>
              <w:top w:val="nil"/>
              <w:bottom w:val="nil"/>
            </w:tcBorders>
            <w:shd w:val="clear" w:color="auto" w:fill="auto"/>
            <w:vAlign w:val="bottom"/>
          </w:tcPr>
          <w:p w14:paraId="6CCD50EA" w14:textId="77777777" w:rsidR="00090C4A" w:rsidRDefault="00AA41A8">
            <w:pPr>
              <w:spacing w:line="276" w:lineRule="auto"/>
            </w:pPr>
            <w:r>
              <w:t>Non-decision time</w:t>
            </w:r>
          </w:p>
        </w:tc>
      </w:tr>
      <w:tr w:rsidR="00090C4A" w14:paraId="6B77068F" w14:textId="77777777" w:rsidTr="008F2F21">
        <w:trPr>
          <w:trHeight w:val="314"/>
        </w:trPr>
        <w:tc>
          <w:tcPr>
            <w:tcW w:w="2363" w:type="dxa"/>
            <w:tcBorders>
              <w:top w:val="nil"/>
              <w:bottom w:val="nil"/>
            </w:tcBorders>
            <w:shd w:val="clear" w:color="auto" w:fill="auto"/>
            <w:vAlign w:val="bottom"/>
          </w:tcPr>
          <w:p w14:paraId="4AF6B8BF" w14:textId="77777777" w:rsidR="00090C4A" w:rsidRDefault="00AA41A8">
            <w:pPr>
              <w:spacing w:line="276" w:lineRule="auto"/>
              <w:jc w:val="center"/>
              <w:rPr>
                <w:i/>
                <w:vertAlign w:val="subscript"/>
              </w:rPr>
            </w:pPr>
            <w:proofErr w:type="spellStart"/>
            <w:r>
              <w:rPr>
                <w:i/>
              </w:rPr>
              <w:t>sa</w:t>
            </w:r>
            <w:proofErr w:type="spellEnd"/>
          </w:p>
        </w:tc>
        <w:tc>
          <w:tcPr>
            <w:tcW w:w="7110" w:type="dxa"/>
            <w:tcBorders>
              <w:top w:val="nil"/>
              <w:bottom w:val="nil"/>
            </w:tcBorders>
            <w:shd w:val="clear" w:color="auto" w:fill="auto"/>
            <w:vAlign w:val="bottom"/>
          </w:tcPr>
          <w:p w14:paraId="761A568B" w14:textId="77777777" w:rsidR="00090C4A" w:rsidRDefault="00AA41A8">
            <w:pPr>
              <w:spacing w:line="276" w:lineRule="auto"/>
            </w:pPr>
            <w:r>
              <w:t>Criterion variability</w:t>
            </w:r>
          </w:p>
        </w:tc>
      </w:tr>
      <w:tr w:rsidR="008F2F21" w14:paraId="7DCF6A2A" w14:textId="77777777" w:rsidTr="00957C26">
        <w:trPr>
          <w:trHeight w:val="314"/>
        </w:trPr>
        <w:tc>
          <w:tcPr>
            <w:tcW w:w="2363" w:type="dxa"/>
            <w:tcBorders>
              <w:top w:val="nil"/>
              <w:bottom w:val="single" w:sz="8" w:space="0" w:color="000000"/>
            </w:tcBorders>
            <w:shd w:val="clear" w:color="auto" w:fill="auto"/>
            <w:vAlign w:val="bottom"/>
          </w:tcPr>
          <w:p w14:paraId="20CE3CAD" w14:textId="4B6AD01E" w:rsidR="008F2F21" w:rsidRDefault="008F2F21">
            <w:pPr>
              <w:spacing w:line="276" w:lineRule="auto"/>
              <w:jc w:val="center"/>
              <w:rPr>
                <w:i/>
              </w:rPr>
            </w:pPr>
            <w:proofErr w:type="spellStart"/>
            <w:r>
              <w:rPr>
                <w:i/>
              </w:rPr>
              <w:t>st</w:t>
            </w:r>
            <w:proofErr w:type="spellEnd"/>
          </w:p>
        </w:tc>
        <w:tc>
          <w:tcPr>
            <w:tcW w:w="7110" w:type="dxa"/>
            <w:tcBorders>
              <w:top w:val="nil"/>
              <w:bottom w:val="single" w:sz="8" w:space="0" w:color="000000"/>
            </w:tcBorders>
            <w:shd w:val="clear" w:color="auto" w:fill="auto"/>
            <w:vAlign w:val="bottom"/>
          </w:tcPr>
          <w:p w14:paraId="22FA77B7" w14:textId="6A77BB96" w:rsidR="008F2F21" w:rsidRDefault="008F2F21">
            <w:pPr>
              <w:spacing w:line="276" w:lineRule="auto"/>
            </w:pPr>
            <w:r>
              <w:t>Non-decision time variability</w:t>
            </w:r>
          </w:p>
        </w:tc>
      </w:tr>
    </w:tbl>
    <w:p w14:paraId="504383B9" w14:textId="77777777" w:rsidR="00090C4A" w:rsidRDefault="00AA41A8">
      <w:pPr>
        <w:spacing w:line="276" w:lineRule="auto"/>
      </w:pPr>
      <w:r>
        <w:rPr>
          <w:i/>
        </w:rPr>
        <w:t xml:space="preserve">Note.   </w:t>
      </w:r>
      <w:r>
        <w:t xml:space="preserve">Not all parameters were estimated for all three models. The continuous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 xml:space="preserve">η1 </w:t>
      </w:r>
      <w:r>
        <w:t xml:space="preserve">and </w:t>
      </w:r>
      <w:r>
        <w:rPr>
          <w:i/>
        </w:rPr>
        <w:t>η2</w:t>
      </w:r>
      <w:r>
        <w:t>. The mixture diffusion model included all parameters listed.</w:t>
      </w:r>
    </w:p>
    <w:p w14:paraId="49214013" w14:textId="77777777" w:rsidR="00090C4A" w:rsidRDefault="00090C4A"/>
    <w:p w14:paraId="1BA3FA03" w14:textId="77777777" w:rsidR="00090C4A" w:rsidRDefault="00AA41A8">
      <w:pPr>
        <w:ind w:firstLine="720"/>
      </w:pPr>
      <w:r>
        <w:t xml:space="preserve">The three variants of the circular diffusion model were each fit to data at an individual level. The Bayesian Information Criterion (BIC) and Log Likelihood (LL) for the three models’ fits to each participant is shown in Table X. </w:t>
      </w:r>
    </w:p>
    <w:p w14:paraId="7CBB0826" w14:textId="77777777" w:rsidR="00090C4A" w:rsidRDefault="00090C4A">
      <w:pPr>
        <w:ind w:firstLine="720"/>
      </w:pPr>
    </w:p>
    <w:tbl>
      <w:tblPr>
        <w:tblW w:w="9447" w:type="dxa"/>
        <w:tblInd w:w="142" w:type="dxa"/>
        <w:tblLook w:val="04A0" w:firstRow="1" w:lastRow="0" w:firstColumn="1" w:lastColumn="0" w:noHBand="0" w:noVBand="1"/>
      </w:tblPr>
      <w:tblGrid>
        <w:gridCol w:w="1663"/>
        <w:gridCol w:w="1013"/>
        <w:gridCol w:w="1125"/>
        <w:gridCol w:w="1081"/>
        <w:gridCol w:w="1343"/>
        <w:gridCol w:w="1081"/>
        <w:gridCol w:w="1069"/>
        <w:gridCol w:w="1072"/>
      </w:tblGrid>
      <w:tr w:rsidR="00090C4A" w14:paraId="423B8C30" w14:textId="77777777">
        <w:trPr>
          <w:trHeight w:val="284"/>
        </w:trPr>
        <w:tc>
          <w:tcPr>
            <w:tcW w:w="2674" w:type="dxa"/>
            <w:gridSpan w:val="2"/>
            <w:shd w:val="clear" w:color="auto" w:fill="auto"/>
            <w:vAlign w:val="bottom"/>
          </w:tcPr>
          <w:p w14:paraId="2E348973" w14:textId="77777777" w:rsidR="00090C4A" w:rsidRDefault="00AA41A8">
            <w:pPr>
              <w:spacing w:line="240" w:lineRule="auto"/>
            </w:pPr>
            <w:r>
              <w:t>Table X</w:t>
            </w:r>
          </w:p>
        </w:tc>
        <w:tc>
          <w:tcPr>
            <w:tcW w:w="2206" w:type="dxa"/>
            <w:gridSpan w:val="2"/>
            <w:shd w:val="clear" w:color="auto" w:fill="auto"/>
            <w:vAlign w:val="bottom"/>
          </w:tcPr>
          <w:p w14:paraId="3089CD21" w14:textId="77777777" w:rsidR="00090C4A" w:rsidRDefault="00090C4A">
            <w:pPr>
              <w:spacing w:line="240" w:lineRule="auto"/>
              <w:jc w:val="center"/>
            </w:pPr>
          </w:p>
        </w:tc>
        <w:tc>
          <w:tcPr>
            <w:tcW w:w="2424" w:type="dxa"/>
            <w:gridSpan w:val="2"/>
            <w:shd w:val="clear" w:color="auto" w:fill="auto"/>
            <w:vAlign w:val="bottom"/>
          </w:tcPr>
          <w:p w14:paraId="318F485A" w14:textId="77777777" w:rsidR="00090C4A" w:rsidRDefault="00090C4A">
            <w:pPr>
              <w:spacing w:line="240" w:lineRule="auto"/>
              <w:jc w:val="center"/>
            </w:pPr>
          </w:p>
        </w:tc>
        <w:tc>
          <w:tcPr>
            <w:tcW w:w="2141" w:type="dxa"/>
            <w:gridSpan w:val="2"/>
            <w:shd w:val="clear" w:color="auto" w:fill="auto"/>
            <w:vAlign w:val="bottom"/>
          </w:tcPr>
          <w:p w14:paraId="60D7649C" w14:textId="77777777" w:rsidR="00090C4A" w:rsidRDefault="00090C4A">
            <w:pPr>
              <w:spacing w:line="240" w:lineRule="auto"/>
              <w:jc w:val="center"/>
            </w:pPr>
          </w:p>
        </w:tc>
      </w:tr>
      <w:tr w:rsidR="00090C4A" w14:paraId="5704561E" w14:textId="77777777">
        <w:trPr>
          <w:trHeight w:val="284"/>
        </w:trPr>
        <w:tc>
          <w:tcPr>
            <w:tcW w:w="9445" w:type="dxa"/>
            <w:gridSpan w:val="8"/>
            <w:shd w:val="clear" w:color="auto" w:fill="auto"/>
            <w:vAlign w:val="bottom"/>
          </w:tcPr>
          <w:p w14:paraId="017DED46" w14:textId="77777777" w:rsidR="00090C4A" w:rsidRDefault="00AA41A8">
            <w:pPr>
              <w:spacing w:line="240" w:lineRule="auto"/>
            </w:pPr>
            <w:r>
              <w:t xml:space="preserve">Bayesian Information Criterion (BIC) and Log Likelihoods (LL) for Fits of the Models to Individual Data </w:t>
            </w:r>
          </w:p>
        </w:tc>
      </w:tr>
      <w:tr w:rsidR="00090C4A" w14:paraId="4803498F" w14:textId="77777777">
        <w:trPr>
          <w:trHeight w:val="284"/>
        </w:trPr>
        <w:tc>
          <w:tcPr>
            <w:tcW w:w="2674" w:type="dxa"/>
            <w:gridSpan w:val="2"/>
            <w:vMerge w:val="restart"/>
            <w:tcBorders>
              <w:top w:val="single" w:sz="4" w:space="0" w:color="00000A"/>
            </w:tcBorders>
            <w:shd w:val="clear" w:color="auto" w:fill="auto"/>
            <w:vAlign w:val="bottom"/>
          </w:tcPr>
          <w:p w14:paraId="5C68A5DF" w14:textId="77777777" w:rsidR="00090C4A" w:rsidRDefault="00AA41A8">
            <w:pPr>
              <w:spacing w:line="240" w:lineRule="auto"/>
              <w:jc w:val="center"/>
            </w:pPr>
            <w:r>
              <w:t>Participant</w:t>
            </w:r>
          </w:p>
        </w:tc>
        <w:tc>
          <w:tcPr>
            <w:tcW w:w="2206" w:type="dxa"/>
            <w:gridSpan w:val="2"/>
            <w:tcBorders>
              <w:top w:val="single" w:sz="4" w:space="0" w:color="00000A"/>
              <w:bottom w:val="single" w:sz="4" w:space="0" w:color="00000A"/>
            </w:tcBorders>
            <w:shd w:val="clear" w:color="auto" w:fill="auto"/>
            <w:vAlign w:val="bottom"/>
          </w:tcPr>
          <w:p w14:paraId="35B053AC" w14:textId="77777777" w:rsidR="00090C4A" w:rsidRDefault="00AA41A8">
            <w:pPr>
              <w:spacing w:line="240" w:lineRule="auto"/>
              <w:jc w:val="center"/>
            </w:pPr>
            <w:r>
              <w:t>Continuous</w:t>
            </w:r>
          </w:p>
        </w:tc>
        <w:tc>
          <w:tcPr>
            <w:tcW w:w="2424" w:type="dxa"/>
            <w:gridSpan w:val="2"/>
            <w:tcBorders>
              <w:top w:val="single" w:sz="4" w:space="0" w:color="00000A"/>
              <w:bottom w:val="single" w:sz="4" w:space="0" w:color="00000A"/>
            </w:tcBorders>
            <w:shd w:val="clear" w:color="auto" w:fill="auto"/>
            <w:vAlign w:val="bottom"/>
          </w:tcPr>
          <w:p w14:paraId="4886CA65" w14:textId="77777777" w:rsidR="00090C4A" w:rsidRDefault="00AA41A8">
            <w:pPr>
              <w:spacing w:line="240" w:lineRule="auto"/>
              <w:jc w:val="center"/>
            </w:pPr>
            <w:r>
              <w:t>Threshold</w:t>
            </w:r>
          </w:p>
        </w:tc>
        <w:tc>
          <w:tcPr>
            <w:tcW w:w="2141" w:type="dxa"/>
            <w:gridSpan w:val="2"/>
            <w:tcBorders>
              <w:top w:val="single" w:sz="4" w:space="0" w:color="00000A"/>
              <w:bottom w:val="single" w:sz="4" w:space="0" w:color="00000A"/>
            </w:tcBorders>
            <w:shd w:val="clear" w:color="auto" w:fill="auto"/>
            <w:vAlign w:val="bottom"/>
          </w:tcPr>
          <w:p w14:paraId="760F6785" w14:textId="77777777" w:rsidR="00090C4A" w:rsidRDefault="00AA41A8">
            <w:pPr>
              <w:spacing w:line="240" w:lineRule="auto"/>
              <w:jc w:val="center"/>
            </w:pPr>
            <w:r>
              <w:t>Mixture</w:t>
            </w:r>
          </w:p>
        </w:tc>
      </w:tr>
      <w:tr w:rsidR="00090C4A" w14:paraId="20AC978E" w14:textId="77777777">
        <w:trPr>
          <w:trHeight w:val="284"/>
        </w:trPr>
        <w:tc>
          <w:tcPr>
            <w:tcW w:w="2674" w:type="dxa"/>
            <w:gridSpan w:val="2"/>
            <w:vMerge/>
            <w:tcBorders>
              <w:bottom w:val="single" w:sz="4" w:space="0" w:color="00000A"/>
            </w:tcBorders>
            <w:shd w:val="clear" w:color="auto" w:fill="auto"/>
            <w:vAlign w:val="bottom"/>
          </w:tcPr>
          <w:p w14:paraId="4129D0AF" w14:textId="77777777" w:rsidR="00090C4A" w:rsidRDefault="00090C4A">
            <w:pPr>
              <w:spacing w:line="240" w:lineRule="auto"/>
              <w:jc w:val="center"/>
            </w:pPr>
          </w:p>
        </w:tc>
        <w:tc>
          <w:tcPr>
            <w:tcW w:w="1125" w:type="dxa"/>
            <w:tcBorders>
              <w:top w:val="single" w:sz="4" w:space="0" w:color="00000A"/>
              <w:bottom w:val="single" w:sz="4" w:space="0" w:color="00000A"/>
            </w:tcBorders>
            <w:shd w:val="clear" w:color="auto" w:fill="auto"/>
            <w:vAlign w:val="bottom"/>
          </w:tcPr>
          <w:p w14:paraId="7C37AC54" w14:textId="77777777" w:rsidR="00090C4A" w:rsidRDefault="00AA41A8">
            <w:pPr>
              <w:spacing w:line="240" w:lineRule="auto"/>
              <w:jc w:val="center"/>
            </w:pPr>
            <w:r>
              <w:t>BIC</w:t>
            </w:r>
          </w:p>
        </w:tc>
        <w:tc>
          <w:tcPr>
            <w:tcW w:w="1081" w:type="dxa"/>
            <w:tcBorders>
              <w:top w:val="single" w:sz="4" w:space="0" w:color="00000A"/>
              <w:bottom w:val="single" w:sz="4" w:space="0" w:color="00000A"/>
            </w:tcBorders>
            <w:shd w:val="clear" w:color="auto" w:fill="auto"/>
            <w:vAlign w:val="bottom"/>
          </w:tcPr>
          <w:p w14:paraId="7EDAFBC9" w14:textId="77777777" w:rsidR="00090C4A" w:rsidRDefault="00AA41A8">
            <w:pPr>
              <w:spacing w:line="240" w:lineRule="auto"/>
              <w:jc w:val="center"/>
            </w:pPr>
            <w:r>
              <w:t>LL</w:t>
            </w:r>
          </w:p>
        </w:tc>
        <w:tc>
          <w:tcPr>
            <w:tcW w:w="1343" w:type="dxa"/>
            <w:tcBorders>
              <w:top w:val="single" w:sz="4" w:space="0" w:color="00000A"/>
              <w:bottom w:val="single" w:sz="4" w:space="0" w:color="00000A"/>
            </w:tcBorders>
            <w:shd w:val="clear" w:color="auto" w:fill="auto"/>
            <w:vAlign w:val="bottom"/>
          </w:tcPr>
          <w:p w14:paraId="31FA562A" w14:textId="77777777" w:rsidR="00090C4A" w:rsidRDefault="00AA41A8">
            <w:pPr>
              <w:spacing w:line="240" w:lineRule="auto"/>
              <w:jc w:val="center"/>
            </w:pPr>
            <w:r>
              <w:t>BIC</w:t>
            </w:r>
          </w:p>
        </w:tc>
        <w:tc>
          <w:tcPr>
            <w:tcW w:w="1081" w:type="dxa"/>
            <w:tcBorders>
              <w:top w:val="single" w:sz="4" w:space="0" w:color="00000A"/>
              <w:bottom w:val="single" w:sz="4" w:space="0" w:color="00000A"/>
            </w:tcBorders>
            <w:shd w:val="clear" w:color="auto" w:fill="auto"/>
            <w:vAlign w:val="bottom"/>
          </w:tcPr>
          <w:p w14:paraId="6BC864BE" w14:textId="77777777" w:rsidR="00090C4A" w:rsidRDefault="00AA41A8">
            <w:pPr>
              <w:spacing w:line="240" w:lineRule="auto"/>
              <w:jc w:val="center"/>
            </w:pPr>
            <w:r>
              <w:t>LL</w:t>
            </w:r>
          </w:p>
        </w:tc>
        <w:tc>
          <w:tcPr>
            <w:tcW w:w="1069" w:type="dxa"/>
            <w:tcBorders>
              <w:top w:val="single" w:sz="4" w:space="0" w:color="00000A"/>
              <w:bottom w:val="single" w:sz="4" w:space="0" w:color="00000A"/>
            </w:tcBorders>
            <w:shd w:val="clear" w:color="auto" w:fill="auto"/>
            <w:vAlign w:val="bottom"/>
          </w:tcPr>
          <w:p w14:paraId="01CDC4EA" w14:textId="77777777" w:rsidR="00090C4A" w:rsidRDefault="00AA41A8">
            <w:pPr>
              <w:spacing w:line="240" w:lineRule="auto"/>
              <w:jc w:val="center"/>
            </w:pPr>
            <w:r>
              <w:t>BIC</w:t>
            </w:r>
          </w:p>
        </w:tc>
        <w:tc>
          <w:tcPr>
            <w:tcW w:w="1072" w:type="dxa"/>
            <w:tcBorders>
              <w:top w:val="single" w:sz="4" w:space="0" w:color="00000A"/>
              <w:bottom w:val="single" w:sz="4" w:space="0" w:color="00000A"/>
            </w:tcBorders>
            <w:shd w:val="clear" w:color="auto" w:fill="auto"/>
            <w:vAlign w:val="bottom"/>
          </w:tcPr>
          <w:p w14:paraId="4E07EA19" w14:textId="77777777" w:rsidR="00090C4A" w:rsidRDefault="00AA41A8">
            <w:pPr>
              <w:spacing w:line="240" w:lineRule="auto"/>
              <w:jc w:val="center"/>
            </w:pPr>
            <w:r>
              <w:t>LL</w:t>
            </w:r>
          </w:p>
        </w:tc>
      </w:tr>
      <w:tr w:rsidR="00090C4A" w14:paraId="6D4ABC86" w14:textId="77777777">
        <w:trPr>
          <w:trHeight w:val="284"/>
        </w:trPr>
        <w:tc>
          <w:tcPr>
            <w:tcW w:w="1662" w:type="dxa"/>
            <w:tcBorders>
              <w:top w:val="single" w:sz="4" w:space="0" w:color="00000A"/>
            </w:tcBorders>
            <w:shd w:val="clear" w:color="auto" w:fill="auto"/>
            <w:vAlign w:val="bottom"/>
          </w:tcPr>
          <w:p w14:paraId="183EDE3B" w14:textId="77777777" w:rsidR="00090C4A" w:rsidRDefault="00AA41A8">
            <w:pPr>
              <w:spacing w:line="240" w:lineRule="auto"/>
            </w:pPr>
            <w:r>
              <w:t>High Precision</w:t>
            </w:r>
          </w:p>
        </w:tc>
        <w:tc>
          <w:tcPr>
            <w:tcW w:w="1012" w:type="dxa"/>
            <w:tcBorders>
              <w:top w:val="single" w:sz="4" w:space="0" w:color="00000A"/>
            </w:tcBorders>
            <w:shd w:val="clear" w:color="auto" w:fill="auto"/>
            <w:vAlign w:val="bottom"/>
          </w:tcPr>
          <w:p w14:paraId="3EE04763" w14:textId="77777777" w:rsidR="00090C4A" w:rsidRDefault="00AA41A8">
            <w:pPr>
              <w:spacing w:line="240" w:lineRule="auto"/>
              <w:jc w:val="center"/>
            </w:pPr>
            <w:r>
              <w:t>2</w:t>
            </w:r>
          </w:p>
        </w:tc>
        <w:tc>
          <w:tcPr>
            <w:tcW w:w="1125" w:type="dxa"/>
            <w:tcBorders>
              <w:top w:val="single" w:sz="4" w:space="0" w:color="00000A"/>
            </w:tcBorders>
            <w:shd w:val="clear" w:color="auto" w:fill="auto"/>
            <w:vAlign w:val="bottom"/>
          </w:tcPr>
          <w:p w14:paraId="3D1F8585" w14:textId="77777777" w:rsidR="00090C4A" w:rsidRDefault="00AA41A8">
            <w:pPr>
              <w:spacing w:line="240" w:lineRule="auto"/>
              <w:jc w:val="center"/>
            </w:pPr>
            <w:r>
              <w:rPr>
                <w:color w:val="000000"/>
              </w:rPr>
              <w:t>1072.10</w:t>
            </w:r>
          </w:p>
        </w:tc>
        <w:tc>
          <w:tcPr>
            <w:tcW w:w="1081" w:type="dxa"/>
            <w:tcBorders>
              <w:top w:val="single" w:sz="4" w:space="0" w:color="00000A"/>
            </w:tcBorders>
            <w:shd w:val="clear" w:color="auto" w:fill="auto"/>
            <w:vAlign w:val="bottom"/>
          </w:tcPr>
          <w:p w14:paraId="7D521003" w14:textId="77777777" w:rsidR="00090C4A" w:rsidRDefault="00AA41A8">
            <w:pPr>
              <w:spacing w:line="240" w:lineRule="auto"/>
              <w:jc w:val="center"/>
            </w:pPr>
            <w:r>
              <w:rPr>
                <w:color w:val="000000"/>
              </w:rPr>
              <w:t>2200.60</w:t>
            </w:r>
          </w:p>
        </w:tc>
        <w:tc>
          <w:tcPr>
            <w:tcW w:w="1343" w:type="dxa"/>
            <w:tcBorders>
              <w:top w:val="single" w:sz="4" w:space="0" w:color="00000A"/>
            </w:tcBorders>
            <w:shd w:val="clear" w:color="auto" w:fill="auto"/>
            <w:vAlign w:val="bottom"/>
          </w:tcPr>
          <w:p w14:paraId="503D34FB" w14:textId="77777777" w:rsidR="00090C4A" w:rsidRDefault="00AA41A8">
            <w:pPr>
              <w:spacing w:line="240" w:lineRule="auto"/>
              <w:jc w:val="center"/>
            </w:pPr>
            <w:r>
              <w:rPr>
                <w:color w:val="000000"/>
              </w:rPr>
              <w:t>1003.11</w:t>
            </w:r>
          </w:p>
        </w:tc>
        <w:tc>
          <w:tcPr>
            <w:tcW w:w="1081" w:type="dxa"/>
            <w:tcBorders>
              <w:top w:val="single" w:sz="4" w:space="0" w:color="00000A"/>
            </w:tcBorders>
            <w:shd w:val="clear" w:color="auto" w:fill="auto"/>
            <w:vAlign w:val="bottom"/>
          </w:tcPr>
          <w:p w14:paraId="57265E9E" w14:textId="77777777" w:rsidR="00090C4A" w:rsidRDefault="00AA41A8">
            <w:pPr>
              <w:spacing w:line="240" w:lineRule="auto"/>
              <w:jc w:val="center"/>
            </w:pPr>
            <w:r>
              <w:rPr>
                <w:color w:val="000000"/>
              </w:rPr>
              <w:t>2068.90</w:t>
            </w:r>
          </w:p>
        </w:tc>
        <w:tc>
          <w:tcPr>
            <w:tcW w:w="1069" w:type="dxa"/>
            <w:tcBorders>
              <w:top w:val="single" w:sz="4" w:space="0" w:color="00000A"/>
            </w:tcBorders>
            <w:shd w:val="clear" w:color="auto" w:fill="auto"/>
            <w:vAlign w:val="bottom"/>
          </w:tcPr>
          <w:p w14:paraId="7608C0A4" w14:textId="77777777" w:rsidR="00090C4A" w:rsidRDefault="00AA41A8">
            <w:pPr>
              <w:spacing w:line="240" w:lineRule="auto"/>
              <w:jc w:val="center"/>
              <w:rPr>
                <w:b/>
              </w:rPr>
            </w:pPr>
            <w:r>
              <w:rPr>
                <w:b/>
                <w:color w:val="000000"/>
              </w:rPr>
              <w:t>942.03</w:t>
            </w:r>
          </w:p>
        </w:tc>
        <w:tc>
          <w:tcPr>
            <w:tcW w:w="1072" w:type="dxa"/>
            <w:tcBorders>
              <w:top w:val="single" w:sz="4" w:space="0" w:color="00000A"/>
            </w:tcBorders>
            <w:shd w:val="clear" w:color="auto" w:fill="auto"/>
            <w:vAlign w:val="bottom"/>
          </w:tcPr>
          <w:p w14:paraId="48D34D56" w14:textId="77777777" w:rsidR="00090C4A" w:rsidRDefault="00AA41A8">
            <w:pPr>
              <w:spacing w:line="240" w:lineRule="auto"/>
              <w:jc w:val="center"/>
            </w:pPr>
            <w:r>
              <w:rPr>
                <w:color w:val="000000"/>
              </w:rPr>
              <w:t>1959.27</w:t>
            </w:r>
          </w:p>
        </w:tc>
      </w:tr>
      <w:tr w:rsidR="00090C4A" w14:paraId="77B79410" w14:textId="77777777">
        <w:trPr>
          <w:trHeight w:val="284"/>
        </w:trPr>
        <w:tc>
          <w:tcPr>
            <w:tcW w:w="1662" w:type="dxa"/>
            <w:shd w:val="clear" w:color="auto" w:fill="auto"/>
            <w:vAlign w:val="bottom"/>
          </w:tcPr>
          <w:p w14:paraId="672F4A2D" w14:textId="77777777" w:rsidR="00090C4A" w:rsidRDefault="00090C4A">
            <w:pPr>
              <w:spacing w:line="240" w:lineRule="auto"/>
              <w:jc w:val="center"/>
            </w:pPr>
          </w:p>
        </w:tc>
        <w:tc>
          <w:tcPr>
            <w:tcW w:w="1012" w:type="dxa"/>
            <w:shd w:val="clear" w:color="auto" w:fill="auto"/>
            <w:vAlign w:val="bottom"/>
          </w:tcPr>
          <w:p w14:paraId="1C3D96F6" w14:textId="77777777" w:rsidR="00090C4A" w:rsidRDefault="00AA41A8">
            <w:pPr>
              <w:spacing w:line="240" w:lineRule="auto"/>
              <w:jc w:val="center"/>
            </w:pPr>
            <w:r>
              <w:t>3</w:t>
            </w:r>
          </w:p>
        </w:tc>
        <w:tc>
          <w:tcPr>
            <w:tcW w:w="1125" w:type="dxa"/>
            <w:shd w:val="clear" w:color="auto" w:fill="auto"/>
            <w:vAlign w:val="bottom"/>
          </w:tcPr>
          <w:p w14:paraId="01D52374" w14:textId="77777777" w:rsidR="00090C4A" w:rsidRDefault="00AA41A8">
            <w:pPr>
              <w:spacing w:line="240" w:lineRule="auto"/>
              <w:jc w:val="center"/>
            </w:pPr>
            <w:r>
              <w:rPr>
                <w:color w:val="000000"/>
              </w:rPr>
              <w:t>1003.21</w:t>
            </w:r>
          </w:p>
        </w:tc>
        <w:tc>
          <w:tcPr>
            <w:tcW w:w="1081" w:type="dxa"/>
            <w:shd w:val="clear" w:color="auto" w:fill="auto"/>
            <w:vAlign w:val="bottom"/>
          </w:tcPr>
          <w:p w14:paraId="68BDC293" w14:textId="77777777" w:rsidR="00090C4A" w:rsidRDefault="00AA41A8">
            <w:pPr>
              <w:spacing w:line="240" w:lineRule="auto"/>
              <w:jc w:val="center"/>
            </w:pPr>
            <w:r>
              <w:rPr>
                <w:color w:val="000000"/>
              </w:rPr>
              <w:t>2061.94</w:t>
            </w:r>
          </w:p>
        </w:tc>
        <w:tc>
          <w:tcPr>
            <w:tcW w:w="1343" w:type="dxa"/>
            <w:shd w:val="clear" w:color="auto" w:fill="auto"/>
            <w:vAlign w:val="bottom"/>
          </w:tcPr>
          <w:p w14:paraId="52DE6C67" w14:textId="77777777" w:rsidR="00090C4A" w:rsidRDefault="00AA41A8">
            <w:pPr>
              <w:spacing w:line="240" w:lineRule="auto"/>
              <w:jc w:val="center"/>
              <w:rPr>
                <w:b/>
              </w:rPr>
            </w:pPr>
            <w:r>
              <w:rPr>
                <w:b/>
                <w:color w:val="000000"/>
              </w:rPr>
              <w:t>851.91</w:t>
            </w:r>
          </w:p>
        </w:tc>
        <w:tc>
          <w:tcPr>
            <w:tcW w:w="1081" w:type="dxa"/>
            <w:shd w:val="clear" w:color="auto" w:fill="auto"/>
            <w:vAlign w:val="bottom"/>
          </w:tcPr>
          <w:p w14:paraId="39F18495" w14:textId="77777777" w:rsidR="00090C4A" w:rsidRDefault="00AA41A8">
            <w:pPr>
              <w:spacing w:line="240" w:lineRule="auto"/>
              <w:jc w:val="center"/>
            </w:pPr>
            <w:r>
              <w:rPr>
                <w:color w:val="000000"/>
              </w:rPr>
              <w:t>1765.53</w:t>
            </w:r>
          </w:p>
        </w:tc>
        <w:tc>
          <w:tcPr>
            <w:tcW w:w="1069" w:type="dxa"/>
            <w:shd w:val="clear" w:color="auto" w:fill="auto"/>
            <w:vAlign w:val="bottom"/>
          </w:tcPr>
          <w:p w14:paraId="017827D1" w14:textId="77777777" w:rsidR="00090C4A" w:rsidRDefault="00AA41A8">
            <w:pPr>
              <w:spacing w:line="240" w:lineRule="auto"/>
              <w:jc w:val="center"/>
            </w:pPr>
            <w:r>
              <w:rPr>
                <w:color w:val="000000"/>
              </w:rPr>
              <w:t>855.20</w:t>
            </w:r>
          </w:p>
        </w:tc>
        <w:tc>
          <w:tcPr>
            <w:tcW w:w="1072" w:type="dxa"/>
            <w:shd w:val="clear" w:color="auto" w:fill="auto"/>
            <w:vAlign w:val="bottom"/>
          </w:tcPr>
          <w:p w14:paraId="799C2EAD" w14:textId="77777777" w:rsidR="00090C4A" w:rsidRDefault="00AA41A8">
            <w:pPr>
              <w:spacing w:line="240" w:lineRule="auto"/>
              <w:jc w:val="center"/>
            </w:pPr>
            <w:r>
              <w:rPr>
                <w:color w:val="000000"/>
              </w:rPr>
              <w:t>1784.44</w:t>
            </w:r>
          </w:p>
        </w:tc>
      </w:tr>
      <w:tr w:rsidR="00090C4A" w14:paraId="637EBA87" w14:textId="77777777">
        <w:trPr>
          <w:trHeight w:val="284"/>
        </w:trPr>
        <w:tc>
          <w:tcPr>
            <w:tcW w:w="1662" w:type="dxa"/>
            <w:shd w:val="clear" w:color="auto" w:fill="auto"/>
            <w:vAlign w:val="bottom"/>
          </w:tcPr>
          <w:p w14:paraId="58B820DF" w14:textId="77777777" w:rsidR="00090C4A" w:rsidRDefault="00090C4A">
            <w:pPr>
              <w:spacing w:line="240" w:lineRule="auto"/>
              <w:jc w:val="center"/>
            </w:pPr>
          </w:p>
        </w:tc>
        <w:tc>
          <w:tcPr>
            <w:tcW w:w="1012" w:type="dxa"/>
            <w:shd w:val="clear" w:color="auto" w:fill="auto"/>
            <w:vAlign w:val="bottom"/>
          </w:tcPr>
          <w:p w14:paraId="2AD1FCFB" w14:textId="77777777" w:rsidR="00090C4A" w:rsidRDefault="00AA41A8">
            <w:pPr>
              <w:spacing w:line="240" w:lineRule="auto"/>
              <w:jc w:val="center"/>
            </w:pPr>
            <w:r>
              <w:t>4</w:t>
            </w:r>
          </w:p>
        </w:tc>
        <w:tc>
          <w:tcPr>
            <w:tcW w:w="1125" w:type="dxa"/>
            <w:shd w:val="clear" w:color="auto" w:fill="auto"/>
            <w:vAlign w:val="bottom"/>
          </w:tcPr>
          <w:p w14:paraId="54E2E739" w14:textId="77777777" w:rsidR="00090C4A" w:rsidRDefault="00AA41A8">
            <w:pPr>
              <w:spacing w:line="240" w:lineRule="auto"/>
              <w:jc w:val="center"/>
            </w:pPr>
            <w:r>
              <w:rPr>
                <w:color w:val="000000"/>
              </w:rPr>
              <w:t>1907.85</w:t>
            </w:r>
          </w:p>
        </w:tc>
        <w:tc>
          <w:tcPr>
            <w:tcW w:w="1081" w:type="dxa"/>
            <w:shd w:val="clear" w:color="auto" w:fill="auto"/>
            <w:vAlign w:val="bottom"/>
          </w:tcPr>
          <w:p w14:paraId="1FCD5ED5" w14:textId="77777777" w:rsidR="00090C4A" w:rsidRDefault="00AA41A8">
            <w:pPr>
              <w:spacing w:line="240" w:lineRule="auto"/>
              <w:jc w:val="center"/>
            </w:pPr>
            <w:r>
              <w:rPr>
                <w:color w:val="000000"/>
              </w:rPr>
              <w:t>3878.09</w:t>
            </w:r>
          </w:p>
        </w:tc>
        <w:tc>
          <w:tcPr>
            <w:tcW w:w="1343" w:type="dxa"/>
            <w:shd w:val="clear" w:color="auto" w:fill="auto"/>
            <w:vAlign w:val="bottom"/>
          </w:tcPr>
          <w:p w14:paraId="24BBE527" w14:textId="77777777" w:rsidR="00090C4A" w:rsidRDefault="00AA41A8">
            <w:pPr>
              <w:spacing w:line="240" w:lineRule="auto"/>
              <w:jc w:val="center"/>
            </w:pPr>
            <w:r>
              <w:rPr>
                <w:color w:val="000000"/>
              </w:rPr>
              <w:t>1702.98</w:t>
            </w:r>
          </w:p>
        </w:tc>
        <w:tc>
          <w:tcPr>
            <w:tcW w:w="1081" w:type="dxa"/>
            <w:shd w:val="clear" w:color="auto" w:fill="auto"/>
            <w:vAlign w:val="bottom"/>
          </w:tcPr>
          <w:p w14:paraId="5752BF7D" w14:textId="77777777" w:rsidR="00090C4A" w:rsidRDefault="00AA41A8">
            <w:pPr>
              <w:spacing w:line="240" w:lineRule="auto"/>
              <w:jc w:val="center"/>
            </w:pPr>
            <w:r>
              <w:rPr>
                <w:color w:val="000000"/>
              </w:rPr>
              <w:t>3475.27</w:t>
            </w:r>
          </w:p>
        </w:tc>
        <w:tc>
          <w:tcPr>
            <w:tcW w:w="1069" w:type="dxa"/>
            <w:shd w:val="clear" w:color="auto" w:fill="auto"/>
            <w:vAlign w:val="bottom"/>
          </w:tcPr>
          <w:p w14:paraId="1C8912B4" w14:textId="77777777" w:rsidR="00090C4A" w:rsidRDefault="00AA41A8">
            <w:pPr>
              <w:spacing w:line="240" w:lineRule="auto"/>
              <w:jc w:val="center"/>
              <w:rPr>
                <w:b/>
              </w:rPr>
            </w:pPr>
            <w:r>
              <w:rPr>
                <w:b/>
                <w:color w:val="000000"/>
              </w:rPr>
              <w:t>1616.18</w:t>
            </w:r>
          </w:p>
        </w:tc>
        <w:tc>
          <w:tcPr>
            <w:tcW w:w="1072" w:type="dxa"/>
            <w:shd w:val="clear" w:color="auto" w:fill="auto"/>
            <w:vAlign w:val="bottom"/>
          </w:tcPr>
          <w:p w14:paraId="519F3345" w14:textId="77777777" w:rsidR="00090C4A" w:rsidRDefault="00AA41A8">
            <w:pPr>
              <w:spacing w:line="240" w:lineRule="auto"/>
              <w:jc w:val="center"/>
            </w:pPr>
            <w:r>
              <w:rPr>
                <w:color w:val="000000"/>
              </w:rPr>
              <w:t>3315.53</w:t>
            </w:r>
          </w:p>
        </w:tc>
      </w:tr>
      <w:tr w:rsidR="00090C4A" w14:paraId="678125DF" w14:textId="77777777">
        <w:trPr>
          <w:trHeight w:val="284"/>
        </w:trPr>
        <w:tc>
          <w:tcPr>
            <w:tcW w:w="1662" w:type="dxa"/>
            <w:shd w:val="clear" w:color="auto" w:fill="auto"/>
            <w:vAlign w:val="bottom"/>
          </w:tcPr>
          <w:p w14:paraId="0FC6AC6E" w14:textId="77777777" w:rsidR="00090C4A" w:rsidRDefault="00090C4A">
            <w:pPr>
              <w:spacing w:line="240" w:lineRule="auto"/>
              <w:jc w:val="center"/>
            </w:pPr>
          </w:p>
        </w:tc>
        <w:tc>
          <w:tcPr>
            <w:tcW w:w="1012" w:type="dxa"/>
            <w:shd w:val="clear" w:color="auto" w:fill="auto"/>
            <w:vAlign w:val="bottom"/>
          </w:tcPr>
          <w:p w14:paraId="53D1B434" w14:textId="77777777" w:rsidR="00090C4A" w:rsidRDefault="00AA41A8">
            <w:pPr>
              <w:spacing w:line="240" w:lineRule="auto"/>
              <w:jc w:val="center"/>
            </w:pPr>
            <w:r>
              <w:t>5</w:t>
            </w:r>
          </w:p>
        </w:tc>
        <w:tc>
          <w:tcPr>
            <w:tcW w:w="1125" w:type="dxa"/>
            <w:shd w:val="clear" w:color="auto" w:fill="auto"/>
            <w:vAlign w:val="bottom"/>
          </w:tcPr>
          <w:p w14:paraId="2EFB0A3B" w14:textId="77777777" w:rsidR="00090C4A" w:rsidRDefault="00AA41A8">
            <w:pPr>
              <w:spacing w:line="240" w:lineRule="auto"/>
              <w:jc w:val="center"/>
            </w:pPr>
            <w:r>
              <w:rPr>
                <w:color w:val="000000"/>
              </w:rPr>
              <w:t>1127.15</w:t>
            </w:r>
          </w:p>
        </w:tc>
        <w:tc>
          <w:tcPr>
            <w:tcW w:w="1081" w:type="dxa"/>
            <w:shd w:val="clear" w:color="auto" w:fill="auto"/>
            <w:vAlign w:val="bottom"/>
          </w:tcPr>
          <w:p w14:paraId="6FC43D04" w14:textId="77777777" w:rsidR="00090C4A" w:rsidRDefault="00AA41A8">
            <w:pPr>
              <w:spacing w:line="240" w:lineRule="auto"/>
              <w:jc w:val="center"/>
            </w:pPr>
            <w:r>
              <w:rPr>
                <w:color w:val="000000"/>
              </w:rPr>
              <w:t>2310.82</w:t>
            </w:r>
          </w:p>
        </w:tc>
        <w:tc>
          <w:tcPr>
            <w:tcW w:w="1343" w:type="dxa"/>
            <w:shd w:val="clear" w:color="auto" w:fill="auto"/>
            <w:vAlign w:val="bottom"/>
          </w:tcPr>
          <w:p w14:paraId="5665BC83" w14:textId="77777777" w:rsidR="00090C4A" w:rsidRDefault="00AA41A8">
            <w:pPr>
              <w:spacing w:line="240" w:lineRule="auto"/>
              <w:jc w:val="center"/>
              <w:rPr>
                <w:b/>
              </w:rPr>
            </w:pPr>
            <w:r>
              <w:rPr>
                <w:b/>
                <w:color w:val="000000"/>
              </w:rPr>
              <w:t>1014.05</w:t>
            </w:r>
          </w:p>
        </w:tc>
        <w:tc>
          <w:tcPr>
            <w:tcW w:w="1081" w:type="dxa"/>
            <w:shd w:val="clear" w:color="auto" w:fill="auto"/>
            <w:vAlign w:val="bottom"/>
          </w:tcPr>
          <w:p w14:paraId="17FDC363" w14:textId="77777777" w:rsidR="00090C4A" w:rsidRDefault="00AA41A8">
            <w:pPr>
              <w:spacing w:line="240" w:lineRule="auto"/>
              <w:jc w:val="center"/>
            </w:pPr>
            <w:r>
              <w:rPr>
                <w:color w:val="000000"/>
              </w:rPr>
              <w:t>2090.91</w:t>
            </w:r>
          </w:p>
        </w:tc>
        <w:tc>
          <w:tcPr>
            <w:tcW w:w="1069" w:type="dxa"/>
            <w:shd w:val="clear" w:color="auto" w:fill="auto"/>
            <w:vAlign w:val="bottom"/>
          </w:tcPr>
          <w:p w14:paraId="7D3D5F9D" w14:textId="77777777" w:rsidR="00090C4A" w:rsidRDefault="00AA41A8">
            <w:pPr>
              <w:spacing w:line="240" w:lineRule="auto"/>
              <w:jc w:val="center"/>
            </w:pPr>
            <w:r>
              <w:rPr>
                <w:color w:val="000000"/>
              </w:rPr>
              <w:t>1127.19</w:t>
            </w:r>
          </w:p>
        </w:tc>
        <w:tc>
          <w:tcPr>
            <w:tcW w:w="1072" w:type="dxa"/>
            <w:shd w:val="clear" w:color="auto" w:fill="auto"/>
            <w:vAlign w:val="bottom"/>
          </w:tcPr>
          <w:p w14:paraId="368A0225" w14:textId="77777777" w:rsidR="00090C4A" w:rsidRDefault="00AA41A8">
            <w:pPr>
              <w:spacing w:line="240" w:lineRule="auto"/>
              <w:jc w:val="center"/>
            </w:pPr>
            <w:r>
              <w:rPr>
                <w:color w:val="000000"/>
              </w:rPr>
              <w:t>2329.75</w:t>
            </w:r>
          </w:p>
        </w:tc>
      </w:tr>
      <w:tr w:rsidR="00090C4A" w14:paraId="7AAA0E8E" w14:textId="77777777">
        <w:trPr>
          <w:trHeight w:val="284"/>
        </w:trPr>
        <w:tc>
          <w:tcPr>
            <w:tcW w:w="1662" w:type="dxa"/>
            <w:shd w:val="clear" w:color="auto" w:fill="auto"/>
            <w:vAlign w:val="bottom"/>
          </w:tcPr>
          <w:p w14:paraId="6096D372" w14:textId="77777777" w:rsidR="00090C4A" w:rsidRDefault="00090C4A">
            <w:pPr>
              <w:spacing w:line="240" w:lineRule="auto"/>
              <w:jc w:val="center"/>
            </w:pPr>
          </w:p>
        </w:tc>
        <w:tc>
          <w:tcPr>
            <w:tcW w:w="1012" w:type="dxa"/>
            <w:shd w:val="clear" w:color="auto" w:fill="auto"/>
            <w:vAlign w:val="bottom"/>
          </w:tcPr>
          <w:p w14:paraId="153AAAC9" w14:textId="77777777" w:rsidR="00090C4A" w:rsidRDefault="00AA41A8">
            <w:pPr>
              <w:spacing w:line="240" w:lineRule="auto"/>
              <w:jc w:val="center"/>
            </w:pPr>
            <w:r>
              <w:t>6</w:t>
            </w:r>
          </w:p>
        </w:tc>
        <w:tc>
          <w:tcPr>
            <w:tcW w:w="1125" w:type="dxa"/>
            <w:shd w:val="clear" w:color="auto" w:fill="auto"/>
            <w:vAlign w:val="bottom"/>
          </w:tcPr>
          <w:p w14:paraId="06B6A9DB" w14:textId="77777777" w:rsidR="00090C4A" w:rsidRDefault="00AA41A8">
            <w:pPr>
              <w:spacing w:line="240" w:lineRule="auto"/>
              <w:jc w:val="center"/>
            </w:pPr>
            <w:r>
              <w:rPr>
                <w:color w:val="000000"/>
              </w:rPr>
              <w:t>771.93</w:t>
            </w:r>
          </w:p>
        </w:tc>
        <w:tc>
          <w:tcPr>
            <w:tcW w:w="1081" w:type="dxa"/>
            <w:shd w:val="clear" w:color="auto" w:fill="auto"/>
            <w:vAlign w:val="bottom"/>
          </w:tcPr>
          <w:p w14:paraId="289ED8F4" w14:textId="77777777" w:rsidR="00090C4A" w:rsidRDefault="00AA41A8">
            <w:pPr>
              <w:spacing w:line="240" w:lineRule="auto"/>
              <w:jc w:val="center"/>
            </w:pPr>
            <w:r>
              <w:rPr>
                <w:color w:val="000000"/>
              </w:rPr>
              <w:t>1599.33</w:t>
            </w:r>
          </w:p>
        </w:tc>
        <w:tc>
          <w:tcPr>
            <w:tcW w:w="1343" w:type="dxa"/>
            <w:shd w:val="clear" w:color="auto" w:fill="auto"/>
            <w:vAlign w:val="bottom"/>
          </w:tcPr>
          <w:p w14:paraId="70F5CA6D" w14:textId="77777777" w:rsidR="00090C4A" w:rsidRDefault="00AA41A8">
            <w:pPr>
              <w:spacing w:line="240" w:lineRule="auto"/>
              <w:jc w:val="center"/>
              <w:rPr>
                <w:b/>
              </w:rPr>
            </w:pPr>
            <w:r>
              <w:rPr>
                <w:b/>
                <w:color w:val="000000"/>
              </w:rPr>
              <w:t>747.05</w:t>
            </w:r>
          </w:p>
        </w:tc>
        <w:tc>
          <w:tcPr>
            <w:tcW w:w="1081" w:type="dxa"/>
            <w:shd w:val="clear" w:color="auto" w:fill="auto"/>
            <w:vAlign w:val="bottom"/>
          </w:tcPr>
          <w:p w14:paraId="2063A3DF" w14:textId="77777777" w:rsidR="00090C4A" w:rsidRDefault="00AA41A8">
            <w:pPr>
              <w:spacing w:line="240" w:lineRule="auto"/>
              <w:jc w:val="center"/>
            </w:pPr>
            <w:r>
              <w:rPr>
                <w:color w:val="000000"/>
              </w:rPr>
              <w:t>1555.73</w:t>
            </w:r>
          </w:p>
        </w:tc>
        <w:tc>
          <w:tcPr>
            <w:tcW w:w="1069" w:type="dxa"/>
            <w:shd w:val="clear" w:color="auto" w:fill="auto"/>
            <w:vAlign w:val="bottom"/>
          </w:tcPr>
          <w:p w14:paraId="2992679F" w14:textId="77777777" w:rsidR="00090C4A" w:rsidRDefault="00AA41A8">
            <w:pPr>
              <w:spacing w:line="240" w:lineRule="auto"/>
              <w:jc w:val="center"/>
            </w:pPr>
            <w:r>
              <w:rPr>
                <w:color w:val="000000"/>
              </w:rPr>
              <w:t>751.15</w:t>
            </w:r>
          </w:p>
        </w:tc>
        <w:tc>
          <w:tcPr>
            <w:tcW w:w="1072" w:type="dxa"/>
            <w:shd w:val="clear" w:color="auto" w:fill="auto"/>
            <w:vAlign w:val="bottom"/>
          </w:tcPr>
          <w:p w14:paraId="709E0EC8" w14:textId="77777777" w:rsidR="00090C4A" w:rsidRDefault="00AA41A8">
            <w:pPr>
              <w:spacing w:line="240" w:lineRule="auto"/>
              <w:jc w:val="center"/>
            </w:pPr>
            <w:r>
              <w:rPr>
                <w:color w:val="000000"/>
              </w:rPr>
              <w:t>1576.26</w:t>
            </w:r>
          </w:p>
        </w:tc>
      </w:tr>
      <w:tr w:rsidR="00090C4A" w14:paraId="246B96EB" w14:textId="77777777">
        <w:trPr>
          <w:trHeight w:val="284"/>
        </w:trPr>
        <w:tc>
          <w:tcPr>
            <w:tcW w:w="1662" w:type="dxa"/>
            <w:shd w:val="clear" w:color="auto" w:fill="auto"/>
            <w:vAlign w:val="bottom"/>
          </w:tcPr>
          <w:p w14:paraId="68FD602F" w14:textId="77777777" w:rsidR="00090C4A" w:rsidRDefault="00090C4A">
            <w:pPr>
              <w:spacing w:line="240" w:lineRule="auto"/>
              <w:jc w:val="center"/>
            </w:pPr>
          </w:p>
        </w:tc>
        <w:tc>
          <w:tcPr>
            <w:tcW w:w="1012" w:type="dxa"/>
            <w:shd w:val="clear" w:color="auto" w:fill="auto"/>
            <w:vAlign w:val="bottom"/>
          </w:tcPr>
          <w:p w14:paraId="5B5FDBFD" w14:textId="77777777" w:rsidR="00090C4A" w:rsidRDefault="00AA41A8">
            <w:pPr>
              <w:spacing w:line="240" w:lineRule="auto"/>
              <w:jc w:val="center"/>
            </w:pPr>
            <w:r>
              <w:t>7</w:t>
            </w:r>
          </w:p>
        </w:tc>
        <w:tc>
          <w:tcPr>
            <w:tcW w:w="1125" w:type="dxa"/>
            <w:shd w:val="clear" w:color="auto" w:fill="auto"/>
            <w:vAlign w:val="bottom"/>
          </w:tcPr>
          <w:p w14:paraId="07876EDA" w14:textId="77777777" w:rsidR="00090C4A" w:rsidRDefault="00AA41A8">
            <w:pPr>
              <w:spacing w:line="240" w:lineRule="auto"/>
              <w:jc w:val="center"/>
            </w:pPr>
            <w:r>
              <w:rPr>
                <w:color w:val="000000"/>
              </w:rPr>
              <w:t>766.43</w:t>
            </w:r>
          </w:p>
        </w:tc>
        <w:tc>
          <w:tcPr>
            <w:tcW w:w="1081" w:type="dxa"/>
            <w:shd w:val="clear" w:color="auto" w:fill="auto"/>
            <w:vAlign w:val="bottom"/>
          </w:tcPr>
          <w:p w14:paraId="71B450EC" w14:textId="77777777" w:rsidR="00090C4A" w:rsidRDefault="00AA41A8">
            <w:pPr>
              <w:spacing w:line="240" w:lineRule="auto"/>
              <w:jc w:val="center"/>
            </w:pPr>
            <w:r>
              <w:rPr>
                <w:color w:val="000000"/>
              </w:rPr>
              <w:t>1588.75</w:t>
            </w:r>
          </w:p>
        </w:tc>
        <w:tc>
          <w:tcPr>
            <w:tcW w:w="1343" w:type="dxa"/>
            <w:shd w:val="clear" w:color="auto" w:fill="auto"/>
            <w:vAlign w:val="bottom"/>
          </w:tcPr>
          <w:p w14:paraId="2D9162A0" w14:textId="77777777" w:rsidR="00090C4A" w:rsidRDefault="00AA41A8">
            <w:pPr>
              <w:spacing w:line="240" w:lineRule="auto"/>
              <w:jc w:val="center"/>
              <w:rPr>
                <w:b/>
              </w:rPr>
            </w:pPr>
            <w:r>
              <w:rPr>
                <w:b/>
                <w:color w:val="000000"/>
              </w:rPr>
              <w:t>648.91</w:t>
            </w:r>
          </w:p>
        </w:tc>
        <w:tc>
          <w:tcPr>
            <w:tcW w:w="1081" w:type="dxa"/>
            <w:shd w:val="clear" w:color="auto" w:fill="auto"/>
            <w:vAlign w:val="bottom"/>
          </w:tcPr>
          <w:p w14:paraId="3D815563" w14:textId="77777777" w:rsidR="00090C4A" w:rsidRDefault="00AA41A8">
            <w:pPr>
              <w:spacing w:line="240" w:lineRule="auto"/>
              <w:jc w:val="center"/>
            </w:pPr>
            <w:r>
              <w:rPr>
                <w:color w:val="000000"/>
              </w:rPr>
              <w:t>1359.93</w:t>
            </w:r>
          </w:p>
        </w:tc>
        <w:tc>
          <w:tcPr>
            <w:tcW w:w="1069" w:type="dxa"/>
            <w:shd w:val="clear" w:color="auto" w:fill="auto"/>
            <w:vAlign w:val="bottom"/>
          </w:tcPr>
          <w:p w14:paraId="25B598D3" w14:textId="77777777" w:rsidR="00090C4A" w:rsidRDefault="00AA41A8">
            <w:pPr>
              <w:spacing w:line="240" w:lineRule="auto"/>
              <w:jc w:val="center"/>
            </w:pPr>
            <w:r>
              <w:rPr>
                <w:color w:val="000000"/>
              </w:rPr>
              <w:t>1529.70</w:t>
            </w:r>
          </w:p>
        </w:tc>
        <w:tc>
          <w:tcPr>
            <w:tcW w:w="1072" w:type="dxa"/>
            <w:shd w:val="clear" w:color="auto" w:fill="auto"/>
            <w:vAlign w:val="bottom"/>
          </w:tcPr>
          <w:p w14:paraId="42B492AC" w14:textId="77777777" w:rsidR="00090C4A" w:rsidRDefault="00AA41A8">
            <w:pPr>
              <w:spacing w:line="240" w:lineRule="auto"/>
              <w:jc w:val="center"/>
            </w:pPr>
            <w:r>
              <w:rPr>
                <w:color w:val="000000"/>
              </w:rPr>
              <w:t>3133.92</w:t>
            </w:r>
          </w:p>
        </w:tc>
      </w:tr>
      <w:tr w:rsidR="00090C4A" w14:paraId="2742E813" w14:textId="77777777">
        <w:trPr>
          <w:trHeight w:val="284"/>
        </w:trPr>
        <w:tc>
          <w:tcPr>
            <w:tcW w:w="1662" w:type="dxa"/>
            <w:shd w:val="clear" w:color="auto" w:fill="auto"/>
            <w:vAlign w:val="bottom"/>
          </w:tcPr>
          <w:p w14:paraId="4E898552" w14:textId="77777777" w:rsidR="00090C4A" w:rsidRDefault="00090C4A">
            <w:pPr>
              <w:spacing w:line="240" w:lineRule="auto"/>
              <w:jc w:val="center"/>
            </w:pPr>
          </w:p>
        </w:tc>
        <w:tc>
          <w:tcPr>
            <w:tcW w:w="1012" w:type="dxa"/>
            <w:shd w:val="clear" w:color="auto" w:fill="auto"/>
            <w:vAlign w:val="bottom"/>
          </w:tcPr>
          <w:p w14:paraId="0CCC6D5D" w14:textId="77777777" w:rsidR="00090C4A" w:rsidRDefault="00AA41A8">
            <w:pPr>
              <w:spacing w:line="240" w:lineRule="auto"/>
              <w:jc w:val="center"/>
            </w:pPr>
            <w:r>
              <w:t>8</w:t>
            </w:r>
          </w:p>
        </w:tc>
        <w:tc>
          <w:tcPr>
            <w:tcW w:w="1125" w:type="dxa"/>
            <w:shd w:val="clear" w:color="auto" w:fill="auto"/>
            <w:vAlign w:val="bottom"/>
          </w:tcPr>
          <w:p w14:paraId="198C42B5" w14:textId="77777777" w:rsidR="00090C4A" w:rsidRDefault="00AA41A8">
            <w:pPr>
              <w:spacing w:line="240" w:lineRule="auto"/>
              <w:jc w:val="center"/>
            </w:pPr>
            <w:r>
              <w:rPr>
                <w:color w:val="000000"/>
              </w:rPr>
              <w:t>560.81</w:t>
            </w:r>
          </w:p>
        </w:tc>
        <w:tc>
          <w:tcPr>
            <w:tcW w:w="1081" w:type="dxa"/>
            <w:shd w:val="clear" w:color="auto" w:fill="auto"/>
            <w:vAlign w:val="bottom"/>
          </w:tcPr>
          <w:p w14:paraId="34E7DCE4" w14:textId="77777777" w:rsidR="00090C4A" w:rsidRDefault="00AA41A8">
            <w:pPr>
              <w:spacing w:line="240" w:lineRule="auto"/>
              <w:jc w:val="center"/>
            </w:pPr>
            <w:r>
              <w:rPr>
                <w:color w:val="000000"/>
              </w:rPr>
              <w:t>1178.03</w:t>
            </w:r>
          </w:p>
        </w:tc>
        <w:tc>
          <w:tcPr>
            <w:tcW w:w="1343" w:type="dxa"/>
            <w:shd w:val="clear" w:color="auto" w:fill="auto"/>
            <w:vAlign w:val="bottom"/>
          </w:tcPr>
          <w:p w14:paraId="3E11E714" w14:textId="77777777" w:rsidR="00090C4A" w:rsidRDefault="00AA41A8">
            <w:pPr>
              <w:spacing w:line="240" w:lineRule="auto"/>
              <w:jc w:val="center"/>
              <w:rPr>
                <w:b/>
              </w:rPr>
            </w:pPr>
            <w:r>
              <w:rPr>
                <w:b/>
                <w:color w:val="000000"/>
              </w:rPr>
              <w:t>302.98</w:t>
            </w:r>
          </w:p>
        </w:tc>
        <w:tc>
          <w:tcPr>
            <w:tcW w:w="1081" w:type="dxa"/>
            <w:shd w:val="clear" w:color="auto" w:fill="auto"/>
            <w:vAlign w:val="bottom"/>
          </w:tcPr>
          <w:p w14:paraId="4FDAB259" w14:textId="77777777" w:rsidR="00090C4A" w:rsidRDefault="00AA41A8">
            <w:pPr>
              <w:spacing w:line="240" w:lineRule="auto"/>
              <w:jc w:val="center"/>
            </w:pPr>
            <w:r>
              <w:rPr>
                <w:color w:val="000000"/>
              </w:rPr>
              <w:t>668.64</w:t>
            </w:r>
          </w:p>
        </w:tc>
        <w:tc>
          <w:tcPr>
            <w:tcW w:w="1069" w:type="dxa"/>
            <w:shd w:val="clear" w:color="auto" w:fill="auto"/>
            <w:vAlign w:val="bottom"/>
          </w:tcPr>
          <w:p w14:paraId="13F8D022" w14:textId="77777777" w:rsidR="00090C4A" w:rsidRDefault="00AA41A8">
            <w:pPr>
              <w:spacing w:line="240" w:lineRule="auto"/>
              <w:jc w:val="center"/>
            </w:pPr>
            <w:r>
              <w:rPr>
                <w:color w:val="000000"/>
              </w:rPr>
              <w:t>584.20</w:t>
            </w:r>
          </w:p>
        </w:tc>
        <w:tc>
          <w:tcPr>
            <w:tcW w:w="1072" w:type="dxa"/>
            <w:shd w:val="clear" w:color="auto" w:fill="auto"/>
            <w:vAlign w:val="bottom"/>
          </w:tcPr>
          <w:p w14:paraId="4B556CFC" w14:textId="77777777" w:rsidR="00090C4A" w:rsidRDefault="00AA41A8">
            <w:pPr>
              <w:spacing w:line="240" w:lineRule="auto"/>
              <w:jc w:val="center"/>
            </w:pPr>
            <w:r>
              <w:rPr>
                <w:color w:val="000000"/>
              </w:rPr>
              <w:t>1243.61</w:t>
            </w:r>
          </w:p>
        </w:tc>
      </w:tr>
      <w:tr w:rsidR="00090C4A" w14:paraId="6B9ECF32" w14:textId="77777777">
        <w:trPr>
          <w:trHeight w:val="284"/>
        </w:trPr>
        <w:tc>
          <w:tcPr>
            <w:tcW w:w="1662" w:type="dxa"/>
            <w:shd w:val="clear" w:color="auto" w:fill="auto"/>
            <w:vAlign w:val="bottom"/>
          </w:tcPr>
          <w:p w14:paraId="4CCDE34A" w14:textId="77777777" w:rsidR="00090C4A" w:rsidRDefault="00090C4A">
            <w:pPr>
              <w:spacing w:line="240" w:lineRule="auto"/>
              <w:jc w:val="center"/>
            </w:pPr>
          </w:p>
        </w:tc>
        <w:tc>
          <w:tcPr>
            <w:tcW w:w="1012" w:type="dxa"/>
            <w:shd w:val="clear" w:color="auto" w:fill="auto"/>
            <w:vAlign w:val="bottom"/>
          </w:tcPr>
          <w:p w14:paraId="1195652D" w14:textId="77777777" w:rsidR="00090C4A" w:rsidRDefault="00AA41A8">
            <w:pPr>
              <w:spacing w:line="240" w:lineRule="auto"/>
              <w:jc w:val="center"/>
            </w:pPr>
            <w:r>
              <w:t>9</w:t>
            </w:r>
          </w:p>
        </w:tc>
        <w:tc>
          <w:tcPr>
            <w:tcW w:w="1125" w:type="dxa"/>
            <w:shd w:val="clear" w:color="auto" w:fill="auto"/>
            <w:vAlign w:val="bottom"/>
          </w:tcPr>
          <w:p w14:paraId="2B573A47" w14:textId="77777777" w:rsidR="00090C4A" w:rsidRDefault="00AA41A8">
            <w:pPr>
              <w:spacing w:line="240" w:lineRule="auto"/>
              <w:jc w:val="center"/>
            </w:pPr>
            <w:r>
              <w:rPr>
                <w:color w:val="000000"/>
              </w:rPr>
              <w:t>1477.13</w:t>
            </w:r>
          </w:p>
        </w:tc>
        <w:tc>
          <w:tcPr>
            <w:tcW w:w="1081" w:type="dxa"/>
            <w:shd w:val="clear" w:color="auto" w:fill="auto"/>
            <w:vAlign w:val="bottom"/>
          </w:tcPr>
          <w:p w14:paraId="4C6381D8" w14:textId="77777777" w:rsidR="00090C4A" w:rsidRDefault="00AA41A8">
            <w:pPr>
              <w:spacing w:line="240" w:lineRule="auto"/>
              <w:jc w:val="center"/>
            </w:pPr>
            <w:r>
              <w:rPr>
                <w:color w:val="000000"/>
              </w:rPr>
              <w:t>3010.53</w:t>
            </w:r>
          </w:p>
        </w:tc>
        <w:tc>
          <w:tcPr>
            <w:tcW w:w="1343" w:type="dxa"/>
            <w:shd w:val="clear" w:color="auto" w:fill="auto"/>
            <w:vAlign w:val="bottom"/>
          </w:tcPr>
          <w:p w14:paraId="20792352" w14:textId="77777777" w:rsidR="00090C4A" w:rsidRDefault="00AA41A8">
            <w:pPr>
              <w:spacing w:line="240" w:lineRule="auto"/>
              <w:jc w:val="center"/>
            </w:pPr>
            <w:r>
              <w:rPr>
                <w:color w:val="000000"/>
              </w:rPr>
              <w:t>1467.42</w:t>
            </w:r>
          </w:p>
        </w:tc>
        <w:tc>
          <w:tcPr>
            <w:tcW w:w="1081" w:type="dxa"/>
            <w:shd w:val="clear" w:color="auto" w:fill="auto"/>
            <w:vAlign w:val="bottom"/>
          </w:tcPr>
          <w:p w14:paraId="624CD12F" w14:textId="77777777" w:rsidR="00090C4A" w:rsidRDefault="00AA41A8">
            <w:pPr>
              <w:spacing w:line="240" w:lineRule="auto"/>
              <w:jc w:val="center"/>
            </w:pPr>
            <w:r>
              <w:rPr>
                <w:color w:val="000000"/>
              </w:rPr>
              <w:t>2997.37</w:t>
            </w:r>
          </w:p>
        </w:tc>
        <w:tc>
          <w:tcPr>
            <w:tcW w:w="1069" w:type="dxa"/>
            <w:shd w:val="clear" w:color="auto" w:fill="auto"/>
            <w:vAlign w:val="bottom"/>
          </w:tcPr>
          <w:p w14:paraId="3801F475" w14:textId="77777777" w:rsidR="00090C4A" w:rsidRDefault="00AA41A8">
            <w:pPr>
              <w:spacing w:line="240" w:lineRule="auto"/>
              <w:jc w:val="center"/>
            </w:pPr>
            <w:r>
              <w:rPr>
                <w:b/>
                <w:color w:val="000000"/>
              </w:rPr>
              <w:t>1454.16</w:t>
            </w:r>
          </w:p>
        </w:tc>
        <w:tc>
          <w:tcPr>
            <w:tcW w:w="1072" w:type="dxa"/>
            <w:shd w:val="clear" w:color="auto" w:fill="auto"/>
            <w:vAlign w:val="bottom"/>
          </w:tcPr>
          <w:p w14:paraId="3E0BF410" w14:textId="77777777" w:rsidR="00090C4A" w:rsidRDefault="00AA41A8">
            <w:pPr>
              <w:spacing w:line="240" w:lineRule="auto"/>
              <w:jc w:val="center"/>
            </w:pPr>
            <w:r>
              <w:rPr>
                <w:color w:val="000000"/>
              </w:rPr>
              <w:t>2983.34</w:t>
            </w:r>
          </w:p>
        </w:tc>
      </w:tr>
      <w:tr w:rsidR="00090C4A" w14:paraId="53F6445B" w14:textId="77777777">
        <w:trPr>
          <w:trHeight w:val="284"/>
        </w:trPr>
        <w:tc>
          <w:tcPr>
            <w:tcW w:w="1662" w:type="dxa"/>
            <w:shd w:val="clear" w:color="auto" w:fill="auto"/>
            <w:vAlign w:val="bottom"/>
          </w:tcPr>
          <w:p w14:paraId="467F92A5" w14:textId="77777777" w:rsidR="00090C4A" w:rsidRDefault="00090C4A">
            <w:pPr>
              <w:spacing w:line="240" w:lineRule="auto"/>
              <w:jc w:val="center"/>
            </w:pPr>
          </w:p>
        </w:tc>
        <w:tc>
          <w:tcPr>
            <w:tcW w:w="1012" w:type="dxa"/>
            <w:shd w:val="clear" w:color="auto" w:fill="auto"/>
            <w:vAlign w:val="bottom"/>
          </w:tcPr>
          <w:p w14:paraId="2729A9EC" w14:textId="77777777" w:rsidR="00090C4A" w:rsidRDefault="00AA41A8">
            <w:pPr>
              <w:spacing w:line="240" w:lineRule="auto"/>
              <w:jc w:val="center"/>
            </w:pPr>
            <w:r>
              <w:t>10</w:t>
            </w:r>
          </w:p>
        </w:tc>
        <w:tc>
          <w:tcPr>
            <w:tcW w:w="1125" w:type="dxa"/>
            <w:shd w:val="clear" w:color="auto" w:fill="auto"/>
            <w:vAlign w:val="bottom"/>
          </w:tcPr>
          <w:p w14:paraId="04687E62" w14:textId="77777777" w:rsidR="00090C4A" w:rsidRDefault="00AA41A8">
            <w:pPr>
              <w:spacing w:line="240" w:lineRule="auto"/>
              <w:jc w:val="center"/>
            </w:pPr>
            <w:r>
              <w:rPr>
                <w:color w:val="000000"/>
              </w:rPr>
              <w:t>1023.30</w:t>
            </w:r>
          </w:p>
        </w:tc>
        <w:tc>
          <w:tcPr>
            <w:tcW w:w="1081" w:type="dxa"/>
            <w:shd w:val="clear" w:color="auto" w:fill="auto"/>
            <w:vAlign w:val="bottom"/>
          </w:tcPr>
          <w:p w14:paraId="37C51931" w14:textId="77777777" w:rsidR="00090C4A" w:rsidRDefault="00AA41A8">
            <w:pPr>
              <w:spacing w:line="240" w:lineRule="auto"/>
              <w:jc w:val="center"/>
            </w:pPr>
            <w:r>
              <w:rPr>
                <w:color w:val="000000"/>
              </w:rPr>
              <w:t>2103.01</w:t>
            </w:r>
          </w:p>
        </w:tc>
        <w:tc>
          <w:tcPr>
            <w:tcW w:w="1343" w:type="dxa"/>
            <w:shd w:val="clear" w:color="auto" w:fill="auto"/>
            <w:vAlign w:val="bottom"/>
          </w:tcPr>
          <w:p w14:paraId="1F64515B" w14:textId="77777777" w:rsidR="00090C4A" w:rsidRDefault="00AA41A8">
            <w:pPr>
              <w:spacing w:line="240" w:lineRule="auto"/>
              <w:jc w:val="center"/>
            </w:pPr>
            <w:r>
              <w:rPr>
                <w:color w:val="000000"/>
              </w:rPr>
              <w:t>1044.56</w:t>
            </w:r>
          </w:p>
        </w:tc>
        <w:tc>
          <w:tcPr>
            <w:tcW w:w="1081" w:type="dxa"/>
            <w:shd w:val="clear" w:color="auto" w:fill="auto"/>
            <w:vAlign w:val="bottom"/>
          </w:tcPr>
          <w:p w14:paraId="6691E0C1" w14:textId="77777777" w:rsidR="00090C4A" w:rsidRDefault="00AA41A8">
            <w:pPr>
              <w:spacing w:line="240" w:lineRule="auto"/>
              <w:jc w:val="center"/>
            </w:pPr>
            <w:r>
              <w:rPr>
                <w:color w:val="000000"/>
              </w:rPr>
              <w:t>2151.79</w:t>
            </w:r>
          </w:p>
        </w:tc>
        <w:tc>
          <w:tcPr>
            <w:tcW w:w="1069" w:type="dxa"/>
            <w:shd w:val="clear" w:color="auto" w:fill="auto"/>
            <w:vAlign w:val="bottom"/>
          </w:tcPr>
          <w:p w14:paraId="05683E02" w14:textId="77777777" w:rsidR="00090C4A" w:rsidRDefault="00AA41A8">
            <w:pPr>
              <w:spacing w:line="240" w:lineRule="auto"/>
              <w:jc w:val="center"/>
              <w:rPr>
                <w:b/>
              </w:rPr>
            </w:pPr>
            <w:r>
              <w:rPr>
                <w:b/>
                <w:color w:val="000000"/>
              </w:rPr>
              <w:t>994.37</w:t>
            </w:r>
          </w:p>
        </w:tc>
        <w:tc>
          <w:tcPr>
            <w:tcW w:w="1072" w:type="dxa"/>
            <w:shd w:val="clear" w:color="auto" w:fill="auto"/>
            <w:vAlign w:val="bottom"/>
          </w:tcPr>
          <w:p w14:paraId="0B1F89CD" w14:textId="77777777" w:rsidR="00090C4A" w:rsidRDefault="00AA41A8">
            <w:pPr>
              <w:spacing w:line="240" w:lineRule="auto"/>
              <w:jc w:val="center"/>
            </w:pPr>
            <w:r>
              <w:rPr>
                <w:color w:val="000000"/>
              </w:rPr>
              <w:t>2063.94</w:t>
            </w:r>
          </w:p>
        </w:tc>
      </w:tr>
      <w:tr w:rsidR="00090C4A" w14:paraId="0D784255" w14:textId="77777777">
        <w:trPr>
          <w:trHeight w:val="284"/>
        </w:trPr>
        <w:tc>
          <w:tcPr>
            <w:tcW w:w="1662" w:type="dxa"/>
            <w:shd w:val="clear" w:color="auto" w:fill="auto"/>
            <w:vAlign w:val="bottom"/>
          </w:tcPr>
          <w:p w14:paraId="29A92A75" w14:textId="77777777" w:rsidR="00090C4A" w:rsidRDefault="00090C4A">
            <w:pPr>
              <w:spacing w:line="240" w:lineRule="auto"/>
              <w:jc w:val="center"/>
            </w:pPr>
          </w:p>
        </w:tc>
        <w:tc>
          <w:tcPr>
            <w:tcW w:w="1012" w:type="dxa"/>
            <w:shd w:val="clear" w:color="auto" w:fill="auto"/>
            <w:vAlign w:val="bottom"/>
          </w:tcPr>
          <w:p w14:paraId="59CE8459" w14:textId="77777777" w:rsidR="00090C4A" w:rsidRDefault="00AA41A8">
            <w:pPr>
              <w:spacing w:line="240" w:lineRule="auto"/>
              <w:jc w:val="center"/>
            </w:pPr>
            <w:r>
              <w:t>11</w:t>
            </w:r>
          </w:p>
        </w:tc>
        <w:tc>
          <w:tcPr>
            <w:tcW w:w="1125" w:type="dxa"/>
            <w:shd w:val="clear" w:color="auto" w:fill="auto"/>
            <w:vAlign w:val="bottom"/>
          </w:tcPr>
          <w:p w14:paraId="62B82CDC" w14:textId="77777777" w:rsidR="00090C4A" w:rsidRDefault="00AA41A8">
            <w:pPr>
              <w:spacing w:line="240" w:lineRule="auto"/>
              <w:jc w:val="center"/>
            </w:pPr>
            <w:r>
              <w:rPr>
                <w:color w:val="000000"/>
              </w:rPr>
              <w:t>1244.35</w:t>
            </w:r>
          </w:p>
        </w:tc>
        <w:tc>
          <w:tcPr>
            <w:tcW w:w="1081" w:type="dxa"/>
            <w:shd w:val="clear" w:color="auto" w:fill="auto"/>
            <w:vAlign w:val="bottom"/>
          </w:tcPr>
          <w:p w14:paraId="4E9DEEA7" w14:textId="77777777" w:rsidR="00090C4A" w:rsidRDefault="00AA41A8">
            <w:pPr>
              <w:spacing w:line="240" w:lineRule="auto"/>
              <w:jc w:val="center"/>
            </w:pPr>
            <w:r>
              <w:rPr>
                <w:color w:val="000000"/>
              </w:rPr>
              <w:t>2544.86</w:t>
            </w:r>
          </w:p>
        </w:tc>
        <w:tc>
          <w:tcPr>
            <w:tcW w:w="1343" w:type="dxa"/>
            <w:shd w:val="clear" w:color="auto" w:fill="auto"/>
            <w:vAlign w:val="bottom"/>
          </w:tcPr>
          <w:p w14:paraId="1BD96ABD" w14:textId="77777777" w:rsidR="00090C4A" w:rsidRDefault="00AA41A8">
            <w:pPr>
              <w:spacing w:line="240" w:lineRule="auto"/>
              <w:jc w:val="center"/>
            </w:pPr>
            <w:r>
              <w:rPr>
                <w:color w:val="000000"/>
              </w:rPr>
              <w:t>1103.18</w:t>
            </w:r>
          </w:p>
        </w:tc>
        <w:tc>
          <w:tcPr>
            <w:tcW w:w="1081" w:type="dxa"/>
            <w:shd w:val="clear" w:color="auto" w:fill="auto"/>
            <w:vAlign w:val="bottom"/>
          </w:tcPr>
          <w:p w14:paraId="7EE0A7FA" w14:textId="77777777" w:rsidR="00090C4A" w:rsidRDefault="00AA41A8">
            <w:pPr>
              <w:spacing w:line="240" w:lineRule="auto"/>
              <w:jc w:val="center"/>
            </w:pPr>
            <w:r>
              <w:rPr>
                <w:color w:val="000000"/>
              </w:rPr>
              <w:t>2268.76</w:t>
            </w:r>
          </w:p>
        </w:tc>
        <w:tc>
          <w:tcPr>
            <w:tcW w:w="1069" w:type="dxa"/>
            <w:shd w:val="clear" w:color="auto" w:fill="auto"/>
            <w:vAlign w:val="bottom"/>
          </w:tcPr>
          <w:p w14:paraId="0B99216D" w14:textId="77777777" w:rsidR="00090C4A" w:rsidRDefault="00AA41A8">
            <w:pPr>
              <w:spacing w:line="240" w:lineRule="auto"/>
              <w:jc w:val="center"/>
              <w:rPr>
                <w:b/>
              </w:rPr>
            </w:pPr>
            <w:r>
              <w:rPr>
                <w:b/>
                <w:color w:val="000000"/>
              </w:rPr>
              <w:t>901.70</w:t>
            </w:r>
          </w:p>
        </w:tc>
        <w:tc>
          <w:tcPr>
            <w:tcW w:w="1072" w:type="dxa"/>
            <w:shd w:val="clear" w:color="auto" w:fill="auto"/>
            <w:vAlign w:val="bottom"/>
          </w:tcPr>
          <w:p w14:paraId="0CA412F7" w14:textId="77777777" w:rsidR="00090C4A" w:rsidRDefault="00AA41A8">
            <w:pPr>
              <w:spacing w:line="240" w:lineRule="auto"/>
              <w:jc w:val="center"/>
            </w:pPr>
            <w:r>
              <w:rPr>
                <w:color w:val="000000"/>
              </w:rPr>
              <w:t>1878.29</w:t>
            </w:r>
          </w:p>
        </w:tc>
      </w:tr>
      <w:tr w:rsidR="00090C4A" w14:paraId="51B74D6C" w14:textId="77777777">
        <w:trPr>
          <w:trHeight w:val="284"/>
        </w:trPr>
        <w:tc>
          <w:tcPr>
            <w:tcW w:w="1662" w:type="dxa"/>
            <w:shd w:val="clear" w:color="auto" w:fill="auto"/>
            <w:vAlign w:val="bottom"/>
          </w:tcPr>
          <w:p w14:paraId="59957DFC" w14:textId="77777777" w:rsidR="00090C4A" w:rsidRDefault="00090C4A">
            <w:pPr>
              <w:spacing w:line="240" w:lineRule="auto"/>
              <w:jc w:val="center"/>
            </w:pPr>
          </w:p>
        </w:tc>
        <w:tc>
          <w:tcPr>
            <w:tcW w:w="1012" w:type="dxa"/>
            <w:shd w:val="clear" w:color="auto" w:fill="auto"/>
            <w:vAlign w:val="bottom"/>
          </w:tcPr>
          <w:p w14:paraId="570F14D9" w14:textId="77777777" w:rsidR="00090C4A" w:rsidRDefault="00AA41A8">
            <w:pPr>
              <w:spacing w:line="240" w:lineRule="auto"/>
              <w:jc w:val="center"/>
            </w:pPr>
            <w:r>
              <w:t>12</w:t>
            </w:r>
          </w:p>
        </w:tc>
        <w:tc>
          <w:tcPr>
            <w:tcW w:w="1125" w:type="dxa"/>
            <w:shd w:val="clear" w:color="auto" w:fill="auto"/>
            <w:vAlign w:val="bottom"/>
          </w:tcPr>
          <w:p w14:paraId="789F9CAC" w14:textId="77777777" w:rsidR="00090C4A" w:rsidRDefault="00AA41A8">
            <w:pPr>
              <w:spacing w:line="240" w:lineRule="auto"/>
              <w:jc w:val="center"/>
            </w:pPr>
            <w:r>
              <w:rPr>
                <w:color w:val="000000"/>
              </w:rPr>
              <w:t>743.68</w:t>
            </w:r>
          </w:p>
        </w:tc>
        <w:tc>
          <w:tcPr>
            <w:tcW w:w="1081" w:type="dxa"/>
            <w:shd w:val="clear" w:color="auto" w:fill="auto"/>
            <w:vAlign w:val="bottom"/>
          </w:tcPr>
          <w:p w14:paraId="1E4A7C81" w14:textId="77777777" w:rsidR="00090C4A" w:rsidRDefault="00AA41A8">
            <w:pPr>
              <w:spacing w:line="240" w:lineRule="auto"/>
              <w:jc w:val="center"/>
            </w:pPr>
            <w:r>
              <w:rPr>
                <w:color w:val="000000"/>
              </w:rPr>
              <w:t>1543.59</w:t>
            </w:r>
          </w:p>
        </w:tc>
        <w:tc>
          <w:tcPr>
            <w:tcW w:w="1343" w:type="dxa"/>
            <w:shd w:val="clear" w:color="auto" w:fill="auto"/>
            <w:vAlign w:val="bottom"/>
          </w:tcPr>
          <w:p w14:paraId="2A972AD2" w14:textId="77777777" w:rsidR="00090C4A" w:rsidRDefault="00AA41A8">
            <w:pPr>
              <w:spacing w:line="240" w:lineRule="auto"/>
              <w:jc w:val="center"/>
            </w:pPr>
            <w:r>
              <w:rPr>
                <w:color w:val="000000"/>
              </w:rPr>
              <w:t>493.95</w:t>
            </w:r>
          </w:p>
        </w:tc>
        <w:tc>
          <w:tcPr>
            <w:tcW w:w="1081" w:type="dxa"/>
            <w:shd w:val="clear" w:color="auto" w:fill="auto"/>
            <w:vAlign w:val="bottom"/>
          </w:tcPr>
          <w:p w14:paraId="0452787C" w14:textId="77777777" w:rsidR="00090C4A" w:rsidRDefault="00AA41A8">
            <w:pPr>
              <w:spacing w:line="240" w:lineRule="auto"/>
              <w:jc w:val="center"/>
            </w:pPr>
            <w:r>
              <w:rPr>
                <w:color w:val="000000"/>
              </w:rPr>
              <w:t>1050.38</w:t>
            </w:r>
          </w:p>
        </w:tc>
        <w:tc>
          <w:tcPr>
            <w:tcW w:w="1069" w:type="dxa"/>
            <w:shd w:val="clear" w:color="auto" w:fill="auto"/>
            <w:vAlign w:val="bottom"/>
          </w:tcPr>
          <w:p w14:paraId="6AE4D761" w14:textId="77777777" w:rsidR="00090C4A" w:rsidRDefault="00AA41A8">
            <w:pPr>
              <w:spacing w:line="240" w:lineRule="auto"/>
              <w:jc w:val="center"/>
              <w:rPr>
                <w:b/>
              </w:rPr>
            </w:pPr>
            <w:r>
              <w:rPr>
                <w:b/>
                <w:color w:val="000000"/>
              </w:rPr>
              <w:t>476.26</w:t>
            </w:r>
          </w:p>
        </w:tc>
        <w:tc>
          <w:tcPr>
            <w:tcW w:w="1072" w:type="dxa"/>
            <w:shd w:val="clear" w:color="auto" w:fill="auto"/>
            <w:vAlign w:val="bottom"/>
          </w:tcPr>
          <w:p w14:paraId="68279621" w14:textId="77777777" w:rsidR="00090C4A" w:rsidRDefault="00AA41A8">
            <w:pPr>
              <w:spacing w:line="240" w:lineRule="auto"/>
              <w:jc w:val="center"/>
            </w:pPr>
            <w:r>
              <w:rPr>
                <w:color w:val="000000"/>
              </w:rPr>
              <w:t>1027.49</w:t>
            </w:r>
          </w:p>
        </w:tc>
      </w:tr>
      <w:tr w:rsidR="00090C4A" w14:paraId="2D77C60D" w14:textId="77777777">
        <w:trPr>
          <w:trHeight w:val="284"/>
        </w:trPr>
        <w:tc>
          <w:tcPr>
            <w:tcW w:w="1662" w:type="dxa"/>
            <w:shd w:val="clear" w:color="auto" w:fill="auto"/>
            <w:vAlign w:val="bottom"/>
          </w:tcPr>
          <w:p w14:paraId="0022157C" w14:textId="77777777" w:rsidR="00090C4A" w:rsidRDefault="00090C4A">
            <w:pPr>
              <w:spacing w:line="240" w:lineRule="auto"/>
              <w:jc w:val="center"/>
            </w:pPr>
          </w:p>
        </w:tc>
        <w:tc>
          <w:tcPr>
            <w:tcW w:w="1012" w:type="dxa"/>
            <w:shd w:val="clear" w:color="auto" w:fill="auto"/>
            <w:vAlign w:val="bottom"/>
          </w:tcPr>
          <w:p w14:paraId="369EE314" w14:textId="77777777" w:rsidR="00090C4A" w:rsidRDefault="00AA41A8">
            <w:pPr>
              <w:spacing w:line="240" w:lineRule="auto"/>
              <w:jc w:val="center"/>
            </w:pPr>
            <w:r>
              <w:t>15</w:t>
            </w:r>
          </w:p>
        </w:tc>
        <w:tc>
          <w:tcPr>
            <w:tcW w:w="1125" w:type="dxa"/>
            <w:shd w:val="clear" w:color="auto" w:fill="auto"/>
            <w:vAlign w:val="bottom"/>
          </w:tcPr>
          <w:p w14:paraId="087A567B" w14:textId="77777777" w:rsidR="00090C4A" w:rsidRDefault="00AA41A8">
            <w:pPr>
              <w:spacing w:line="240" w:lineRule="auto"/>
              <w:jc w:val="center"/>
            </w:pPr>
            <w:r>
              <w:rPr>
                <w:color w:val="000000"/>
              </w:rPr>
              <w:t>1300.51</w:t>
            </w:r>
          </w:p>
        </w:tc>
        <w:tc>
          <w:tcPr>
            <w:tcW w:w="1081" w:type="dxa"/>
            <w:shd w:val="clear" w:color="auto" w:fill="auto"/>
            <w:vAlign w:val="bottom"/>
          </w:tcPr>
          <w:p w14:paraId="585450DF" w14:textId="77777777" w:rsidR="00090C4A" w:rsidRDefault="00AA41A8">
            <w:pPr>
              <w:spacing w:line="240" w:lineRule="auto"/>
              <w:jc w:val="center"/>
            </w:pPr>
            <w:r>
              <w:rPr>
                <w:color w:val="000000"/>
              </w:rPr>
              <w:t>2657.06</w:t>
            </w:r>
          </w:p>
        </w:tc>
        <w:tc>
          <w:tcPr>
            <w:tcW w:w="1343" w:type="dxa"/>
            <w:shd w:val="clear" w:color="auto" w:fill="auto"/>
            <w:vAlign w:val="bottom"/>
          </w:tcPr>
          <w:p w14:paraId="35AF70F3" w14:textId="77777777" w:rsidR="00090C4A" w:rsidRDefault="00AA41A8">
            <w:pPr>
              <w:spacing w:line="240" w:lineRule="auto"/>
              <w:jc w:val="center"/>
            </w:pPr>
            <w:r>
              <w:rPr>
                <w:color w:val="000000"/>
              </w:rPr>
              <w:t>1343.38</w:t>
            </w:r>
          </w:p>
        </w:tc>
        <w:tc>
          <w:tcPr>
            <w:tcW w:w="1081" w:type="dxa"/>
            <w:shd w:val="clear" w:color="auto" w:fill="auto"/>
            <w:vAlign w:val="bottom"/>
          </w:tcPr>
          <w:p w14:paraId="268CF05F" w14:textId="77777777" w:rsidR="00090C4A" w:rsidRDefault="00AA41A8">
            <w:pPr>
              <w:spacing w:line="240" w:lineRule="auto"/>
              <w:jc w:val="center"/>
            </w:pPr>
            <w:r>
              <w:rPr>
                <w:color w:val="000000"/>
              </w:rPr>
              <w:t>2749.03</w:t>
            </w:r>
          </w:p>
        </w:tc>
        <w:tc>
          <w:tcPr>
            <w:tcW w:w="1069" w:type="dxa"/>
            <w:shd w:val="clear" w:color="auto" w:fill="auto"/>
            <w:vAlign w:val="bottom"/>
          </w:tcPr>
          <w:p w14:paraId="07EE3B0A" w14:textId="77777777" w:rsidR="00090C4A" w:rsidRDefault="00AA41A8">
            <w:pPr>
              <w:spacing w:line="240" w:lineRule="auto"/>
              <w:jc w:val="center"/>
              <w:rPr>
                <w:b/>
              </w:rPr>
            </w:pPr>
            <w:r>
              <w:rPr>
                <w:b/>
                <w:color w:val="000000"/>
              </w:rPr>
              <w:t>936.71</w:t>
            </w:r>
          </w:p>
        </w:tc>
        <w:tc>
          <w:tcPr>
            <w:tcW w:w="1072" w:type="dxa"/>
            <w:shd w:val="clear" w:color="auto" w:fill="auto"/>
            <w:vAlign w:val="bottom"/>
          </w:tcPr>
          <w:p w14:paraId="595BAFE5" w14:textId="77777777" w:rsidR="00090C4A" w:rsidRDefault="00AA41A8">
            <w:pPr>
              <w:spacing w:line="240" w:lineRule="auto"/>
              <w:jc w:val="center"/>
            </w:pPr>
            <w:r>
              <w:rPr>
                <w:color w:val="000000"/>
              </w:rPr>
              <w:t>1948.13</w:t>
            </w:r>
          </w:p>
        </w:tc>
      </w:tr>
      <w:tr w:rsidR="00090C4A" w14:paraId="3807985C" w14:textId="77777777">
        <w:trPr>
          <w:trHeight w:val="284"/>
        </w:trPr>
        <w:tc>
          <w:tcPr>
            <w:tcW w:w="1662" w:type="dxa"/>
            <w:shd w:val="clear" w:color="auto" w:fill="auto"/>
            <w:vAlign w:val="bottom"/>
          </w:tcPr>
          <w:p w14:paraId="66F59CBD" w14:textId="77777777" w:rsidR="00090C4A" w:rsidRDefault="00090C4A">
            <w:pPr>
              <w:spacing w:line="240" w:lineRule="auto"/>
              <w:jc w:val="center"/>
            </w:pPr>
          </w:p>
        </w:tc>
        <w:tc>
          <w:tcPr>
            <w:tcW w:w="1012" w:type="dxa"/>
            <w:shd w:val="clear" w:color="auto" w:fill="auto"/>
            <w:vAlign w:val="bottom"/>
          </w:tcPr>
          <w:p w14:paraId="778AEB74" w14:textId="77777777" w:rsidR="00090C4A" w:rsidRDefault="00AA41A8">
            <w:pPr>
              <w:spacing w:line="240" w:lineRule="auto"/>
              <w:jc w:val="center"/>
            </w:pPr>
            <w:r>
              <w:t>16</w:t>
            </w:r>
          </w:p>
        </w:tc>
        <w:tc>
          <w:tcPr>
            <w:tcW w:w="1125" w:type="dxa"/>
            <w:shd w:val="clear" w:color="auto" w:fill="auto"/>
            <w:vAlign w:val="bottom"/>
          </w:tcPr>
          <w:p w14:paraId="2777B774" w14:textId="77777777" w:rsidR="00090C4A" w:rsidRDefault="00AA41A8">
            <w:pPr>
              <w:spacing w:line="240" w:lineRule="auto"/>
              <w:jc w:val="center"/>
            </w:pPr>
            <w:r>
              <w:rPr>
                <w:color w:val="000000"/>
              </w:rPr>
              <w:t>1000.38</w:t>
            </w:r>
          </w:p>
        </w:tc>
        <w:tc>
          <w:tcPr>
            <w:tcW w:w="1081" w:type="dxa"/>
            <w:shd w:val="clear" w:color="auto" w:fill="auto"/>
            <w:vAlign w:val="bottom"/>
          </w:tcPr>
          <w:p w14:paraId="36C5AFCA" w14:textId="77777777" w:rsidR="00090C4A" w:rsidRDefault="00AA41A8">
            <w:pPr>
              <w:spacing w:line="240" w:lineRule="auto"/>
              <w:jc w:val="center"/>
            </w:pPr>
            <w:r>
              <w:rPr>
                <w:color w:val="000000"/>
              </w:rPr>
              <w:t>2056.27</w:t>
            </w:r>
          </w:p>
        </w:tc>
        <w:tc>
          <w:tcPr>
            <w:tcW w:w="1343" w:type="dxa"/>
            <w:shd w:val="clear" w:color="auto" w:fill="auto"/>
            <w:vAlign w:val="bottom"/>
          </w:tcPr>
          <w:p w14:paraId="58F59945" w14:textId="77777777" w:rsidR="00090C4A" w:rsidRDefault="00AA41A8">
            <w:pPr>
              <w:spacing w:line="240" w:lineRule="auto"/>
              <w:jc w:val="center"/>
            </w:pPr>
            <w:r>
              <w:rPr>
                <w:color w:val="000000"/>
              </w:rPr>
              <w:t>894.16</w:t>
            </w:r>
          </w:p>
        </w:tc>
        <w:tc>
          <w:tcPr>
            <w:tcW w:w="1081" w:type="dxa"/>
            <w:shd w:val="clear" w:color="auto" w:fill="auto"/>
            <w:vAlign w:val="bottom"/>
          </w:tcPr>
          <w:p w14:paraId="6105D171" w14:textId="77777777" w:rsidR="00090C4A" w:rsidRDefault="00AA41A8">
            <w:pPr>
              <w:spacing w:line="240" w:lineRule="auto"/>
              <w:jc w:val="center"/>
            </w:pPr>
            <w:r>
              <w:rPr>
                <w:color w:val="000000"/>
              </w:rPr>
              <w:t>1850.00</w:t>
            </w:r>
          </w:p>
        </w:tc>
        <w:tc>
          <w:tcPr>
            <w:tcW w:w="1069" w:type="dxa"/>
            <w:shd w:val="clear" w:color="auto" w:fill="auto"/>
            <w:vAlign w:val="bottom"/>
          </w:tcPr>
          <w:p w14:paraId="3740D30A" w14:textId="77777777" w:rsidR="00090C4A" w:rsidRDefault="00AA41A8">
            <w:pPr>
              <w:spacing w:line="240" w:lineRule="auto"/>
              <w:jc w:val="center"/>
              <w:rPr>
                <w:b/>
              </w:rPr>
            </w:pPr>
            <w:r>
              <w:rPr>
                <w:b/>
                <w:color w:val="000000"/>
              </w:rPr>
              <w:t>888.14</w:t>
            </w:r>
          </w:p>
        </w:tc>
        <w:tc>
          <w:tcPr>
            <w:tcW w:w="1072" w:type="dxa"/>
            <w:shd w:val="clear" w:color="auto" w:fill="auto"/>
            <w:vAlign w:val="bottom"/>
          </w:tcPr>
          <w:p w14:paraId="4CECEB31" w14:textId="77777777" w:rsidR="00090C4A" w:rsidRDefault="00AA41A8">
            <w:pPr>
              <w:spacing w:line="240" w:lineRule="auto"/>
              <w:jc w:val="center"/>
            </w:pPr>
            <w:r>
              <w:rPr>
                <w:color w:val="000000"/>
              </w:rPr>
              <w:t>1850.28</w:t>
            </w:r>
          </w:p>
        </w:tc>
      </w:tr>
      <w:tr w:rsidR="00090C4A" w14:paraId="2B2C99B9" w14:textId="77777777">
        <w:trPr>
          <w:trHeight w:val="284"/>
        </w:trPr>
        <w:tc>
          <w:tcPr>
            <w:tcW w:w="1662" w:type="dxa"/>
            <w:shd w:val="clear" w:color="auto" w:fill="auto"/>
            <w:vAlign w:val="bottom"/>
          </w:tcPr>
          <w:p w14:paraId="166CC7EF" w14:textId="77777777" w:rsidR="00090C4A" w:rsidRDefault="00090C4A">
            <w:pPr>
              <w:spacing w:line="240" w:lineRule="auto"/>
              <w:jc w:val="center"/>
            </w:pPr>
          </w:p>
        </w:tc>
        <w:tc>
          <w:tcPr>
            <w:tcW w:w="1012" w:type="dxa"/>
            <w:shd w:val="clear" w:color="auto" w:fill="auto"/>
            <w:vAlign w:val="bottom"/>
          </w:tcPr>
          <w:p w14:paraId="663ECC60" w14:textId="77777777" w:rsidR="00090C4A" w:rsidRDefault="00AA41A8">
            <w:pPr>
              <w:spacing w:line="240" w:lineRule="auto"/>
              <w:jc w:val="center"/>
            </w:pPr>
            <w:r>
              <w:t>17</w:t>
            </w:r>
          </w:p>
        </w:tc>
        <w:tc>
          <w:tcPr>
            <w:tcW w:w="1125" w:type="dxa"/>
            <w:shd w:val="clear" w:color="auto" w:fill="auto"/>
            <w:vAlign w:val="bottom"/>
          </w:tcPr>
          <w:p w14:paraId="123373B1" w14:textId="77777777" w:rsidR="00090C4A" w:rsidRDefault="00AA41A8">
            <w:pPr>
              <w:spacing w:line="240" w:lineRule="auto"/>
              <w:jc w:val="center"/>
            </w:pPr>
            <w:r>
              <w:rPr>
                <w:color w:val="000000"/>
              </w:rPr>
              <w:t>1145.93</w:t>
            </w:r>
          </w:p>
        </w:tc>
        <w:tc>
          <w:tcPr>
            <w:tcW w:w="1081" w:type="dxa"/>
            <w:shd w:val="clear" w:color="auto" w:fill="auto"/>
            <w:vAlign w:val="bottom"/>
          </w:tcPr>
          <w:p w14:paraId="5AEA0798" w14:textId="77777777" w:rsidR="00090C4A" w:rsidRDefault="00AA41A8">
            <w:pPr>
              <w:spacing w:line="240" w:lineRule="auto"/>
              <w:jc w:val="center"/>
            </w:pPr>
            <w:r>
              <w:rPr>
                <w:color w:val="000000"/>
              </w:rPr>
              <w:t>2045.93</w:t>
            </w:r>
          </w:p>
        </w:tc>
        <w:tc>
          <w:tcPr>
            <w:tcW w:w="1343" w:type="dxa"/>
            <w:shd w:val="clear" w:color="auto" w:fill="auto"/>
            <w:vAlign w:val="bottom"/>
          </w:tcPr>
          <w:p w14:paraId="5F323832" w14:textId="77777777" w:rsidR="00090C4A" w:rsidRDefault="00AA41A8">
            <w:pPr>
              <w:spacing w:line="240" w:lineRule="auto"/>
              <w:jc w:val="center"/>
              <w:rPr>
                <w:b/>
              </w:rPr>
            </w:pPr>
            <w:r>
              <w:rPr>
                <w:b/>
                <w:color w:val="000000"/>
              </w:rPr>
              <w:t>1012.46</w:t>
            </w:r>
          </w:p>
        </w:tc>
        <w:tc>
          <w:tcPr>
            <w:tcW w:w="1081" w:type="dxa"/>
            <w:shd w:val="clear" w:color="auto" w:fill="auto"/>
            <w:vAlign w:val="bottom"/>
          </w:tcPr>
          <w:p w14:paraId="24A2B82C" w14:textId="77777777" w:rsidR="00090C4A" w:rsidRDefault="00AA41A8">
            <w:pPr>
              <w:spacing w:line="240" w:lineRule="auto"/>
              <w:jc w:val="center"/>
            </w:pPr>
            <w:r>
              <w:rPr>
                <w:color w:val="000000"/>
              </w:rPr>
              <w:t>2085.01</w:t>
            </w:r>
          </w:p>
        </w:tc>
        <w:tc>
          <w:tcPr>
            <w:tcW w:w="1069" w:type="dxa"/>
            <w:shd w:val="clear" w:color="auto" w:fill="auto"/>
            <w:vAlign w:val="bottom"/>
          </w:tcPr>
          <w:p w14:paraId="118039F1" w14:textId="77777777" w:rsidR="00090C4A" w:rsidRDefault="00AA41A8">
            <w:pPr>
              <w:spacing w:line="240" w:lineRule="auto"/>
              <w:jc w:val="center"/>
            </w:pPr>
            <w:r>
              <w:rPr>
                <w:color w:val="000000"/>
              </w:rPr>
              <w:t>1039.42</w:t>
            </w:r>
          </w:p>
        </w:tc>
        <w:tc>
          <w:tcPr>
            <w:tcW w:w="1072" w:type="dxa"/>
            <w:shd w:val="clear" w:color="auto" w:fill="auto"/>
            <w:vAlign w:val="bottom"/>
          </w:tcPr>
          <w:p w14:paraId="7F3B90BD" w14:textId="77777777" w:rsidR="00090C4A" w:rsidRDefault="00AA41A8">
            <w:pPr>
              <w:spacing w:line="240" w:lineRule="auto"/>
              <w:jc w:val="center"/>
            </w:pPr>
            <w:r>
              <w:rPr>
                <w:color w:val="000000"/>
              </w:rPr>
              <w:t>2150.94</w:t>
            </w:r>
          </w:p>
        </w:tc>
      </w:tr>
      <w:tr w:rsidR="00090C4A" w14:paraId="478E5F1F" w14:textId="77777777">
        <w:trPr>
          <w:trHeight w:val="284"/>
        </w:trPr>
        <w:tc>
          <w:tcPr>
            <w:tcW w:w="1662" w:type="dxa"/>
            <w:shd w:val="clear" w:color="auto" w:fill="auto"/>
            <w:vAlign w:val="bottom"/>
          </w:tcPr>
          <w:p w14:paraId="691219CF" w14:textId="77777777" w:rsidR="00090C4A" w:rsidRDefault="00090C4A">
            <w:pPr>
              <w:spacing w:line="240" w:lineRule="auto"/>
              <w:jc w:val="center"/>
            </w:pPr>
          </w:p>
        </w:tc>
        <w:tc>
          <w:tcPr>
            <w:tcW w:w="1012" w:type="dxa"/>
            <w:shd w:val="clear" w:color="auto" w:fill="auto"/>
            <w:vAlign w:val="bottom"/>
          </w:tcPr>
          <w:p w14:paraId="7674FE9A" w14:textId="77777777" w:rsidR="00090C4A" w:rsidRDefault="00AA41A8">
            <w:pPr>
              <w:spacing w:line="240" w:lineRule="auto"/>
              <w:jc w:val="center"/>
            </w:pPr>
            <w:r>
              <w:t>18</w:t>
            </w:r>
          </w:p>
        </w:tc>
        <w:tc>
          <w:tcPr>
            <w:tcW w:w="1125" w:type="dxa"/>
            <w:shd w:val="clear" w:color="auto" w:fill="auto"/>
            <w:vAlign w:val="bottom"/>
          </w:tcPr>
          <w:p w14:paraId="01584313" w14:textId="77777777" w:rsidR="00090C4A" w:rsidRDefault="00AA41A8">
            <w:pPr>
              <w:spacing w:line="240" w:lineRule="auto"/>
              <w:jc w:val="center"/>
            </w:pPr>
            <w:r>
              <w:rPr>
                <w:color w:val="000000"/>
              </w:rPr>
              <w:t>1030.68</w:t>
            </w:r>
          </w:p>
        </w:tc>
        <w:tc>
          <w:tcPr>
            <w:tcW w:w="1081" w:type="dxa"/>
            <w:shd w:val="clear" w:color="auto" w:fill="auto"/>
            <w:vAlign w:val="bottom"/>
          </w:tcPr>
          <w:p w14:paraId="3211DD63" w14:textId="77777777" w:rsidR="00090C4A" w:rsidRDefault="00AA41A8">
            <w:pPr>
              <w:spacing w:line="240" w:lineRule="auto"/>
              <w:jc w:val="center"/>
            </w:pPr>
            <w:r>
              <w:rPr>
                <w:color w:val="000000"/>
              </w:rPr>
              <w:t>2117.71</w:t>
            </w:r>
          </w:p>
        </w:tc>
        <w:tc>
          <w:tcPr>
            <w:tcW w:w="1343" w:type="dxa"/>
            <w:shd w:val="clear" w:color="auto" w:fill="auto"/>
            <w:vAlign w:val="bottom"/>
          </w:tcPr>
          <w:p w14:paraId="7266DC41" w14:textId="77777777" w:rsidR="00090C4A" w:rsidRDefault="00AA41A8">
            <w:pPr>
              <w:spacing w:line="240" w:lineRule="auto"/>
              <w:jc w:val="center"/>
            </w:pPr>
            <w:commentRangeStart w:id="30"/>
            <w:r>
              <w:rPr>
                <w:color w:val="000000"/>
              </w:rPr>
              <w:t>2049.63</w:t>
            </w:r>
            <w:commentRangeEnd w:id="30"/>
            <w:r>
              <w:commentReference w:id="30"/>
            </w:r>
          </w:p>
        </w:tc>
        <w:tc>
          <w:tcPr>
            <w:tcW w:w="1081" w:type="dxa"/>
            <w:shd w:val="clear" w:color="auto" w:fill="auto"/>
            <w:vAlign w:val="bottom"/>
          </w:tcPr>
          <w:p w14:paraId="6F1CA548" w14:textId="77777777" w:rsidR="00090C4A" w:rsidRDefault="00AA41A8">
            <w:pPr>
              <w:spacing w:line="240" w:lineRule="auto"/>
              <w:jc w:val="center"/>
            </w:pPr>
            <w:r>
              <w:rPr>
                <w:color w:val="000000"/>
              </w:rPr>
              <w:t>4161.88</w:t>
            </w:r>
          </w:p>
        </w:tc>
        <w:tc>
          <w:tcPr>
            <w:tcW w:w="1069" w:type="dxa"/>
            <w:shd w:val="clear" w:color="auto" w:fill="auto"/>
            <w:vAlign w:val="bottom"/>
          </w:tcPr>
          <w:p w14:paraId="38FDA089" w14:textId="77777777" w:rsidR="00090C4A" w:rsidRDefault="00AA41A8">
            <w:pPr>
              <w:spacing w:line="240" w:lineRule="auto"/>
              <w:jc w:val="center"/>
              <w:rPr>
                <w:b/>
              </w:rPr>
            </w:pPr>
            <w:r>
              <w:rPr>
                <w:b/>
                <w:color w:val="000000"/>
              </w:rPr>
              <w:t>884.49</w:t>
            </w:r>
          </w:p>
        </w:tc>
        <w:tc>
          <w:tcPr>
            <w:tcW w:w="1072" w:type="dxa"/>
            <w:shd w:val="clear" w:color="auto" w:fill="auto"/>
            <w:vAlign w:val="bottom"/>
          </w:tcPr>
          <w:p w14:paraId="75047877" w14:textId="77777777" w:rsidR="00090C4A" w:rsidRDefault="00AA41A8">
            <w:pPr>
              <w:spacing w:line="240" w:lineRule="auto"/>
              <w:jc w:val="center"/>
            </w:pPr>
            <w:r>
              <w:rPr>
                <w:color w:val="000000"/>
              </w:rPr>
              <w:t>1844.12</w:t>
            </w:r>
          </w:p>
        </w:tc>
      </w:tr>
      <w:tr w:rsidR="00090C4A" w14:paraId="6CAB1D12" w14:textId="77777777">
        <w:trPr>
          <w:trHeight w:val="284"/>
        </w:trPr>
        <w:tc>
          <w:tcPr>
            <w:tcW w:w="1662" w:type="dxa"/>
            <w:shd w:val="clear" w:color="auto" w:fill="auto"/>
            <w:vAlign w:val="bottom"/>
          </w:tcPr>
          <w:p w14:paraId="3BE405B3" w14:textId="77777777" w:rsidR="00090C4A" w:rsidRDefault="00090C4A">
            <w:pPr>
              <w:spacing w:line="240" w:lineRule="auto"/>
              <w:jc w:val="center"/>
            </w:pPr>
          </w:p>
        </w:tc>
        <w:tc>
          <w:tcPr>
            <w:tcW w:w="1012" w:type="dxa"/>
            <w:shd w:val="clear" w:color="auto" w:fill="auto"/>
            <w:vAlign w:val="bottom"/>
          </w:tcPr>
          <w:p w14:paraId="35BB6AE9" w14:textId="77777777" w:rsidR="00090C4A" w:rsidRDefault="00AA41A8">
            <w:pPr>
              <w:spacing w:line="240" w:lineRule="auto"/>
              <w:jc w:val="center"/>
            </w:pPr>
            <w:r>
              <w:t>19</w:t>
            </w:r>
          </w:p>
        </w:tc>
        <w:tc>
          <w:tcPr>
            <w:tcW w:w="1125" w:type="dxa"/>
            <w:shd w:val="clear" w:color="auto" w:fill="auto"/>
            <w:vAlign w:val="bottom"/>
          </w:tcPr>
          <w:p w14:paraId="72014009" w14:textId="77777777" w:rsidR="00090C4A" w:rsidRDefault="00AA41A8">
            <w:pPr>
              <w:spacing w:line="240" w:lineRule="auto"/>
              <w:jc w:val="center"/>
            </w:pPr>
            <w:r>
              <w:rPr>
                <w:color w:val="000000"/>
              </w:rPr>
              <w:t>1782.81</w:t>
            </w:r>
          </w:p>
        </w:tc>
        <w:tc>
          <w:tcPr>
            <w:tcW w:w="1081" w:type="dxa"/>
            <w:shd w:val="clear" w:color="auto" w:fill="auto"/>
            <w:vAlign w:val="bottom"/>
          </w:tcPr>
          <w:p w14:paraId="35029FD7" w14:textId="77777777" w:rsidR="00090C4A" w:rsidRDefault="00AA41A8">
            <w:pPr>
              <w:spacing w:line="240" w:lineRule="auto"/>
              <w:jc w:val="center"/>
            </w:pPr>
            <w:r>
              <w:rPr>
                <w:color w:val="000000"/>
              </w:rPr>
              <w:t>3621.04</w:t>
            </w:r>
          </w:p>
        </w:tc>
        <w:tc>
          <w:tcPr>
            <w:tcW w:w="1343" w:type="dxa"/>
            <w:shd w:val="clear" w:color="auto" w:fill="auto"/>
            <w:vAlign w:val="bottom"/>
          </w:tcPr>
          <w:p w14:paraId="40BADDA3" w14:textId="77777777" w:rsidR="00090C4A" w:rsidRDefault="00AA41A8">
            <w:pPr>
              <w:spacing w:line="240" w:lineRule="auto"/>
              <w:jc w:val="center"/>
            </w:pPr>
            <w:r>
              <w:rPr>
                <w:color w:val="000000"/>
              </w:rPr>
              <w:t>1469.25</w:t>
            </w:r>
          </w:p>
        </w:tc>
        <w:tc>
          <w:tcPr>
            <w:tcW w:w="1081" w:type="dxa"/>
            <w:shd w:val="clear" w:color="auto" w:fill="auto"/>
            <w:vAlign w:val="bottom"/>
          </w:tcPr>
          <w:p w14:paraId="5BD58A95" w14:textId="77777777" w:rsidR="00090C4A" w:rsidRDefault="00AA41A8">
            <w:pPr>
              <w:spacing w:line="240" w:lineRule="auto"/>
              <w:jc w:val="center"/>
            </w:pPr>
            <w:r>
              <w:rPr>
                <w:color w:val="000000"/>
              </w:rPr>
              <w:t>3000.09</w:t>
            </w:r>
          </w:p>
        </w:tc>
        <w:tc>
          <w:tcPr>
            <w:tcW w:w="1069" w:type="dxa"/>
            <w:shd w:val="clear" w:color="auto" w:fill="auto"/>
            <w:vAlign w:val="bottom"/>
          </w:tcPr>
          <w:p w14:paraId="2A326433" w14:textId="77777777" w:rsidR="00090C4A" w:rsidRDefault="00AA41A8">
            <w:pPr>
              <w:spacing w:line="240" w:lineRule="auto"/>
              <w:jc w:val="center"/>
              <w:rPr>
                <w:b/>
              </w:rPr>
            </w:pPr>
            <w:r>
              <w:rPr>
                <w:b/>
                <w:color w:val="000000"/>
              </w:rPr>
              <w:t>1391.70</w:t>
            </w:r>
          </w:p>
        </w:tc>
        <w:tc>
          <w:tcPr>
            <w:tcW w:w="1072" w:type="dxa"/>
            <w:shd w:val="clear" w:color="auto" w:fill="auto"/>
            <w:vAlign w:val="bottom"/>
          </w:tcPr>
          <w:p w14:paraId="6A3ACBD8" w14:textId="77777777" w:rsidR="00090C4A" w:rsidRDefault="00AA41A8">
            <w:pPr>
              <w:spacing w:line="240" w:lineRule="auto"/>
              <w:jc w:val="center"/>
            </w:pPr>
            <w:r>
              <w:rPr>
                <w:color w:val="000000"/>
              </w:rPr>
              <w:t>2857.30</w:t>
            </w:r>
          </w:p>
        </w:tc>
      </w:tr>
      <w:tr w:rsidR="00090C4A" w14:paraId="1D03BEDD" w14:textId="77777777">
        <w:trPr>
          <w:trHeight w:val="284"/>
        </w:trPr>
        <w:tc>
          <w:tcPr>
            <w:tcW w:w="1662" w:type="dxa"/>
            <w:shd w:val="clear" w:color="auto" w:fill="auto"/>
            <w:vAlign w:val="bottom"/>
          </w:tcPr>
          <w:p w14:paraId="7B872230" w14:textId="77777777" w:rsidR="00090C4A" w:rsidRDefault="00090C4A">
            <w:pPr>
              <w:spacing w:line="240" w:lineRule="auto"/>
              <w:jc w:val="center"/>
            </w:pPr>
          </w:p>
        </w:tc>
        <w:tc>
          <w:tcPr>
            <w:tcW w:w="1012" w:type="dxa"/>
            <w:shd w:val="clear" w:color="auto" w:fill="auto"/>
            <w:vAlign w:val="bottom"/>
          </w:tcPr>
          <w:p w14:paraId="0A3785F3" w14:textId="77777777" w:rsidR="00090C4A" w:rsidRDefault="00AA41A8">
            <w:pPr>
              <w:spacing w:line="240" w:lineRule="auto"/>
              <w:jc w:val="center"/>
            </w:pPr>
            <w:r>
              <w:t>20</w:t>
            </w:r>
          </w:p>
        </w:tc>
        <w:tc>
          <w:tcPr>
            <w:tcW w:w="1125" w:type="dxa"/>
            <w:shd w:val="clear" w:color="auto" w:fill="auto"/>
            <w:vAlign w:val="bottom"/>
          </w:tcPr>
          <w:p w14:paraId="0F1A6E28" w14:textId="77777777" w:rsidR="00090C4A" w:rsidRDefault="00AA41A8">
            <w:pPr>
              <w:spacing w:line="240" w:lineRule="auto"/>
              <w:jc w:val="center"/>
            </w:pPr>
            <w:r>
              <w:rPr>
                <w:color w:val="000000"/>
              </w:rPr>
              <w:t>1590.44*</w:t>
            </w:r>
          </w:p>
        </w:tc>
        <w:tc>
          <w:tcPr>
            <w:tcW w:w="1081" w:type="dxa"/>
            <w:shd w:val="clear" w:color="auto" w:fill="auto"/>
            <w:vAlign w:val="bottom"/>
          </w:tcPr>
          <w:p w14:paraId="0400B4D3" w14:textId="77777777" w:rsidR="00090C4A" w:rsidRDefault="00AA41A8">
            <w:pPr>
              <w:spacing w:line="240" w:lineRule="auto"/>
              <w:jc w:val="center"/>
            </w:pPr>
            <w:r>
              <w:rPr>
                <w:color w:val="000000"/>
              </w:rPr>
              <w:t>3236.77</w:t>
            </w:r>
          </w:p>
        </w:tc>
        <w:tc>
          <w:tcPr>
            <w:tcW w:w="1343" w:type="dxa"/>
            <w:shd w:val="clear" w:color="auto" w:fill="auto"/>
            <w:vAlign w:val="bottom"/>
          </w:tcPr>
          <w:p w14:paraId="2A25B049" w14:textId="77777777" w:rsidR="00090C4A" w:rsidRDefault="00AA41A8">
            <w:pPr>
              <w:spacing w:line="240" w:lineRule="auto"/>
              <w:jc w:val="center"/>
            </w:pPr>
            <w:r>
              <w:rPr>
                <w:color w:val="000000"/>
              </w:rPr>
              <w:t>1666.55</w:t>
            </w:r>
          </w:p>
        </w:tc>
        <w:tc>
          <w:tcPr>
            <w:tcW w:w="1081" w:type="dxa"/>
            <w:shd w:val="clear" w:color="auto" w:fill="auto"/>
            <w:vAlign w:val="bottom"/>
          </w:tcPr>
          <w:p w14:paraId="02E8ABC0" w14:textId="77777777" w:rsidR="00090C4A" w:rsidRDefault="00AA41A8">
            <w:pPr>
              <w:spacing w:line="240" w:lineRule="auto"/>
              <w:jc w:val="center"/>
            </w:pPr>
            <w:r>
              <w:rPr>
                <w:color w:val="000000"/>
              </w:rPr>
              <w:t>3395.18</w:t>
            </w:r>
          </w:p>
        </w:tc>
        <w:tc>
          <w:tcPr>
            <w:tcW w:w="1069" w:type="dxa"/>
            <w:shd w:val="clear" w:color="auto" w:fill="auto"/>
            <w:vAlign w:val="bottom"/>
          </w:tcPr>
          <w:p w14:paraId="3311A650" w14:textId="77777777" w:rsidR="00090C4A" w:rsidRDefault="00AA41A8">
            <w:pPr>
              <w:spacing w:line="240" w:lineRule="auto"/>
              <w:jc w:val="center"/>
            </w:pPr>
            <w:r>
              <w:rPr>
                <w:color w:val="000000"/>
              </w:rPr>
              <w:t>1685.63</w:t>
            </w:r>
          </w:p>
        </w:tc>
        <w:tc>
          <w:tcPr>
            <w:tcW w:w="1072" w:type="dxa"/>
            <w:shd w:val="clear" w:color="auto" w:fill="auto"/>
            <w:vAlign w:val="bottom"/>
          </w:tcPr>
          <w:p w14:paraId="4726226E" w14:textId="77777777" w:rsidR="00090C4A" w:rsidRDefault="00AA41A8">
            <w:pPr>
              <w:spacing w:line="240" w:lineRule="auto"/>
              <w:jc w:val="center"/>
            </w:pPr>
            <w:r>
              <w:rPr>
                <w:color w:val="000000"/>
              </w:rPr>
              <w:t>3445.76</w:t>
            </w:r>
          </w:p>
        </w:tc>
      </w:tr>
      <w:tr w:rsidR="00090C4A" w14:paraId="3D6F6F55" w14:textId="77777777">
        <w:trPr>
          <w:trHeight w:val="284"/>
        </w:trPr>
        <w:tc>
          <w:tcPr>
            <w:tcW w:w="1662" w:type="dxa"/>
            <w:shd w:val="clear" w:color="auto" w:fill="auto"/>
            <w:vAlign w:val="bottom"/>
          </w:tcPr>
          <w:p w14:paraId="33BDE327" w14:textId="77777777" w:rsidR="00090C4A" w:rsidRDefault="00090C4A">
            <w:pPr>
              <w:spacing w:line="240" w:lineRule="auto"/>
              <w:jc w:val="center"/>
            </w:pPr>
          </w:p>
        </w:tc>
        <w:tc>
          <w:tcPr>
            <w:tcW w:w="1012" w:type="dxa"/>
            <w:shd w:val="clear" w:color="auto" w:fill="auto"/>
            <w:vAlign w:val="bottom"/>
          </w:tcPr>
          <w:p w14:paraId="16C011DB" w14:textId="77777777" w:rsidR="00090C4A" w:rsidRDefault="00090C4A">
            <w:pPr>
              <w:spacing w:line="240" w:lineRule="auto"/>
              <w:jc w:val="center"/>
            </w:pPr>
          </w:p>
        </w:tc>
        <w:tc>
          <w:tcPr>
            <w:tcW w:w="1125" w:type="dxa"/>
            <w:shd w:val="clear" w:color="auto" w:fill="auto"/>
            <w:vAlign w:val="bottom"/>
          </w:tcPr>
          <w:p w14:paraId="6179CB5C" w14:textId="77777777" w:rsidR="00090C4A" w:rsidRDefault="00090C4A">
            <w:pPr>
              <w:spacing w:line="240" w:lineRule="auto"/>
              <w:jc w:val="center"/>
            </w:pPr>
          </w:p>
        </w:tc>
        <w:tc>
          <w:tcPr>
            <w:tcW w:w="1081" w:type="dxa"/>
            <w:shd w:val="clear" w:color="auto" w:fill="auto"/>
            <w:vAlign w:val="bottom"/>
          </w:tcPr>
          <w:p w14:paraId="187B693B" w14:textId="77777777" w:rsidR="00090C4A" w:rsidRDefault="00090C4A">
            <w:pPr>
              <w:spacing w:line="240" w:lineRule="auto"/>
              <w:jc w:val="center"/>
            </w:pPr>
          </w:p>
        </w:tc>
        <w:tc>
          <w:tcPr>
            <w:tcW w:w="1343" w:type="dxa"/>
            <w:shd w:val="clear" w:color="auto" w:fill="auto"/>
            <w:vAlign w:val="bottom"/>
          </w:tcPr>
          <w:p w14:paraId="5180C9FC" w14:textId="77777777" w:rsidR="00090C4A" w:rsidRDefault="00090C4A">
            <w:pPr>
              <w:spacing w:line="240" w:lineRule="auto"/>
              <w:jc w:val="center"/>
            </w:pPr>
          </w:p>
        </w:tc>
        <w:tc>
          <w:tcPr>
            <w:tcW w:w="1081" w:type="dxa"/>
            <w:shd w:val="clear" w:color="auto" w:fill="auto"/>
            <w:vAlign w:val="bottom"/>
          </w:tcPr>
          <w:p w14:paraId="54D1A24F" w14:textId="77777777" w:rsidR="00090C4A" w:rsidRDefault="00090C4A">
            <w:pPr>
              <w:spacing w:line="240" w:lineRule="auto"/>
              <w:jc w:val="center"/>
            </w:pPr>
          </w:p>
        </w:tc>
        <w:tc>
          <w:tcPr>
            <w:tcW w:w="1069" w:type="dxa"/>
            <w:shd w:val="clear" w:color="auto" w:fill="auto"/>
            <w:vAlign w:val="bottom"/>
          </w:tcPr>
          <w:p w14:paraId="094CA1C5" w14:textId="77777777" w:rsidR="00090C4A" w:rsidRDefault="00090C4A">
            <w:pPr>
              <w:spacing w:line="240" w:lineRule="auto"/>
              <w:jc w:val="center"/>
            </w:pPr>
          </w:p>
        </w:tc>
        <w:tc>
          <w:tcPr>
            <w:tcW w:w="1072" w:type="dxa"/>
            <w:shd w:val="clear" w:color="auto" w:fill="auto"/>
            <w:vAlign w:val="bottom"/>
          </w:tcPr>
          <w:p w14:paraId="5BE6B9B6" w14:textId="77777777" w:rsidR="00090C4A" w:rsidRDefault="00090C4A">
            <w:pPr>
              <w:spacing w:line="240" w:lineRule="auto"/>
              <w:jc w:val="center"/>
            </w:pPr>
          </w:p>
        </w:tc>
      </w:tr>
      <w:tr w:rsidR="00090C4A" w14:paraId="590E0395" w14:textId="77777777">
        <w:trPr>
          <w:trHeight w:val="284"/>
        </w:trPr>
        <w:tc>
          <w:tcPr>
            <w:tcW w:w="1662" w:type="dxa"/>
            <w:shd w:val="clear" w:color="auto" w:fill="auto"/>
            <w:vAlign w:val="bottom"/>
          </w:tcPr>
          <w:p w14:paraId="770EDF26" w14:textId="77777777" w:rsidR="00090C4A" w:rsidRDefault="00AA41A8">
            <w:pPr>
              <w:spacing w:line="240" w:lineRule="auto"/>
            </w:pPr>
            <w:r>
              <w:t>Low Precision</w:t>
            </w:r>
          </w:p>
        </w:tc>
        <w:tc>
          <w:tcPr>
            <w:tcW w:w="1012" w:type="dxa"/>
            <w:shd w:val="clear" w:color="auto" w:fill="auto"/>
            <w:vAlign w:val="bottom"/>
          </w:tcPr>
          <w:p w14:paraId="1093BBC1" w14:textId="77777777" w:rsidR="00090C4A" w:rsidRDefault="00AA41A8">
            <w:pPr>
              <w:spacing w:line="240" w:lineRule="auto"/>
              <w:jc w:val="center"/>
            </w:pPr>
            <w:r>
              <w:t>1</w:t>
            </w:r>
          </w:p>
        </w:tc>
        <w:tc>
          <w:tcPr>
            <w:tcW w:w="1125" w:type="dxa"/>
            <w:shd w:val="clear" w:color="auto" w:fill="auto"/>
            <w:vAlign w:val="bottom"/>
          </w:tcPr>
          <w:p w14:paraId="0E9693D6" w14:textId="77777777" w:rsidR="00090C4A" w:rsidRDefault="00AA41A8">
            <w:pPr>
              <w:spacing w:line="240" w:lineRule="auto"/>
              <w:jc w:val="center"/>
            </w:pPr>
            <w:r>
              <w:rPr>
                <w:color w:val="000000"/>
              </w:rPr>
              <w:t>574.31</w:t>
            </w:r>
          </w:p>
        </w:tc>
        <w:tc>
          <w:tcPr>
            <w:tcW w:w="1081" w:type="dxa"/>
            <w:shd w:val="clear" w:color="auto" w:fill="auto"/>
            <w:vAlign w:val="bottom"/>
          </w:tcPr>
          <w:p w14:paraId="41B23F7A" w14:textId="77777777" w:rsidR="00090C4A" w:rsidRDefault="00AA41A8">
            <w:pPr>
              <w:spacing w:line="240" w:lineRule="auto"/>
              <w:jc w:val="center"/>
            </w:pPr>
            <w:r>
              <w:rPr>
                <w:color w:val="000000"/>
              </w:rPr>
              <w:t>1197.40</w:t>
            </w:r>
          </w:p>
        </w:tc>
        <w:tc>
          <w:tcPr>
            <w:tcW w:w="1343" w:type="dxa"/>
            <w:shd w:val="clear" w:color="auto" w:fill="auto"/>
            <w:vAlign w:val="bottom"/>
          </w:tcPr>
          <w:p w14:paraId="6E39F0C7" w14:textId="77777777" w:rsidR="00090C4A" w:rsidRDefault="00AA41A8">
            <w:pPr>
              <w:spacing w:line="240" w:lineRule="auto"/>
              <w:jc w:val="center"/>
            </w:pPr>
            <w:r>
              <w:rPr>
                <w:color w:val="000000"/>
              </w:rPr>
              <w:t>635.49</w:t>
            </w:r>
          </w:p>
        </w:tc>
        <w:tc>
          <w:tcPr>
            <w:tcW w:w="1081" w:type="dxa"/>
            <w:shd w:val="clear" w:color="auto" w:fill="auto"/>
            <w:vAlign w:val="bottom"/>
          </w:tcPr>
          <w:p w14:paraId="3FD6EABE" w14:textId="77777777" w:rsidR="00090C4A" w:rsidRDefault="00AA41A8">
            <w:pPr>
              <w:spacing w:line="240" w:lineRule="auto"/>
              <w:jc w:val="center"/>
            </w:pPr>
            <w:r>
              <w:rPr>
                <w:color w:val="000000"/>
              </w:rPr>
              <w:t>1325.19</w:t>
            </w:r>
          </w:p>
        </w:tc>
        <w:tc>
          <w:tcPr>
            <w:tcW w:w="1069" w:type="dxa"/>
            <w:shd w:val="clear" w:color="auto" w:fill="auto"/>
            <w:vAlign w:val="bottom"/>
          </w:tcPr>
          <w:p w14:paraId="32F85CF5" w14:textId="77777777" w:rsidR="00090C4A" w:rsidRDefault="00AA41A8">
            <w:pPr>
              <w:spacing w:line="240" w:lineRule="auto"/>
              <w:jc w:val="center"/>
              <w:rPr>
                <w:b/>
              </w:rPr>
            </w:pPr>
            <w:r>
              <w:rPr>
                <w:b/>
                <w:color w:val="000000"/>
              </w:rPr>
              <w:t>573.01</w:t>
            </w:r>
          </w:p>
        </w:tc>
        <w:tc>
          <w:tcPr>
            <w:tcW w:w="1072" w:type="dxa"/>
            <w:shd w:val="clear" w:color="auto" w:fill="auto"/>
            <w:vAlign w:val="bottom"/>
          </w:tcPr>
          <w:p w14:paraId="7D12E5FD" w14:textId="77777777" w:rsidR="00090C4A" w:rsidRDefault="00AA41A8">
            <w:pPr>
              <w:spacing w:line="240" w:lineRule="auto"/>
              <w:jc w:val="center"/>
            </w:pPr>
            <w:r>
              <w:rPr>
                <w:color w:val="000000"/>
              </w:rPr>
              <w:t>1211.06</w:t>
            </w:r>
          </w:p>
        </w:tc>
      </w:tr>
      <w:tr w:rsidR="00090C4A" w14:paraId="1BDDE25C" w14:textId="77777777">
        <w:trPr>
          <w:trHeight w:val="284"/>
        </w:trPr>
        <w:tc>
          <w:tcPr>
            <w:tcW w:w="1662" w:type="dxa"/>
            <w:tcBorders>
              <w:bottom w:val="single" w:sz="4" w:space="0" w:color="00000A"/>
            </w:tcBorders>
            <w:shd w:val="clear" w:color="auto" w:fill="auto"/>
            <w:vAlign w:val="bottom"/>
          </w:tcPr>
          <w:p w14:paraId="09AC61E5" w14:textId="77777777" w:rsidR="00090C4A" w:rsidRDefault="00090C4A">
            <w:pPr>
              <w:spacing w:line="240" w:lineRule="auto"/>
              <w:jc w:val="center"/>
            </w:pPr>
          </w:p>
        </w:tc>
        <w:tc>
          <w:tcPr>
            <w:tcW w:w="1012" w:type="dxa"/>
            <w:tcBorders>
              <w:bottom w:val="single" w:sz="4" w:space="0" w:color="00000A"/>
            </w:tcBorders>
            <w:shd w:val="clear" w:color="auto" w:fill="auto"/>
            <w:vAlign w:val="bottom"/>
          </w:tcPr>
          <w:p w14:paraId="35343DD9" w14:textId="77777777" w:rsidR="00090C4A" w:rsidRDefault="00AA41A8">
            <w:pPr>
              <w:spacing w:line="240" w:lineRule="auto"/>
              <w:jc w:val="center"/>
            </w:pPr>
            <w:r>
              <w:t>13</w:t>
            </w:r>
          </w:p>
        </w:tc>
        <w:tc>
          <w:tcPr>
            <w:tcW w:w="1125" w:type="dxa"/>
            <w:tcBorders>
              <w:bottom w:val="single" w:sz="4" w:space="0" w:color="00000A"/>
            </w:tcBorders>
            <w:shd w:val="clear" w:color="auto" w:fill="auto"/>
            <w:vAlign w:val="bottom"/>
          </w:tcPr>
          <w:p w14:paraId="30357564" w14:textId="77777777" w:rsidR="00090C4A" w:rsidRDefault="00AA41A8">
            <w:pPr>
              <w:spacing w:line="240" w:lineRule="auto"/>
              <w:jc w:val="center"/>
            </w:pPr>
            <w:r>
              <w:rPr>
                <w:color w:val="000000"/>
              </w:rPr>
              <w:t>2079.41</w:t>
            </w:r>
          </w:p>
        </w:tc>
        <w:tc>
          <w:tcPr>
            <w:tcW w:w="1081" w:type="dxa"/>
            <w:tcBorders>
              <w:bottom w:val="single" w:sz="4" w:space="0" w:color="00000A"/>
            </w:tcBorders>
            <w:shd w:val="clear" w:color="auto" w:fill="auto"/>
            <w:vAlign w:val="bottom"/>
          </w:tcPr>
          <w:p w14:paraId="0DE542B7" w14:textId="77777777" w:rsidR="00090C4A" w:rsidRDefault="00AA41A8">
            <w:pPr>
              <w:spacing w:line="240" w:lineRule="auto"/>
              <w:jc w:val="center"/>
            </w:pPr>
            <w:r>
              <w:rPr>
                <w:color w:val="000000"/>
              </w:rPr>
              <w:t>4214.00</w:t>
            </w:r>
          </w:p>
        </w:tc>
        <w:tc>
          <w:tcPr>
            <w:tcW w:w="1343" w:type="dxa"/>
            <w:tcBorders>
              <w:bottom w:val="single" w:sz="4" w:space="0" w:color="00000A"/>
            </w:tcBorders>
            <w:shd w:val="clear" w:color="auto" w:fill="auto"/>
            <w:vAlign w:val="bottom"/>
          </w:tcPr>
          <w:p w14:paraId="2F3D219A" w14:textId="77777777" w:rsidR="00090C4A" w:rsidRDefault="00AA41A8">
            <w:pPr>
              <w:spacing w:line="240" w:lineRule="auto"/>
              <w:jc w:val="center"/>
            </w:pPr>
            <w:r>
              <w:rPr>
                <w:color w:val="000000"/>
              </w:rPr>
              <w:t>1717.02</w:t>
            </w:r>
          </w:p>
        </w:tc>
        <w:tc>
          <w:tcPr>
            <w:tcW w:w="1081" w:type="dxa"/>
            <w:tcBorders>
              <w:bottom w:val="single" w:sz="4" w:space="0" w:color="00000A"/>
            </w:tcBorders>
            <w:shd w:val="clear" w:color="auto" w:fill="auto"/>
            <w:vAlign w:val="bottom"/>
          </w:tcPr>
          <w:p w14:paraId="573ED07C" w14:textId="77777777" w:rsidR="00090C4A" w:rsidRDefault="00AA41A8">
            <w:pPr>
              <w:spacing w:line="240" w:lineRule="auto"/>
              <w:jc w:val="center"/>
            </w:pPr>
            <w:r>
              <w:rPr>
                <w:color w:val="000000"/>
              </w:rPr>
              <w:t>3495.35</w:t>
            </w:r>
          </w:p>
        </w:tc>
        <w:tc>
          <w:tcPr>
            <w:tcW w:w="1069" w:type="dxa"/>
            <w:tcBorders>
              <w:bottom w:val="single" w:sz="4" w:space="0" w:color="00000A"/>
            </w:tcBorders>
            <w:shd w:val="clear" w:color="auto" w:fill="auto"/>
            <w:vAlign w:val="bottom"/>
          </w:tcPr>
          <w:p w14:paraId="1FD10016" w14:textId="77777777" w:rsidR="00090C4A" w:rsidRDefault="00AA41A8">
            <w:pPr>
              <w:spacing w:line="240" w:lineRule="auto"/>
              <w:jc w:val="center"/>
              <w:rPr>
                <w:b/>
              </w:rPr>
            </w:pPr>
            <w:r>
              <w:rPr>
                <w:b/>
                <w:color w:val="000000"/>
              </w:rPr>
              <w:t>1558.26</w:t>
            </w:r>
          </w:p>
        </w:tc>
        <w:tc>
          <w:tcPr>
            <w:tcW w:w="1072" w:type="dxa"/>
            <w:tcBorders>
              <w:bottom w:val="single" w:sz="4" w:space="0" w:color="00000A"/>
            </w:tcBorders>
            <w:shd w:val="clear" w:color="auto" w:fill="auto"/>
            <w:vAlign w:val="bottom"/>
          </w:tcPr>
          <w:p w14:paraId="2FFD1A12" w14:textId="77777777" w:rsidR="00090C4A" w:rsidRDefault="00AA41A8">
            <w:pPr>
              <w:spacing w:line="240" w:lineRule="auto"/>
              <w:jc w:val="center"/>
            </w:pPr>
            <w:r>
              <w:rPr>
                <w:color w:val="000000"/>
              </w:rPr>
              <w:t>3190.09</w:t>
            </w:r>
          </w:p>
        </w:tc>
      </w:tr>
    </w:tbl>
    <w:p w14:paraId="2A419148" w14:textId="77777777" w:rsidR="00090C4A" w:rsidRDefault="00AA41A8">
      <w:r>
        <w:t>* Indicates lowest BIC</w:t>
      </w:r>
    </w:p>
    <w:p w14:paraId="306F30ED" w14:textId="77777777" w:rsidR="00090C4A" w:rsidRDefault="00090C4A"/>
    <w:p w14:paraId="5856C726" w14:textId="18BB2A84" w:rsidR="00343CA6" w:rsidRDefault="00AA41A8" w:rsidP="00234AB7">
      <w:pPr>
        <w:ind w:firstLine="720"/>
      </w:pPr>
      <w:r>
        <w:t xml:space="preserve">Both the threshold and the </w:t>
      </w:r>
      <w:r>
        <w:rPr>
          <w:color w:val="FF0000"/>
        </w:rPr>
        <w:t>m</w:t>
      </w:r>
      <w:commentRangeStart w:id="31"/>
      <w:r>
        <w:rPr>
          <w:color w:val="FF0000"/>
        </w:rPr>
        <w:t>ixture</w:t>
      </w:r>
      <w:commentRangeEnd w:id="31"/>
      <w:r>
        <w:commentReference w:id="31"/>
      </w:r>
      <w:r>
        <w:t xml:space="preserve"> models consistently outperformed the continuous model without guessing. This strongly suggests that participants sometimes do respond in a no-information guessing state, which is mixed with a distribution of responses driven by information which is centered on the target location. In comparing the two models which utilize a threshold, the mixture model appears to fit the data of most participants better than the pure threshold model, but this advantage is very slight and is outweighed by the penalty for complexity applied by the BIC for the two additional parameters allowing for trial-to-trial variability, as shown by the mixture model having the lowest negative log likelihood (LL) and the threshold model having the lowest BIC for most participants (Table X). This suggests that the addition of drift variability does not improve the fit of the threshold model enough to justify the additional complexity introduced into the model.</w:t>
      </w:r>
    </w:p>
    <w:p w14:paraId="178F5EE3" w14:textId="77777777" w:rsidR="00090C4A" w:rsidRDefault="00090C4A">
      <w:pPr>
        <w:ind w:firstLine="720"/>
      </w:pPr>
    </w:p>
    <w:p w14:paraId="7237F1CB" w14:textId="77777777" w:rsidR="00090C4A" w:rsidRDefault="00AA41A8">
      <w:pPr>
        <w:rPr>
          <w:b/>
        </w:rPr>
      </w:pPr>
      <w:r>
        <w:rPr>
          <w:b/>
        </w:rPr>
        <w:t>Generalized von Mises Model</w:t>
      </w:r>
    </w:p>
    <w:p w14:paraId="6743F5F3" w14:textId="22C7C96E" w:rsidR="007E735D" w:rsidRDefault="007E735D">
      <w:pPr>
        <w:ind w:firstLine="720"/>
      </w:pPr>
      <w:proofErr w:type="spellStart"/>
      <w:r>
        <w:t>Schurgin</w:t>
      </w:r>
      <w:proofErr w:type="spellEnd"/>
      <w:r>
        <w:t xml:space="preserve">, </w:t>
      </w:r>
      <w:proofErr w:type="spellStart"/>
      <w:r>
        <w:t>Wixted</w:t>
      </w:r>
      <w:proofErr w:type="spellEnd"/>
      <w:r>
        <w:t xml:space="preserve">, and Brady (2018) recently proposed that the heavy-tailed distributions of errors found in visual working memory studies could be accounted for by an exponential-like compression of the psychological space, which makes pairs of stimuli that are far from a given </w:t>
      </w:r>
      <w:r>
        <w:lastRenderedPageBreak/>
        <w:t xml:space="preserve">reference stimulus appear closer together than they actually are. They found that a combination of a signal detection decision model and a nonlinear transformation of the psychological space could predict heavy-tailed distributions like those commonly found in visual working memory and predicted by Zhang and Luck’s (2008) mixture model. </w:t>
      </w:r>
      <w:proofErr w:type="spellStart"/>
      <w:r>
        <w:t>Schurgin</w:t>
      </w:r>
      <w:proofErr w:type="spellEnd"/>
      <w:r>
        <w:t xml:space="preserve"> et al.’s model is a model of response accuracy only, and makes no predictions about RT. However, we can incorporate similar ideas into the circular diffusion model if we </w:t>
      </w:r>
      <w:r w:rsidR="00EA138F">
        <w:t xml:space="preserve">assume that the across-trial distributions of drift rates are </w:t>
      </w:r>
      <w:proofErr w:type="spellStart"/>
      <w:r w:rsidR="00EA138F">
        <w:t>nonnormal</w:t>
      </w:r>
      <w:proofErr w:type="spellEnd"/>
      <w:r w:rsidR="00EA138F">
        <w:t xml:space="preserve"> in form. Specifically, we assumed that the distribution of drift rate phase angles, which represents</w:t>
      </w:r>
      <w:r>
        <w:t xml:space="preserve"> </w:t>
      </w:r>
      <w:r w:rsidR="00EA138F">
        <w:t>the retrieved stimulus identities across trials, had a flexible form, which we called a generalized von Mises distribution. This distribution allows for the possibility that, on a proportion of trial</w:t>
      </w:r>
      <w:r w:rsidR="002D4A5C">
        <w:t>s</w:t>
      </w:r>
      <w:r w:rsidR="00EA138F">
        <w:t>, the retrieved source information may be very inaccurate.</w:t>
      </w:r>
      <w:r>
        <w:t xml:space="preserve">  </w:t>
      </w:r>
    </w:p>
    <w:p w14:paraId="5A4DBEE9" w14:textId="77777777" w:rsidR="00090C4A" w:rsidRDefault="00AA41A8">
      <w:r>
        <w:t xml:space="preserve">        </w:t>
      </w:r>
      <w:r>
        <w:tab/>
        <w:t xml:space="preserve">We use a version of the circular diffusion model, which draws upon a generalized von Mises distribution of phase angles, to fit data in the same source memory task. This model will be referred to as the </w:t>
      </w:r>
      <w:r>
        <w:rPr>
          <w:i/>
        </w:rPr>
        <w:t xml:space="preserve">generalized von Mises </w:t>
      </w:r>
      <w:r>
        <w:t>model.</w:t>
      </w:r>
    </w:p>
    <w:tbl>
      <w:tblPr>
        <w:tblStyle w:val="4"/>
        <w:tblW w:w="9300" w:type="dxa"/>
        <w:tblInd w:w="100" w:type="dxa"/>
        <w:tblBorders>
          <w:bottom w:val="single" w:sz="8" w:space="0" w:color="000000"/>
          <w:insideH w:val="single" w:sz="8" w:space="0" w:color="000000"/>
        </w:tblBorders>
        <w:tblLook w:val="0600" w:firstRow="0" w:lastRow="0" w:firstColumn="0" w:lastColumn="0" w:noHBand="1" w:noVBand="1"/>
      </w:tblPr>
      <w:tblGrid>
        <w:gridCol w:w="2325"/>
        <w:gridCol w:w="6975"/>
      </w:tblGrid>
      <w:tr w:rsidR="00090C4A" w14:paraId="00EC4516" w14:textId="77777777">
        <w:trPr>
          <w:trHeight w:val="588"/>
        </w:trPr>
        <w:tc>
          <w:tcPr>
            <w:tcW w:w="9299" w:type="dxa"/>
            <w:gridSpan w:val="2"/>
            <w:tcBorders>
              <w:bottom w:val="single" w:sz="8" w:space="0" w:color="000000"/>
            </w:tcBorders>
            <w:shd w:val="clear" w:color="auto" w:fill="auto"/>
            <w:vAlign w:val="bottom"/>
          </w:tcPr>
          <w:p w14:paraId="73A1D220" w14:textId="77777777" w:rsidR="00090C4A" w:rsidRDefault="00AA41A8">
            <w:pPr>
              <w:spacing w:line="276" w:lineRule="auto"/>
            </w:pPr>
            <w:r>
              <w:t>Table X</w:t>
            </w:r>
          </w:p>
          <w:p w14:paraId="2206FB88" w14:textId="77777777" w:rsidR="00090C4A" w:rsidRDefault="00AA41A8">
            <w:pPr>
              <w:spacing w:line="276" w:lineRule="auto"/>
            </w:pPr>
            <w:r>
              <w:t>Symbols and definitions of parameters in the Generalized von Mises Model</w:t>
            </w:r>
          </w:p>
        </w:tc>
      </w:tr>
      <w:tr w:rsidR="00090C4A" w14:paraId="2FDE2DC2" w14:textId="77777777">
        <w:trPr>
          <w:trHeight w:val="294"/>
        </w:trPr>
        <w:tc>
          <w:tcPr>
            <w:tcW w:w="2325" w:type="dxa"/>
            <w:tcBorders>
              <w:bottom w:val="single" w:sz="8" w:space="0" w:color="000000"/>
            </w:tcBorders>
            <w:shd w:val="clear" w:color="auto" w:fill="auto"/>
            <w:vAlign w:val="bottom"/>
          </w:tcPr>
          <w:p w14:paraId="032304B5" w14:textId="77777777" w:rsidR="00090C4A" w:rsidRDefault="00AA41A8">
            <w:pPr>
              <w:spacing w:line="276" w:lineRule="auto"/>
              <w:jc w:val="center"/>
            </w:pPr>
            <w:r>
              <w:t>Symbol</w:t>
            </w:r>
          </w:p>
        </w:tc>
        <w:tc>
          <w:tcPr>
            <w:tcW w:w="6974" w:type="dxa"/>
            <w:tcBorders>
              <w:bottom w:val="single" w:sz="8" w:space="0" w:color="000000"/>
            </w:tcBorders>
            <w:shd w:val="clear" w:color="auto" w:fill="auto"/>
            <w:vAlign w:val="bottom"/>
          </w:tcPr>
          <w:p w14:paraId="71785191" w14:textId="77777777" w:rsidR="00090C4A" w:rsidRDefault="00AA41A8">
            <w:pPr>
              <w:spacing w:line="276" w:lineRule="auto"/>
              <w:jc w:val="center"/>
            </w:pPr>
            <w:r>
              <w:t>Parameter</w:t>
            </w:r>
          </w:p>
        </w:tc>
      </w:tr>
      <w:tr w:rsidR="00090C4A" w14:paraId="68FE0550" w14:textId="77777777" w:rsidTr="00957C26">
        <w:trPr>
          <w:trHeight w:val="282"/>
        </w:trPr>
        <w:tc>
          <w:tcPr>
            <w:tcW w:w="2325" w:type="dxa"/>
            <w:tcBorders>
              <w:bottom w:val="nil"/>
            </w:tcBorders>
            <w:shd w:val="clear" w:color="auto" w:fill="auto"/>
            <w:vAlign w:val="bottom"/>
          </w:tcPr>
          <w:p w14:paraId="798E435D" w14:textId="1A3332B6" w:rsidR="00090C4A" w:rsidRDefault="002D4A5C">
            <w:pPr>
              <w:spacing w:line="276" w:lineRule="auto"/>
              <w:jc w:val="center"/>
              <w:rPr>
                <w:color w:val="FF0000"/>
              </w:rPr>
            </w:pPr>
            <w:r>
              <w:rPr>
                <w:i/>
              </w:rPr>
              <w:t>μ</w:t>
            </w:r>
            <w:r w:rsidRPr="002D4A5C">
              <w:rPr>
                <w:i/>
                <w:vertAlign w:val="subscript"/>
              </w:rPr>
              <w:t>1</w:t>
            </w:r>
          </w:p>
        </w:tc>
        <w:tc>
          <w:tcPr>
            <w:tcW w:w="6974" w:type="dxa"/>
            <w:tcBorders>
              <w:bottom w:val="nil"/>
            </w:tcBorders>
            <w:shd w:val="clear" w:color="auto" w:fill="auto"/>
            <w:vAlign w:val="bottom"/>
          </w:tcPr>
          <w:p w14:paraId="61BB4975" w14:textId="77777777" w:rsidR="00090C4A" w:rsidRDefault="00AA41A8">
            <w:pPr>
              <w:spacing w:line="276" w:lineRule="auto"/>
            </w:pPr>
            <w:r>
              <w:t>Mean drift rate vector length, low imageability</w:t>
            </w:r>
          </w:p>
        </w:tc>
      </w:tr>
      <w:tr w:rsidR="00090C4A" w14:paraId="34A4D180" w14:textId="77777777" w:rsidTr="00957C26">
        <w:trPr>
          <w:trHeight w:val="282"/>
        </w:trPr>
        <w:tc>
          <w:tcPr>
            <w:tcW w:w="2325" w:type="dxa"/>
            <w:tcBorders>
              <w:top w:val="nil"/>
              <w:bottom w:val="nil"/>
            </w:tcBorders>
            <w:shd w:val="clear" w:color="auto" w:fill="auto"/>
            <w:vAlign w:val="bottom"/>
          </w:tcPr>
          <w:p w14:paraId="741EB8E8" w14:textId="176108B9" w:rsidR="00090C4A" w:rsidRDefault="002D4A5C">
            <w:pPr>
              <w:spacing w:line="276" w:lineRule="auto"/>
              <w:jc w:val="center"/>
              <w:rPr>
                <w:color w:val="FF0000"/>
              </w:rPr>
            </w:pPr>
            <w:r>
              <w:rPr>
                <w:i/>
              </w:rPr>
              <w:t>μ</w:t>
            </w:r>
            <w:r w:rsidRPr="002D4A5C">
              <w:rPr>
                <w:i/>
                <w:vertAlign w:val="subscript"/>
              </w:rPr>
              <w:t>2</w:t>
            </w:r>
          </w:p>
        </w:tc>
        <w:tc>
          <w:tcPr>
            <w:tcW w:w="6974" w:type="dxa"/>
            <w:tcBorders>
              <w:top w:val="nil"/>
              <w:bottom w:val="nil"/>
            </w:tcBorders>
            <w:shd w:val="clear" w:color="auto" w:fill="auto"/>
            <w:vAlign w:val="bottom"/>
          </w:tcPr>
          <w:p w14:paraId="59A89D3B" w14:textId="77777777" w:rsidR="00090C4A" w:rsidRDefault="00AA41A8">
            <w:pPr>
              <w:spacing w:line="276" w:lineRule="auto"/>
            </w:pPr>
            <w:r>
              <w:t>Mean drift rate vector length, high imageability</w:t>
            </w:r>
          </w:p>
        </w:tc>
      </w:tr>
      <w:tr w:rsidR="00090C4A" w14:paraId="5D06ADD3" w14:textId="77777777" w:rsidTr="00957C26">
        <w:trPr>
          <w:trHeight w:val="282"/>
        </w:trPr>
        <w:tc>
          <w:tcPr>
            <w:tcW w:w="2325" w:type="dxa"/>
            <w:tcBorders>
              <w:top w:val="nil"/>
              <w:bottom w:val="nil"/>
            </w:tcBorders>
            <w:shd w:val="clear" w:color="auto" w:fill="auto"/>
            <w:vAlign w:val="bottom"/>
          </w:tcPr>
          <w:p w14:paraId="3205F903" w14:textId="77777777" w:rsidR="00090C4A" w:rsidRDefault="00AA41A8">
            <w:pPr>
              <w:spacing w:line="276" w:lineRule="auto"/>
              <w:jc w:val="center"/>
              <w:rPr>
                <w:color w:val="222222"/>
                <w:highlight w:val="white"/>
              </w:rPr>
            </w:pPr>
            <w:r>
              <w:rPr>
                <w:i/>
                <w:color w:val="222222"/>
                <w:highlight w:val="white"/>
              </w:rPr>
              <w:t>κ</w:t>
            </w:r>
            <w:r>
              <w:rPr>
                <w:i/>
                <w:vertAlign w:val="subscript"/>
              </w:rPr>
              <w:t>μ</w:t>
            </w:r>
            <w:r w:rsidRPr="002D4A5C">
              <w:rPr>
                <w:i/>
                <w:vertAlign w:val="subscript"/>
              </w:rPr>
              <w:t>1</w:t>
            </w:r>
          </w:p>
        </w:tc>
        <w:tc>
          <w:tcPr>
            <w:tcW w:w="6974" w:type="dxa"/>
            <w:tcBorders>
              <w:top w:val="nil"/>
              <w:bottom w:val="nil"/>
            </w:tcBorders>
            <w:shd w:val="clear" w:color="auto" w:fill="auto"/>
            <w:vAlign w:val="bottom"/>
          </w:tcPr>
          <w:p w14:paraId="2A2EB5F1" w14:textId="6771D190" w:rsidR="00090C4A" w:rsidRDefault="00AA41A8">
            <w:pPr>
              <w:spacing w:line="276" w:lineRule="auto"/>
              <w:rPr>
                <w:color w:val="FF0000"/>
              </w:rPr>
            </w:pPr>
            <w:r>
              <w:rPr>
                <w:color w:val="FF0000"/>
              </w:rPr>
              <w:t>Precision, low imageability</w:t>
            </w:r>
          </w:p>
        </w:tc>
      </w:tr>
      <w:tr w:rsidR="00090C4A" w14:paraId="40C0C8F7" w14:textId="77777777" w:rsidTr="00957C26">
        <w:trPr>
          <w:trHeight w:val="282"/>
        </w:trPr>
        <w:tc>
          <w:tcPr>
            <w:tcW w:w="2325" w:type="dxa"/>
            <w:tcBorders>
              <w:top w:val="nil"/>
              <w:bottom w:val="nil"/>
            </w:tcBorders>
            <w:shd w:val="clear" w:color="auto" w:fill="auto"/>
            <w:vAlign w:val="bottom"/>
          </w:tcPr>
          <w:p w14:paraId="6447583C" w14:textId="77777777" w:rsidR="00090C4A" w:rsidRDefault="00AA41A8">
            <w:pPr>
              <w:spacing w:line="276" w:lineRule="auto"/>
              <w:jc w:val="center"/>
              <w:rPr>
                <w:i/>
                <w:color w:val="222222"/>
                <w:highlight w:val="white"/>
              </w:rPr>
            </w:pPr>
            <w:r>
              <w:rPr>
                <w:i/>
                <w:color w:val="222222"/>
                <w:highlight w:val="white"/>
              </w:rPr>
              <w:t>κ</w:t>
            </w:r>
            <w:r>
              <w:rPr>
                <w:i/>
                <w:vertAlign w:val="subscript"/>
              </w:rPr>
              <w:t>μ</w:t>
            </w:r>
            <w:r w:rsidRPr="002D4A5C">
              <w:rPr>
                <w:i/>
                <w:vertAlign w:val="subscript"/>
              </w:rPr>
              <w:t>2</w:t>
            </w:r>
          </w:p>
        </w:tc>
        <w:tc>
          <w:tcPr>
            <w:tcW w:w="6974" w:type="dxa"/>
            <w:tcBorders>
              <w:top w:val="nil"/>
              <w:bottom w:val="nil"/>
            </w:tcBorders>
            <w:shd w:val="clear" w:color="auto" w:fill="auto"/>
            <w:vAlign w:val="bottom"/>
          </w:tcPr>
          <w:p w14:paraId="2010D4CF" w14:textId="148169B1" w:rsidR="00090C4A" w:rsidRDefault="00AA41A8">
            <w:pPr>
              <w:spacing w:line="276" w:lineRule="auto"/>
              <w:rPr>
                <w:color w:val="FF0000"/>
              </w:rPr>
            </w:pPr>
            <w:r>
              <w:rPr>
                <w:color w:val="FF0000"/>
              </w:rPr>
              <w:t>Precision, high imageability</w:t>
            </w:r>
          </w:p>
        </w:tc>
      </w:tr>
      <w:tr w:rsidR="00090C4A" w14:paraId="68D2743B" w14:textId="77777777" w:rsidTr="00957C26">
        <w:trPr>
          <w:trHeight w:val="282"/>
        </w:trPr>
        <w:tc>
          <w:tcPr>
            <w:tcW w:w="2325" w:type="dxa"/>
            <w:tcBorders>
              <w:top w:val="nil"/>
              <w:bottom w:val="nil"/>
            </w:tcBorders>
            <w:shd w:val="clear" w:color="auto" w:fill="auto"/>
            <w:vAlign w:val="bottom"/>
          </w:tcPr>
          <w:p w14:paraId="3EEA754F" w14:textId="77777777" w:rsidR="00090C4A" w:rsidRDefault="00AA41A8">
            <w:pPr>
              <w:spacing w:line="276" w:lineRule="auto"/>
              <w:jc w:val="center"/>
              <w:rPr>
                <w:i/>
              </w:rPr>
            </w:pPr>
            <w:r>
              <w:rPr>
                <w:i/>
              </w:rPr>
              <w:t>η</w:t>
            </w:r>
          </w:p>
        </w:tc>
        <w:tc>
          <w:tcPr>
            <w:tcW w:w="6974" w:type="dxa"/>
            <w:tcBorders>
              <w:top w:val="nil"/>
              <w:bottom w:val="nil"/>
            </w:tcBorders>
            <w:shd w:val="clear" w:color="auto" w:fill="auto"/>
            <w:vAlign w:val="bottom"/>
          </w:tcPr>
          <w:p w14:paraId="43A33FC6" w14:textId="77777777" w:rsidR="00090C4A" w:rsidRDefault="00AA41A8">
            <w:pPr>
              <w:spacing w:line="276" w:lineRule="auto"/>
            </w:pPr>
            <w:r>
              <w:t>Drift variability</w:t>
            </w:r>
          </w:p>
        </w:tc>
      </w:tr>
      <w:tr w:rsidR="00090C4A" w14:paraId="531E1E9F" w14:textId="77777777" w:rsidTr="00957C26">
        <w:trPr>
          <w:trHeight w:val="282"/>
        </w:trPr>
        <w:tc>
          <w:tcPr>
            <w:tcW w:w="2325" w:type="dxa"/>
            <w:tcBorders>
              <w:top w:val="nil"/>
              <w:bottom w:val="nil"/>
            </w:tcBorders>
            <w:shd w:val="clear" w:color="auto" w:fill="auto"/>
            <w:vAlign w:val="bottom"/>
          </w:tcPr>
          <w:p w14:paraId="6CC1EB73" w14:textId="77777777" w:rsidR="00090C4A" w:rsidRDefault="00AA41A8">
            <w:pPr>
              <w:spacing w:line="276" w:lineRule="auto"/>
              <w:jc w:val="center"/>
              <w:rPr>
                <w:i/>
                <w:color w:val="222222"/>
                <w:highlight w:val="white"/>
              </w:rPr>
            </w:pPr>
            <w:r>
              <w:rPr>
                <w:i/>
                <w:color w:val="222222"/>
                <w:highlight w:val="white"/>
              </w:rPr>
              <w:t>ρ</w:t>
            </w:r>
          </w:p>
        </w:tc>
        <w:tc>
          <w:tcPr>
            <w:tcW w:w="6974" w:type="dxa"/>
            <w:tcBorders>
              <w:top w:val="nil"/>
              <w:bottom w:val="nil"/>
            </w:tcBorders>
            <w:shd w:val="clear" w:color="auto" w:fill="auto"/>
            <w:vAlign w:val="bottom"/>
          </w:tcPr>
          <w:p w14:paraId="667289D2" w14:textId="77777777" w:rsidR="00090C4A" w:rsidRDefault="00AA41A8">
            <w:pPr>
              <w:spacing w:line="276" w:lineRule="auto"/>
              <w:rPr>
                <w:color w:val="FF0000"/>
              </w:rPr>
            </w:pPr>
            <w:r>
              <w:rPr>
                <w:color w:val="FF0000"/>
              </w:rPr>
              <w:t>Distribution of phase angle</w:t>
            </w:r>
          </w:p>
        </w:tc>
      </w:tr>
      <w:tr w:rsidR="00090C4A" w14:paraId="5DD7CB85" w14:textId="77777777" w:rsidTr="00957C26">
        <w:trPr>
          <w:trHeight w:val="282"/>
        </w:trPr>
        <w:tc>
          <w:tcPr>
            <w:tcW w:w="2325" w:type="dxa"/>
            <w:tcBorders>
              <w:top w:val="nil"/>
              <w:bottom w:val="nil"/>
            </w:tcBorders>
            <w:shd w:val="clear" w:color="auto" w:fill="auto"/>
            <w:vAlign w:val="bottom"/>
          </w:tcPr>
          <w:p w14:paraId="458991BA" w14:textId="77777777" w:rsidR="00090C4A" w:rsidRDefault="00AA41A8">
            <w:pPr>
              <w:spacing w:line="276" w:lineRule="auto"/>
              <w:jc w:val="center"/>
              <w:rPr>
                <w:i/>
              </w:rPr>
            </w:pPr>
            <w:r>
              <w:rPr>
                <w:i/>
              </w:rPr>
              <w:t>a</w:t>
            </w:r>
          </w:p>
        </w:tc>
        <w:tc>
          <w:tcPr>
            <w:tcW w:w="6974" w:type="dxa"/>
            <w:tcBorders>
              <w:top w:val="nil"/>
              <w:bottom w:val="nil"/>
            </w:tcBorders>
            <w:shd w:val="clear" w:color="auto" w:fill="auto"/>
            <w:vAlign w:val="bottom"/>
          </w:tcPr>
          <w:p w14:paraId="49A86FDA" w14:textId="77777777" w:rsidR="00090C4A" w:rsidRDefault="00AA41A8">
            <w:pPr>
              <w:spacing w:line="276" w:lineRule="auto"/>
            </w:pPr>
            <w:r>
              <w:t>Decision criterion</w:t>
            </w:r>
          </w:p>
        </w:tc>
      </w:tr>
      <w:tr w:rsidR="00090C4A" w14:paraId="20CE29EB" w14:textId="77777777" w:rsidTr="00957C26">
        <w:trPr>
          <w:trHeight w:val="282"/>
        </w:trPr>
        <w:tc>
          <w:tcPr>
            <w:tcW w:w="2325" w:type="dxa"/>
            <w:tcBorders>
              <w:top w:val="nil"/>
              <w:bottom w:val="nil"/>
            </w:tcBorders>
            <w:shd w:val="clear" w:color="auto" w:fill="auto"/>
            <w:vAlign w:val="bottom"/>
          </w:tcPr>
          <w:p w14:paraId="3AA7988A" w14:textId="77777777" w:rsidR="00090C4A" w:rsidRDefault="00AA41A8">
            <w:pPr>
              <w:spacing w:line="276" w:lineRule="auto"/>
              <w:jc w:val="center"/>
              <w:rPr>
                <w:i/>
              </w:rPr>
            </w:pPr>
            <w:proofErr w:type="spellStart"/>
            <w:r>
              <w:rPr>
                <w:i/>
              </w:rPr>
              <w:t>s</w:t>
            </w:r>
            <w:r w:rsidRPr="002D4A5C">
              <w:rPr>
                <w:i/>
                <w:vertAlign w:val="subscript"/>
              </w:rPr>
              <w:t>a</w:t>
            </w:r>
            <w:proofErr w:type="spellEnd"/>
          </w:p>
        </w:tc>
        <w:tc>
          <w:tcPr>
            <w:tcW w:w="6974" w:type="dxa"/>
            <w:tcBorders>
              <w:top w:val="nil"/>
              <w:bottom w:val="nil"/>
            </w:tcBorders>
            <w:shd w:val="clear" w:color="auto" w:fill="auto"/>
            <w:vAlign w:val="bottom"/>
          </w:tcPr>
          <w:p w14:paraId="4A93BD33" w14:textId="77777777" w:rsidR="00090C4A" w:rsidRDefault="00AA41A8">
            <w:pPr>
              <w:spacing w:line="276" w:lineRule="auto"/>
            </w:pPr>
            <w:r>
              <w:t>Decision criterion variability</w:t>
            </w:r>
          </w:p>
        </w:tc>
      </w:tr>
      <w:tr w:rsidR="00090C4A" w14:paraId="53921754" w14:textId="77777777" w:rsidTr="00957C26">
        <w:trPr>
          <w:trHeight w:val="306"/>
        </w:trPr>
        <w:tc>
          <w:tcPr>
            <w:tcW w:w="2325" w:type="dxa"/>
            <w:tcBorders>
              <w:top w:val="nil"/>
              <w:bottom w:val="nil"/>
            </w:tcBorders>
            <w:shd w:val="clear" w:color="auto" w:fill="auto"/>
            <w:vAlign w:val="bottom"/>
          </w:tcPr>
          <w:p w14:paraId="202ACE6D" w14:textId="77777777" w:rsidR="00090C4A" w:rsidRDefault="00AA41A8">
            <w:pPr>
              <w:spacing w:line="276" w:lineRule="auto"/>
              <w:jc w:val="center"/>
              <w:rPr>
                <w:i/>
                <w:vertAlign w:val="subscript"/>
              </w:rPr>
            </w:pPr>
            <w:r>
              <w:rPr>
                <w:i/>
              </w:rPr>
              <w:lastRenderedPageBreak/>
              <w:t>T</w:t>
            </w:r>
            <w:r>
              <w:rPr>
                <w:i/>
                <w:vertAlign w:val="subscript"/>
              </w:rPr>
              <w:t>er</w:t>
            </w:r>
          </w:p>
        </w:tc>
        <w:tc>
          <w:tcPr>
            <w:tcW w:w="6974" w:type="dxa"/>
            <w:tcBorders>
              <w:top w:val="nil"/>
              <w:bottom w:val="nil"/>
            </w:tcBorders>
            <w:shd w:val="clear" w:color="auto" w:fill="auto"/>
            <w:vAlign w:val="bottom"/>
          </w:tcPr>
          <w:p w14:paraId="253DEBF7" w14:textId="77777777" w:rsidR="00090C4A" w:rsidRDefault="00AA41A8">
            <w:pPr>
              <w:spacing w:line="276" w:lineRule="auto"/>
            </w:pPr>
            <w:r>
              <w:t>Non-decision time</w:t>
            </w:r>
          </w:p>
        </w:tc>
      </w:tr>
      <w:tr w:rsidR="00090C4A" w14:paraId="1488C5AE" w14:textId="77777777" w:rsidTr="00957C26">
        <w:trPr>
          <w:trHeight w:val="282"/>
        </w:trPr>
        <w:tc>
          <w:tcPr>
            <w:tcW w:w="2325" w:type="dxa"/>
            <w:tcBorders>
              <w:top w:val="nil"/>
              <w:bottom w:val="single" w:sz="8" w:space="0" w:color="000000"/>
            </w:tcBorders>
            <w:shd w:val="clear" w:color="auto" w:fill="auto"/>
            <w:vAlign w:val="bottom"/>
          </w:tcPr>
          <w:p w14:paraId="2695DEFD" w14:textId="77777777" w:rsidR="00090C4A" w:rsidRDefault="00AA41A8">
            <w:pPr>
              <w:spacing w:line="276" w:lineRule="auto"/>
              <w:jc w:val="center"/>
              <w:rPr>
                <w:i/>
              </w:rPr>
            </w:pPr>
            <w:proofErr w:type="spellStart"/>
            <w:r>
              <w:rPr>
                <w:i/>
              </w:rPr>
              <w:t>s</w:t>
            </w:r>
            <w:r w:rsidRPr="002D4A5C">
              <w:rPr>
                <w:i/>
                <w:vertAlign w:val="subscript"/>
              </w:rPr>
              <w:t>t</w:t>
            </w:r>
            <w:proofErr w:type="spellEnd"/>
          </w:p>
        </w:tc>
        <w:tc>
          <w:tcPr>
            <w:tcW w:w="6974" w:type="dxa"/>
            <w:tcBorders>
              <w:top w:val="nil"/>
              <w:bottom w:val="single" w:sz="8" w:space="0" w:color="000000"/>
            </w:tcBorders>
            <w:shd w:val="clear" w:color="auto" w:fill="auto"/>
            <w:vAlign w:val="bottom"/>
          </w:tcPr>
          <w:p w14:paraId="5E9851D8" w14:textId="77777777" w:rsidR="00090C4A" w:rsidRDefault="00AA41A8">
            <w:pPr>
              <w:spacing w:line="276" w:lineRule="auto"/>
            </w:pPr>
            <w:r>
              <w:t>Non-decision time variability</w:t>
            </w:r>
          </w:p>
        </w:tc>
      </w:tr>
    </w:tbl>
    <w:p w14:paraId="5E146180" w14:textId="77777777" w:rsidR="00090C4A" w:rsidRDefault="00090C4A"/>
    <w:p w14:paraId="4EED5BAB" w14:textId="77777777" w:rsidR="00090C4A" w:rsidRDefault="00AA41A8">
      <w:pPr>
        <w:rPr>
          <w:color w:val="222222"/>
          <w:highlight w:val="white"/>
        </w:rPr>
      </w:pPr>
      <w:r>
        <w:rPr>
          <w:color w:val="222222"/>
          <w:highlight w:val="white"/>
        </w:rPr>
        <w:tab/>
        <w:t xml:space="preserve">The critical parameters in the model are </w:t>
      </w:r>
      <w:r>
        <w:rPr>
          <w:i/>
          <w:color w:val="222222"/>
          <w:highlight w:val="white"/>
        </w:rPr>
        <w:t xml:space="preserve">ρ </w:t>
      </w:r>
      <w:r>
        <w:rPr>
          <w:color w:val="222222"/>
          <w:highlight w:val="white"/>
        </w:rPr>
        <w:t xml:space="preserve">and </w:t>
      </w:r>
      <w:r>
        <w:rPr>
          <w:i/>
          <w:color w:val="222222"/>
          <w:highlight w:val="white"/>
        </w:rPr>
        <w:t>κ</w:t>
      </w:r>
      <w:r>
        <w:rPr>
          <w:i/>
          <w:vertAlign w:val="subscript"/>
        </w:rPr>
        <w:t>μ</w:t>
      </w:r>
      <w:r>
        <w:t>,</w:t>
      </w:r>
      <w:r>
        <w:rPr>
          <w:i/>
          <w:color w:val="222222"/>
          <w:highlight w:val="white"/>
        </w:rPr>
        <w:t xml:space="preserve"> </w:t>
      </w:r>
      <w:r>
        <w:rPr>
          <w:color w:val="222222"/>
          <w:highlight w:val="white"/>
        </w:rPr>
        <w:t xml:space="preserve">which determine the shape of the generalized von Mises distribution of drift rate phase angles. When </w:t>
      </w:r>
      <w:r>
        <w:rPr>
          <w:i/>
          <w:color w:val="222222"/>
          <w:highlight w:val="white"/>
        </w:rPr>
        <w:t xml:space="preserve">ρ </w:t>
      </w:r>
      <w:r>
        <w:rPr>
          <w:color w:val="222222"/>
          <w:highlight w:val="white"/>
        </w:rPr>
        <w:t xml:space="preserve">= 1, the distribution described in Smith et al. (2019) </w:t>
      </w:r>
      <w:r>
        <w:rPr>
          <w:highlight w:val="white"/>
        </w:rPr>
        <w:t xml:space="preserve">is equivalent to a standard von Mises distribution. </w:t>
      </w:r>
      <w:r>
        <w:rPr>
          <w:color w:val="222222"/>
          <w:highlight w:val="white"/>
        </w:rPr>
        <w:t xml:space="preserve">As </w:t>
      </w:r>
      <w:r>
        <w:rPr>
          <w:i/>
          <w:color w:val="222222"/>
          <w:highlight w:val="white"/>
        </w:rPr>
        <w:t xml:space="preserve">ρ </w:t>
      </w:r>
      <w:r>
        <w:rPr>
          <w:color w:val="222222"/>
          <w:highlight w:val="white"/>
        </w:rPr>
        <w:t xml:space="preserve">approaches zero, the shape of the distribution becomes increasingly leptokurtic, such that for very low values of </w:t>
      </w:r>
      <w:r>
        <w:rPr>
          <w:i/>
          <w:color w:val="222222"/>
          <w:highlight w:val="white"/>
        </w:rPr>
        <w:t xml:space="preserve">ρ </w:t>
      </w:r>
      <w:r>
        <w:rPr>
          <w:color w:val="222222"/>
          <w:highlight w:val="white"/>
        </w:rPr>
        <w:t xml:space="preserve">(e.g., </w:t>
      </w:r>
      <w:r>
        <w:rPr>
          <w:i/>
          <w:color w:val="222222"/>
          <w:highlight w:val="white"/>
        </w:rPr>
        <w:t xml:space="preserve">ρ </w:t>
      </w:r>
      <w:r>
        <w:rPr>
          <w:color w:val="222222"/>
          <w:highlight w:val="white"/>
        </w:rPr>
        <w:t>= .05), the distribution resembles a spike of probability mass superimposed on a uniform background.</w:t>
      </w:r>
    </w:p>
    <w:p w14:paraId="02E285BE" w14:textId="77777777" w:rsidR="00090C4A" w:rsidRDefault="00AA41A8">
      <w:r>
        <w:rPr>
          <w:color w:val="222222"/>
          <w:highlight w:val="white"/>
        </w:rPr>
        <w:tab/>
        <w:t xml:space="preserve">The interaction between various values of </w:t>
      </w:r>
      <w:r>
        <w:rPr>
          <w:i/>
          <w:color w:val="222222"/>
          <w:highlight w:val="white"/>
        </w:rPr>
        <w:t xml:space="preserve">ρ </w:t>
      </w:r>
      <w:r>
        <w:rPr>
          <w:color w:val="222222"/>
          <w:highlight w:val="white"/>
        </w:rPr>
        <w:t xml:space="preserve">and </w:t>
      </w:r>
      <w:r>
        <w:rPr>
          <w:i/>
          <w:color w:val="222222"/>
          <w:highlight w:val="white"/>
        </w:rPr>
        <w:t>κ</w:t>
      </w:r>
      <w:r>
        <w:rPr>
          <w:i/>
          <w:vertAlign w:val="subscript"/>
        </w:rPr>
        <w:t xml:space="preserve">μ </w:t>
      </w:r>
      <w:r>
        <w:t xml:space="preserve">produces model variants which can be related to the competing theories of source memory. When </w:t>
      </w:r>
      <w:r>
        <w:rPr>
          <w:i/>
          <w:color w:val="222222"/>
          <w:highlight w:val="white"/>
        </w:rPr>
        <w:t>ρ</w:t>
      </w:r>
      <w:r>
        <w:rPr>
          <w:color w:val="222222"/>
          <w:highlight w:val="white"/>
        </w:rPr>
        <w:t>=1 and</w:t>
      </w:r>
      <w:r>
        <w:rPr>
          <w:i/>
          <w:color w:val="222222"/>
          <w:highlight w:val="white"/>
        </w:rPr>
        <w:t xml:space="preserve"> κ</w:t>
      </w:r>
      <w:r>
        <w:rPr>
          <w:i/>
          <w:vertAlign w:val="subscript"/>
        </w:rPr>
        <w:t xml:space="preserve">μ </w:t>
      </w:r>
      <w:r>
        <w:rPr>
          <w:color w:val="222222"/>
          <w:highlight w:val="white"/>
        </w:rPr>
        <w:t xml:space="preserve">is large, the model </w:t>
      </w:r>
      <w:r>
        <w:rPr>
          <w:highlight w:val="white"/>
        </w:rPr>
        <w:t xml:space="preserve">resembles a fixed precision model in VWM. As </w:t>
      </w:r>
      <w:r>
        <w:rPr>
          <w:i/>
          <w:color w:val="222222"/>
          <w:highlight w:val="white"/>
        </w:rPr>
        <w:t xml:space="preserve">ρ </w:t>
      </w:r>
      <w:r>
        <w:rPr>
          <w:color w:val="222222"/>
          <w:highlight w:val="white"/>
        </w:rPr>
        <w:t>decrease</w:t>
      </w:r>
      <w:r>
        <w:rPr>
          <w:color w:val="222222"/>
        </w:rPr>
        <w:t xml:space="preserve">s, </w:t>
      </w:r>
      <w:r>
        <w:t xml:space="preserve">the model becomes increasingly similar to either a variable-precision model, based on the value of </w:t>
      </w:r>
      <w:r>
        <w:rPr>
          <w:i/>
          <w:color w:val="222222"/>
          <w:highlight w:val="white"/>
        </w:rPr>
        <w:t>κ</w:t>
      </w:r>
      <w:r>
        <w:rPr>
          <w:i/>
          <w:vertAlign w:val="subscript"/>
        </w:rPr>
        <w:t>μ</w:t>
      </w:r>
      <w:r>
        <w:t>.</w:t>
      </w:r>
    </w:p>
    <w:p w14:paraId="47317C9A" w14:textId="77777777" w:rsidR="00090C4A" w:rsidRDefault="00AA41A8">
      <w:pPr>
        <w:rPr>
          <w:color w:val="222222"/>
        </w:rPr>
      </w:pPr>
      <w:r>
        <w:rPr>
          <w:noProof/>
          <w:lang w:eastAsia="en-US"/>
        </w:rPr>
        <w:drawing>
          <wp:inline distT="0" distB="8890" distL="0" distR="0" wp14:anchorId="1C834181" wp14:editId="7274A1BD">
            <wp:extent cx="5943600" cy="2620010"/>
            <wp:effectExtent l="0" t="0" r="0" b="0"/>
            <wp:docPr id="5"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picture containing text&#10;&#10;Description automatically generated"/>
                    <pic:cNvPicPr>
                      <a:picLocks noChangeAspect="1" noChangeArrowheads="1"/>
                    </pic:cNvPicPr>
                  </pic:nvPicPr>
                  <pic:blipFill>
                    <a:blip r:embed="rId14" cstate="print"/>
                    <a:stretch>
                      <a:fillRect/>
                    </a:stretch>
                  </pic:blipFill>
                  <pic:spPr bwMode="auto">
                    <a:xfrm>
                      <a:off x="0" y="0"/>
                      <a:ext cx="5943600" cy="2620010"/>
                    </a:xfrm>
                    <a:prstGeom prst="rect">
                      <a:avLst/>
                    </a:prstGeom>
                  </pic:spPr>
                </pic:pic>
              </a:graphicData>
            </a:graphic>
          </wp:inline>
        </w:drawing>
      </w:r>
    </w:p>
    <w:p w14:paraId="261354EB" w14:textId="4EAD7584" w:rsidR="009E3CFA" w:rsidRDefault="00AA41A8" w:rsidP="009E3CFA">
      <w:pPr>
        <w:ind w:firstLine="720"/>
      </w:pPr>
      <w:r>
        <w:t xml:space="preserve">Ultimately, this produces a flexible model that is able to gradually transition to resemble models like the continuous and threshold circular diffusion models presented earlier, simply by adjusting parameters that govern the shape of the distribution of phase angles. </w:t>
      </w:r>
    </w:p>
    <w:p w14:paraId="3C8AB6B0" w14:textId="77777777" w:rsidR="00090C4A" w:rsidRDefault="00090C4A">
      <w:pPr>
        <w:ind w:firstLine="720"/>
      </w:pPr>
    </w:p>
    <w:p w14:paraId="231C50BE" w14:textId="77777777" w:rsidR="00541AA9" w:rsidRDefault="009E3CFA" w:rsidP="00541AA9">
      <w:pPr>
        <w:keepNext/>
        <w:ind w:firstLine="143"/>
      </w:pPr>
      <w:r>
        <w:rPr>
          <w:noProof/>
        </w:rPr>
        <w:drawing>
          <wp:inline distT="0" distB="0" distL="0" distR="0" wp14:anchorId="5EC90A69" wp14:editId="396084C2">
            <wp:extent cx="5685183" cy="6404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0379" cy="6409928"/>
                    </a:xfrm>
                    <a:prstGeom prst="rect">
                      <a:avLst/>
                    </a:prstGeom>
                  </pic:spPr>
                </pic:pic>
              </a:graphicData>
            </a:graphic>
          </wp:inline>
        </w:drawing>
      </w:r>
    </w:p>
    <w:p w14:paraId="08212835" w14:textId="47FAABF0" w:rsidR="00090C4A" w:rsidRPr="00541AA9" w:rsidRDefault="00541AA9" w:rsidP="00541AA9">
      <w:pPr>
        <w:pStyle w:val="Caption"/>
        <w:rPr>
          <w:b/>
          <w:i w:val="0"/>
          <w:iCs w:val="0"/>
          <w:color w:val="auto"/>
          <w:sz w:val="22"/>
          <w:szCs w:val="22"/>
        </w:rPr>
      </w:pPr>
      <w:r w:rsidRPr="00541AA9">
        <w:rPr>
          <w:i w:val="0"/>
          <w:iCs w:val="0"/>
          <w:color w:val="auto"/>
          <w:sz w:val="22"/>
          <w:szCs w:val="22"/>
        </w:rPr>
        <w:t xml:space="preserve">Figure </w:t>
      </w:r>
      <w:r>
        <w:rPr>
          <w:i w:val="0"/>
          <w:iCs w:val="0"/>
          <w:color w:val="auto"/>
          <w:sz w:val="22"/>
          <w:szCs w:val="22"/>
        </w:rPr>
        <w:t xml:space="preserve">X. Fit of the Generalized Von Mises model </w:t>
      </w:r>
    </w:p>
    <w:p w14:paraId="1115BC85" w14:textId="32B7A457" w:rsidR="009E3CFA" w:rsidRDefault="009E3CFA" w:rsidP="009E3CFA">
      <w:pPr>
        <w:tabs>
          <w:tab w:val="left" w:pos="5973"/>
        </w:tabs>
        <w:ind w:firstLine="143"/>
        <w:rPr>
          <w:b/>
          <w:color w:val="FF0000"/>
        </w:rPr>
      </w:pPr>
      <w:r>
        <w:rPr>
          <w:b/>
          <w:color w:val="FF0000"/>
        </w:rPr>
        <w:lastRenderedPageBreak/>
        <w:tab/>
      </w:r>
      <w:r>
        <w:rPr>
          <w:noProof/>
        </w:rPr>
        <w:drawing>
          <wp:inline distT="0" distB="0" distL="0" distR="0" wp14:anchorId="6CE4D449" wp14:editId="351D30B5">
            <wp:extent cx="5872862" cy="66154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0856" cy="6624490"/>
                    </a:xfrm>
                    <a:prstGeom prst="rect">
                      <a:avLst/>
                    </a:prstGeom>
                  </pic:spPr>
                </pic:pic>
              </a:graphicData>
            </a:graphic>
          </wp:inline>
        </w:drawing>
      </w:r>
    </w:p>
    <w:p w14:paraId="4A286456" w14:textId="307629C0" w:rsidR="009E3CFA" w:rsidRDefault="009E3CFA" w:rsidP="009E3CFA">
      <w:pPr>
        <w:tabs>
          <w:tab w:val="left" w:pos="5973"/>
        </w:tabs>
        <w:ind w:firstLine="143"/>
        <w:rPr>
          <w:b/>
          <w:color w:val="FF0000"/>
        </w:rPr>
      </w:pPr>
    </w:p>
    <w:p w14:paraId="402C7C46" w14:textId="05A854E3" w:rsidR="009E3CFA" w:rsidRDefault="009E3CFA" w:rsidP="009E3CFA">
      <w:pPr>
        <w:tabs>
          <w:tab w:val="left" w:pos="5973"/>
        </w:tabs>
        <w:ind w:firstLine="143"/>
        <w:rPr>
          <w:b/>
          <w:color w:val="FF0000"/>
        </w:rPr>
      </w:pPr>
    </w:p>
    <w:p w14:paraId="25CD3892" w14:textId="77777777" w:rsidR="009E3CFA" w:rsidRDefault="009E3CFA" w:rsidP="009E3CFA">
      <w:pPr>
        <w:tabs>
          <w:tab w:val="left" w:pos="5973"/>
        </w:tabs>
        <w:ind w:firstLine="143"/>
        <w:rPr>
          <w:b/>
          <w:color w:val="FF0000"/>
        </w:rPr>
      </w:pPr>
    </w:p>
    <w:p w14:paraId="7B102FE0" w14:textId="77777777" w:rsidR="00090C4A" w:rsidRDefault="00AA41A8">
      <w:pPr>
        <w:ind w:firstLine="720"/>
      </w:pPr>
      <w:r>
        <w:lastRenderedPageBreak/>
        <w:t xml:space="preserve">All parameter estimates for each participant that generated the best fits to data are displayed in Table X. </w:t>
      </w:r>
    </w:p>
    <w:p w14:paraId="37098E2D" w14:textId="77777777" w:rsidR="00090C4A" w:rsidRDefault="00090C4A">
      <w:pPr>
        <w:rPr>
          <w:b/>
        </w:rPr>
      </w:pPr>
    </w:p>
    <w:tbl>
      <w:tblPr>
        <w:tblW w:w="9005" w:type="dxa"/>
        <w:tblInd w:w="108" w:type="dxa"/>
        <w:tblBorders>
          <w:bottom w:val="single" w:sz="4" w:space="0" w:color="000000"/>
          <w:insideH w:val="single" w:sz="4" w:space="0" w:color="000000"/>
        </w:tblBorders>
        <w:tblLook w:val="04A0" w:firstRow="1" w:lastRow="0" w:firstColumn="1" w:lastColumn="0" w:noHBand="0" w:noVBand="1"/>
      </w:tblPr>
      <w:tblGrid>
        <w:gridCol w:w="1257"/>
        <w:gridCol w:w="861"/>
        <w:gridCol w:w="860"/>
        <w:gridCol w:w="863"/>
        <w:gridCol w:w="862"/>
        <w:gridCol w:w="861"/>
        <w:gridCol w:w="860"/>
        <w:gridCol w:w="861"/>
        <w:gridCol w:w="860"/>
        <w:gridCol w:w="860"/>
      </w:tblGrid>
      <w:tr w:rsidR="00090C4A" w14:paraId="6F0FAC32" w14:textId="77777777">
        <w:trPr>
          <w:trHeight w:val="322"/>
        </w:trPr>
        <w:tc>
          <w:tcPr>
            <w:tcW w:w="9004" w:type="dxa"/>
            <w:gridSpan w:val="10"/>
            <w:tcBorders>
              <w:bottom w:val="single" w:sz="4" w:space="0" w:color="000000"/>
            </w:tcBorders>
            <w:shd w:val="clear" w:color="auto" w:fill="auto"/>
          </w:tcPr>
          <w:p w14:paraId="04A01A1C" w14:textId="77777777" w:rsidR="00090C4A" w:rsidRDefault="00AA41A8">
            <w:pPr>
              <w:spacing w:line="240" w:lineRule="auto"/>
              <w:rPr>
                <w:color w:val="000000"/>
              </w:rPr>
            </w:pPr>
            <w:r>
              <w:rPr>
                <w:color w:val="000000"/>
              </w:rPr>
              <w:t>Table X</w:t>
            </w:r>
          </w:p>
          <w:p w14:paraId="0D165BC6" w14:textId="77777777" w:rsidR="00090C4A" w:rsidRDefault="00AA41A8">
            <w:pPr>
              <w:spacing w:line="240" w:lineRule="auto"/>
              <w:rPr>
                <w:color w:val="000000"/>
              </w:rPr>
            </w:pPr>
            <w:r>
              <w:rPr>
                <w:color w:val="000000"/>
              </w:rPr>
              <w:t>Parameter Estimates for Best Model Fits of the Generalized von Mises model without Criterion Variability</w:t>
            </w:r>
          </w:p>
          <w:p w14:paraId="2DCB65DD" w14:textId="77777777" w:rsidR="00090C4A" w:rsidRDefault="00090C4A">
            <w:pPr>
              <w:spacing w:line="240" w:lineRule="auto"/>
              <w:jc w:val="center"/>
              <w:rPr>
                <w:color w:val="000000"/>
              </w:rPr>
            </w:pPr>
          </w:p>
        </w:tc>
      </w:tr>
      <w:tr w:rsidR="00090C4A" w14:paraId="1751B789" w14:textId="77777777" w:rsidTr="00E972CC">
        <w:trPr>
          <w:trHeight w:val="322"/>
        </w:trPr>
        <w:tc>
          <w:tcPr>
            <w:tcW w:w="1224" w:type="dxa"/>
            <w:tcBorders>
              <w:top w:val="single" w:sz="4" w:space="0" w:color="000000"/>
              <w:bottom w:val="single" w:sz="4" w:space="0" w:color="000000"/>
            </w:tcBorders>
            <w:shd w:val="clear" w:color="auto" w:fill="auto"/>
          </w:tcPr>
          <w:p w14:paraId="474DDCFF" w14:textId="77777777" w:rsidR="00090C4A" w:rsidRDefault="00AA41A8">
            <w:pPr>
              <w:spacing w:line="276" w:lineRule="auto"/>
              <w:jc w:val="center"/>
            </w:pPr>
            <w:r>
              <w:t>Participant</w:t>
            </w:r>
          </w:p>
        </w:tc>
        <w:tc>
          <w:tcPr>
            <w:tcW w:w="865" w:type="dxa"/>
            <w:tcBorders>
              <w:top w:val="single" w:sz="4" w:space="0" w:color="000000"/>
              <w:bottom w:val="single" w:sz="4" w:space="0" w:color="000000"/>
            </w:tcBorders>
            <w:shd w:val="clear" w:color="auto" w:fill="auto"/>
            <w:vAlign w:val="center"/>
          </w:tcPr>
          <w:p w14:paraId="1123EC98" w14:textId="5B33C522" w:rsidR="00090C4A" w:rsidRPr="00E972CC" w:rsidRDefault="00AA41A8" w:rsidP="00E972CC">
            <w:pPr>
              <w:spacing w:line="276" w:lineRule="auto"/>
              <w:jc w:val="center"/>
              <w:rPr>
                <w:vertAlign w:val="subscript"/>
              </w:rPr>
            </w:pPr>
            <w:r>
              <w:rPr>
                <w:i/>
              </w:rPr>
              <w:t>μ</w:t>
            </w:r>
            <w:r w:rsidR="00E972CC">
              <w:rPr>
                <w:i/>
                <w:vertAlign w:val="subscript"/>
              </w:rPr>
              <w:t>1</w:t>
            </w:r>
          </w:p>
        </w:tc>
        <w:tc>
          <w:tcPr>
            <w:tcW w:w="864" w:type="dxa"/>
            <w:tcBorders>
              <w:top w:val="single" w:sz="4" w:space="0" w:color="000000"/>
              <w:bottom w:val="single" w:sz="4" w:space="0" w:color="000000"/>
            </w:tcBorders>
            <w:shd w:val="clear" w:color="auto" w:fill="auto"/>
            <w:vAlign w:val="center"/>
          </w:tcPr>
          <w:p w14:paraId="2A384169" w14:textId="12207EC8" w:rsidR="00090C4A" w:rsidRPr="00E972CC" w:rsidRDefault="00AA41A8" w:rsidP="00E972CC">
            <w:pPr>
              <w:spacing w:line="276" w:lineRule="auto"/>
              <w:jc w:val="center"/>
              <w:rPr>
                <w:vertAlign w:val="subscript"/>
              </w:rPr>
            </w:pPr>
            <w:r>
              <w:rPr>
                <w:i/>
              </w:rPr>
              <w:t>μ</w:t>
            </w:r>
            <w:r w:rsidR="00E972CC">
              <w:rPr>
                <w:i/>
                <w:vertAlign w:val="subscript"/>
              </w:rPr>
              <w:t>2</w:t>
            </w:r>
          </w:p>
        </w:tc>
        <w:tc>
          <w:tcPr>
            <w:tcW w:w="865" w:type="dxa"/>
            <w:tcBorders>
              <w:top w:val="single" w:sz="4" w:space="0" w:color="000000"/>
              <w:bottom w:val="single" w:sz="4" w:space="0" w:color="000000"/>
            </w:tcBorders>
            <w:shd w:val="clear" w:color="auto" w:fill="auto"/>
            <w:vAlign w:val="center"/>
          </w:tcPr>
          <w:p w14:paraId="4B3229D8" w14:textId="37AEFBAF" w:rsidR="00090C4A" w:rsidRPr="00E972CC" w:rsidRDefault="00AA41A8" w:rsidP="00E972CC">
            <w:pPr>
              <w:spacing w:line="240" w:lineRule="auto"/>
              <w:jc w:val="center"/>
              <w:rPr>
                <w:color w:val="000000"/>
                <w:sz w:val="22"/>
                <w:szCs w:val="22"/>
                <w:vertAlign w:val="subscript"/>
              </w:rPr>
            </w:pPr>
            <w:r>
              <w:rPr>
                <w:i/>
                <w:color w:val="222222"/>
                <w:highlight w:val="white"/>
              </w:rPr>
              <w:t>κ</w:t>
            </w:r>
            <w:r w:rsidR="00E972CC">
              <w:rPr>
                <w:i/>
                <w:color w:val="222222"/>
                <w:vertAlign w:val="subscript"/>
              </w:rPr>
              <w:t>1</w:t>
            </w:r>
          </w:p>
        </w:tc>
        <w:tc>
          <w:tcPr>
            <w:tcW w:w="864" w:type="dxa"/>
            <w:tcBorders>
              <w:top w:val="single" w:sz="4" w:space="0" w:color="000000"/>
              <w:bottom w:val="single" w:sz="4" w:space="0" w:color="000000"/>
            </w:tcBorders>
            <w:shd w:val="clear" w:color="auto" w:fill="auto"/>
            <w:vAlign w:val="center"/>
          </w:tcPr>
          <w:p w14:paraId="5E7C0EFF" w14:textId="4F86BBF7" w:rsidR="00090C4A" w:rsidRPr="00E972CC" w:rsidRDefault="00AA41A8" w:rsidP="00E972CC">
            <w:pPr>
              <w:spacing w:line="240" w:lineRule="auto"/>
              <w:jc w:val="center"/>
              <w:rPr>
                <w:color w:val="000000"/>
                <w:sz w:val="22"/>
                <w:szCs w:val="22"/>
                <w:vertAlign w:val="subscript"/>
              </w:rPr>
            </w:pPr>
            <w:r>
              <w:rPr>
                <w:i/>
                <w:color w:val="222222"/>
                <w:highlight w:val="white"/>
              </w:rPr>
              <w:t>κ</w:t>
            </w:r>
            <w:r w:rsidR="00E972CC">
              <w:rPr>
                <w:i/>
                <w:color w:val="222222"/>
                <w:vertAlign w:val="subscript"/>
              </w:rPr>
              <w:t>2</w:t>
            </w:r>
          </w:p>
        </w:tc>
        <w:tc>
          <w:tcPr>
            <w:tcW w:w="865" w:type="dxa"/>
            <w:tcBorders>
              <w:top w:val="single" w:sz="4" w:space="0" w:color="000000"/>
              <w:bottom w:val="single" w:sz="4" w:space="0" w:color="000000"/>
            </w:tcBorders>
            <w:shd w:val="clear" w:color="auto" w:fill="auto"/>
            <w:vAlign w:val="center"/>
          </w:tcPr>
          <w:p w14:paraId="58582A12" w14:textId="77777777" w:rsidR="00090C4A" w:rsidRDefault="00AA41A8" w:rsidP="00E972CC">
            <w:pPr>
              <w:spacing w:line="276" w:lineRule="auto"/>
              <w:jc w:val="center"/>
              <w:rPr>
                <w:i/>
              </w:rPr>
            </w:pPr>
            <w:r>
              <w:rPr>
                <w:i/>
              </w:rPr>
              <w:t>η</w:t>
            </w:r>
          </w:p>
        </w:tc>
        <w:tc>
          <w:tcPr>
            <w:tcW w:w="864" w:type="dxa"/>
            <w:tcBorders>
              <w:top w:val="single" w:sz="4" w:space="0" w:color="000000"/>
              <w:bottom w:val="single" w:sz="4" w:space="0" w:color="000000"/>
            </w:tcBorders>
            <w:shd w:val="clear" w:color="auto" w:fill="auto"/>
            <w:vAlign w:val="center"/>
          </w:tcPr>
          <w:p w14:paraId="4952E1C9" w14:textId="77777777" w:rsidR="00090C4A" w:rsidRDefault="00AA41A8" w:rsidP="00E972CC">
            <w:pPr>
              <w:spacing w:line="240" w:lineRule="auto"/>
              <w:jc w:val="center"/>
              <w:rPr>
                <w:color w:val="000000"/>
                <w:sz w:val="22"/>
                <w:szCs w:val="22"/>
              </w:rPr>
            </w:pPr>
            <w:r>
              <w:rPr>
                <w:i/>
                <w:color w:val="222222"/>
                <w:highlight w:val="white"/>
              </w:rPr>
              <w:t>ρ</w:t>
            </w:r>
          </w:p>
        </w:tc>
        <w:tc>
          <w:tcPr>
            <w:tcW w:w="865" w:type="dxa"/>
            <w:tcBorders>
              <w:top w:val="single" w:sz="4" w:space="0" w:color="000000"/>
              <w:bottom w:val="single" w:sz="4" w:space="0" w:color="000000"/>
            </w:tcBorders>
            <w:shd w:val="clear" w:color="auto" w:fill="auto"/>
            <w:vAlign w:val="center"/>
          </w:tcPr>
          <w:p w14:paraId="0BACAF6B" w14:textId="77777777" w:rsidR="00090C4A" w:rsidRDefault="00AA41A8" w:rsidP="00E972CC">
            <w:pPr>
              <w:spacing w:line="240" w:lineRule="auto"/>
              <w:jc w:val="center"/>
              <w:rPr>
                <w:i/>
                <w:color w:val="000000"/>
                <w:sz w:val="22"/>
                <w:szCs w:val="22"/>
              </w:rPr>
            </w:pPr>
            <w:r>
              <w:rPr>
                <w:i/>
                <w:color w:val="000000"/>
                <w:sz w:val="22"/>
                <w:szCs w:val="22"/>
              </w:rPr>
              <w:t>a</w:t>
            </w:r>
          </w:p>
        </w:tc>
        <w:tc>
          <w:tcPr>
            <w:tcW w:w="864" w:type="dxa"/>
            <w:tcBorders>
              <w:top w:val="single" w:sz="4" w:space="0" w:color="000000"/>
              <w:bottom w:val="single" w:sz="4" w:space="0" w:color="000000"/>
            </w:tcBorders>
            <w:shd w:val="clear" w:color="auto" w:fill="auto"/>
            <w:vAlign w:val="center"/>
          </w:tcPr>
          <w:p w14:paraId="7AD255B6" w14:textId="77777777" w:rsidR="00090C4A" w:rsidRDefault="00AA41A8" w:rsidP="00E972CC">
            <w:pPr>
              <w:spacing w:line="240" w:lineRule="auto"/>
              <w:jc w:val="center"/>
              <w:rPr>
                <w:i/>
                <w:color w:val="000000"/>
                <w:sz w:val="22"/>
                <w:szCs w:val="22"/>
              </w:rPr>
            </w:pPr>
            <w:commentRangeStart w:id="32"/>
            <w:r>
              <w:rPr>
                <w:i/>
              </w:rPr>
              <w:t>T</w:t>
            </w:r>
            <w:r>
              <w:rPr>
                <w:i/>
                <w:vertAlign w:val="subscript"/>
              </w:rPr>
              <w:t>er</w:t>
            </w:r>
            <w:commentRangeEnd w:id="32"/>
            <w:r>
              <w:commentReference w:id="32"/>
            </w:r>
          </w:p>
        </w:tc>
        <w:tc>
          <w:tcPr>
            <w:tcW w:w="864" w:type="dxa"/>
            <w:tcBorders>
              <w:top w:val="single" w:sz="4" w:space="0" w:color="000000"/>
              <w:bottom w:val="single" w:sz="4" w:space="0" w:color="000000"/>
            </w:tcBorders>
            <w:shd w:val="clear" w:color="auto" w:fill="auto"/>
            <w:vAlign w:val="center"/>
          </w:tcPr>
          <w:p w14:paraId="722F3002" w14:textId="77777777" w:rsidR="00090C4A" w:rsidRDefault="00AA41A8" w:rsidP="00E972CC">
            <w:pPr>
              <w:spacing w:line="240" w:lineRule="auto"/>
              <w:jc w:val="center"/>
              <w:rPr>
                <w:i/>
                <w:color w:val="000000"/>
                <w:sz w:val="22"/>
                <w:szCs w:val="22"/>
              </w:rPr>
            </w:pPr>
            <w:proofErr w:type="spellStart"/>
            <w:r>
              <w:rPr>
                <w:i/>
                <w:color w:val="000000"/>
                <w:sz w:val="22"/>
                <w:szCs w:val="22"/>
              </w:rPr>
              <w:t>st</w:t>
            </w:r>
            <w:proofErr w:type="spellEnd"/>
          </w:p>
        </w:tc>
      </w:tr>
      <w:tr w:rsidR="00090C4A" w14:paraId="77AEF3E4" w14:textId="77777777" w:rsidTr="00C53316">
        <w:trPr>
          <w:trHeight w:val="322"/>
        </w:trPr>
        <w:tc>
          <w:tcPr>
            <w:tcW w:w="1224" w:type="dxa"/>
            <w:tcBorders>
              <w:top w:val="single" w:sz="4" w:space="0" w:color="000000"/>
              <w:bottom w:val="nil"/>
            </w:tcBorders>
            <w:shd w:val="clear" w:color="auto" w:fill="auto"/>
          </w:tcPr>
          <w:p w14:paraId="34FAD185" w14:textId="77777777" w:rsidR="00090C4A" w:rsidRDefault="00AA41A8">
            <w:pPr>
              <w:spacing w:line="240" w:lineRule="auto"/>
              <w:jc w:val="center"/>
              <w:rPr>
                <w:color w:val="000000"/>
              </w:rPr>
            </w:pPr>
            <w:r>
              <w:rPr>
                <w:color w:val="000000"/>
              </w:rPr>
              <w:t>1</w:t>
            </w:r>
          </w:p>
        </w:tc>
        <w:tc>
          <w:tcPr>
            <w:tcW w:w="865" w:type="dxa"/>
            <w:tcBorders>
              <w:top w:val="single" w:sz="4" w:space="0" w:color="000000"/>
              <w:bottom w:val="nil"/>
            </w:tcBorders>
            <w:shd w:val="clear" w:color="auto" w:fill="auto"/>
            <w:vAlign w:val="bottom"/>
          </w:tcPr>
          <w:p w14:paraId="1544B17D" w14:textId="77777777" w:rsidR="00090C4A" w:rsidRDefault="00AA41A8">
            <w:pPr>
              <w:spacing w:line="240" w:lineRule="auto"/>
              <w:jc w:val="center"/>
              <w:rPr>
                <w:color w:val="000000"/>
              </w:rPr>
            </w:pPr>
            <w:r>
              <w:rPr>
                <w:color w:val="000000"/>
              </w:rPr>
              <w:t>3.40</w:t>
            </w:r>
          </w:p>
        </w:tc>
        <w:tc>
          <w:tcPr>
            <w:tcW w:w="864" w:type="dxa"/>
            <w:tcBorders>
              <w:top w:val="single" w:sz="4" w:space="0" w:color="000000"/>
              <w:bottom w:val="nil"/>
            </w:tcBorders>
            <w:shd w:val="clear" w:color="auto" w:fill="auto"/>
            <w:vAlign w:val="bottom"/>
          </w:tcPr>
          <w:p w14:paraId="0759B78B" w14:textId="77777777" w:rsidR="00090C4A" w:rsidRDefault="00AA41A8">
            <w:pPr>
              <w:spacing w:line="240" w:lineRule="auto"/>
              <w:jc w:val="center"/>
              <w:rPr>
                <w:color w:val="000000"/>
              </w:rPr>
            </w:pPr>
            <w:r>
              <w:rPr>
                <w:color w:val="000000"/>
              </w:rPr>
              <w:t>3.38</w:t>
            </w:r>
          </w:p>
        </w:tc>
        <w:tc>
          <w:tcPr>
            <w:tcW w:w="865" w:type="dxa"/>
            <w:tcBorders>
              <w:top w:val="single" w:sz="4" w:space="0" w:color="000000"/>
              <w:bottom w:val="nil"/>
            </w:tcBorders>
            <w:shd w:val="clear" w:color="auto" w:fill="auto"/>
            <w:vAlign w:val="bottom"/>
          </w:tcPr>
          <w:p w14:paraId="17E30CA4" w14:textId="77777777" w:rsidR="00090C4A" w:rsidRDefault="00AA41A8">
            <w:pPr>
              <w:spacing w:line="240" w:lineRule="auto"/>
              <w:jc w:val="center"/>
              <w:rPr>
                <w:color w:val="000000"/>
              </w:rPr>
            </w:pPr>
            <w:r>
              <w:rPr>
                <w:color w:val="000000"/>
              </w:rPr>
              <w:t>0.39</w:t>
            </w:r>
          </w:p>
        </w:tc>
        <w:tc>
          <w:tcPr>
            <w:tcW w:w="864" w:type="dxa"/>
            <w:tcBorders>
              <w:top w:val="single" w:sz="4" w:space="0" w:color="000000"/>
              <w:bottom w:val="nil"/>
            </w:tcBorders>
            <w:shd w:val="clear" w:color="auto" w:fill="auto"/>
            <w:vAlign w:val="bottom"/>
          </w:tcPr>
          <w:p w14:paraId="7C68AB71" w14:textId="77777777" w:rsidR="00090C4A" w:rsidRDefault="00AA41A8">
            <w:pPr>
              <w:spacing w:line="240" w:lineRule="auto"/>
              <w:jc w:val="center"/>
              <w:rPr>
                <w:color w:val="000000"/>
              </w:rPr>
            </w:pPr>
            <w:r>
              <w:rPr>
                <w:color w:val="000000"/>
              </w:rPr>
              <w:t>0.61</w:t>
            </w:r>
          </w:p>
        </w:tc>
        <w:tc>
          <w:tcPr>
            <w:tcW w:w="865" w:type="dxa"/>
            <w:tcBorders>
              <w:top w:val="single" w:sz="4" w:space="0" w:color="000000"/>
              <w:bottom w:val="nil"/>
            </w:tcBorders>
            <w:shd w:val="clear" w:color="auto" w:fill="auto"/>
            <w:vAlign w:val="bottom"/>
          </w:tcPr>
          <w:p w14:paraId="56861346" w14:textId="77777777" w:rsidR="00090C4A" w:rsidRDefault="00AA41A8">
            <w:pPr>
              <w:spacing w:line="240" w:lineRule="auto"/>
              <w:jc w:val="center"/>
              <w:rPr>
                <w:color w:val="000000"/>
              </w:rPr>
            </w:pPr>
            <w:r>
              <w:rPr>
                <w:color w:val="000000"/>
              </w:rPr>
              <w:t>1.47</w:t>
            </w:r>
          </w:p>
        </w:tc>
        <w:tc>
          <w:tcPr>
            <w:tcW w:w="864" w:type="dxa"/>
            <w:tcBorders>
              <w:top w:val="single" w:sz="4" w:space="0" w:color="000000"/>
              <w:bottom w:val="nil"/>
            </w:tcBorders>
            <w:shd w:val="clear" w:color="auto" w:fill="auto"/>
            <w:vAlign w:val="bottom"/>
          </w:tcPr>
          <w:p w14:paraId="709E3CC4" w14:textId="77777777" w:rsidR="00090C4A" w:rsidRDefault="00AA41A8">
            <w:pPr>
              <w:spacing w:line="240" w:lineRule="auto"/>
              <w:jc w:val="center"/>
              <w:rPr>
                <w:color w:val="000000"/>
              </w:rPr>
            </w:pPr>
            <w:r>
              <w:rPr>
                <w:color w:val="000000"/>
              </w:rPr>
              <w:t>0.20</w:t>
            </w:r>
          </w:p>
        </w:tc>
        <w:tc>
          <w:tcPr>
            <w:tcW w:w="865" w:type="dxa"/>
            <w:tcBorders>
              <w:top w:val="single" w:sz="4" w:space="0" w:color="000000"/>
              <w:bottom w:val="nil"/>
            </w:tcBorders>
            <w:shd w:val="clear" w:color="auto" w:fill="auto"/>
            <w:vAlign w:val="bottom"/>
          </w:tcPr>
          <w:p w14:paraId="018E3154" w14:textId="77777777" w:rsidR="00090C4A" w:rsidRDefault="00AA41A8">
            <w:pPr>
              <w:spacing w:line="240" w:lineRule="auto"/>
              <w:jc w:val="center"/>
              <w:rPr>
                <w:color w:val="000000"/>
              </w:rPr>
            </w:pPr>
            <w:r>
              <w:rPr>
                <w:color w:val="000000"/>
              </w:rPr>
              <w:t>2.67</w:t>
            </w:r>
          </w:p>
        </w:tc>
        <w:tc>
          <w:tcPr>
            <w:tcW w:w="864" w:type="dxa"/>
            <w:tcBorders>
              <w:top w:val="single" w:sz="4" w:space="0" w:color="000000"/>
              <w:bottom w:val="nil"/>
            </w:tcBorders>
            <w:shd w:val="clear" w:color="auto" w:fill="auto"/>
            <w:vAlign w:val="bottom"/>
          </w:tcPr>
          <w:p w14:paraId="47071C63" w14:textId="77777777" w:rsidR="00090C4A" w:rsidRDefault="00AA41A8">
            <w:pPr>
              <w:spacing w:line="240" w:lineRule="auto"/>
              <w:jc w:val="center"/>
              <w:rPr>
                <w:color w:val="000000"/>
              </w:rPr>
            </w:pPr>
            <w:r>
              <w:rPr>
                <w:color w:val="000000"/>
              </w:rPr>
              <w:t>-0.34</w:t>
            </w:r>
          </w:p>
        </w:tc>
        <w:tc>
          <w:tcPr>
            <w:tcW w:w="864" w:type="dxa"/>
            <w:tcBorders>
              <w:top w:val="single" w:sz="4" w:space="0" w:color="000000"/>
              <w:bottom w:val="nil"/>
            </w:tcBorders>
            <w:shd w:val="clear" w:color="auto" w:fill="auto"/>
            <w:vAlign w:val="bottom"/>
          </w:tcPr>
          <w:p w14:paraId="76D8D6A2" w14:textId="77777777" w:rsidR="00090C4A" w:rsidRDefault="00AA41A8">
            <w:pPr>
              <w:spacing w:line="240" w:lineRule="auto"/>
              <w:jc w:val="center"/>
              <w:rPr>
                <w:color w:val="000000"/>
              </w:rPr>
            </w:pPr>
            <w:r>
              <w:rPr>
                <w:color w:val="000000"/>
              </w:rPr>
              <w:t>0.11</w:t>
            </w:r>
          </w:p>
        </w:tc>
      </w:tr>
      <w:tr w:rsidR="00090C4A" w14:paraId="6D616A6C" w14:textId="77777777" w:rsidTr="00C53316">
        <w:trPr>
          <w:trHeight w:val="322"/>
        </w:trPr>
        <w:tc>
          <w:tcPr>
            <w:tcW w:w="1224" w:type="dxa"/>
            <w:tcBorders>
              <w:top w:val="nil"/>
              <w:bottom w:val="nil"/>
            </w:tcBorders>
            <w:shd w:val="clear" w:color="auto" w:fill="auto"/>
          </w:tcPr>
          <w:p w14:paraId="0DCF7987" w14:textId="77777777" w:rsidR="00090C4A" w:rsidRDefault="00AA41A8">
            <w:pPr>
              <w:spacing w:line="240" w:lineRule="auto"/>
              <w:jc w:val="center"/>
              <w:rPr>
                <w:color w:val="000000"/>
              </w:rPr>
            </w:pPr>
            <w:r>
              <w:rPr>
                <w:color w:val="000000"/>
              </w:rPr>
              <w:t>2</w:t>
            </w:r>
          </w:p>
        </w:tc>
        <w:tc>
          <w:tcPr>
            <w:tcW w:w="865" w:type="dxa"/>
            <w:tcBorders>
              <w:top w:val="nil"/>
              <w:bottom w:val="nil"/>
            </w:tcBorders>
            <w:shd w:val="clear" w:color="auto" w:fill="auto"/>
            <w:vAlign w:val="bottom"/>
          </w:tcPr>
          <w:p w14:paraId="6B75E1B8" w14:textId="77777777" w:rsidR="00090C4A" w:rsidRDefault="00AA41A8">
            <w:pPr>
              <w:spacing w:line="240" w:lineRule="auto"/>
              <w:jc w:val="center"/>
              <w:rPr>
                <w:color w:val="000000"/>
              </w:rPr>
            </w:pPr>
            <w:r>
              <w:rPr>
                <w:color w:val="000000"/>
              </w:rPr>
              <w:t>2.96</w:t>
            </w:r>
          </w:p>
        </w:tc>
        <w:tc>
          <w:tcPr>
            <w:tcW w:w="864" w:type="dxa"/>
            <w:tcBorders>
              <w:top w:val="nil"/>
              <w:bottom w:val="nil"/>
            </w:tcBorders>
            <w:shd w:val="clear" w:color="auto" w:fill="auto"/>
            <w:vAlign w:val="bottom"/>
          </w:tcPr>
          <w:p w14:paraId="24613A18" w14:textId="77777777" w:rsidR="00090C4A" w:rsidRDefault="00AA41A8">
            <w:pPr>
              <w:spacing w:line="240" w:lineRule="auto"/>
              <w:jc w:val="center"/>
              <w:rPr>
                <w:color w:val="000000"/>
              </w:rPr>
            </w:pPr>
            <w:r>
              <w:rPr>
                <w:color w:val="000000"/>
              </w:rPr>
              <w:t>3.04</w:t>
            </w:r>
          </w:p>
        </w:tc>
        <w:tc>
          <w:tcPr>
            <w:tcW w:w="865" w:type="dxa"/>
            <w:tcBorders>
              <w:top w:val="nil"/>
              <w:bottom w:val="nil"/>
            </w:tcBorders>
            <w:shd w:val="clear" w:color="auto" w:fill="auto"/>
            <w:vAlign w:val="bottom"/>
          </w:tcPr>
          <w:p w14:paraId="40FE7413" w14:textId="77777777" w:rsidR="00090C4A" w:rsidRDefault="00AA41A8">
            <w:pPr>
              <w:spacing w:line="240" w:lineRule="auto"/>
              <w:jc w:val="center"/>
              <w:rPr>
                <w:color w:val="000000"/>
              </w:rPr>
            </w:pPr>
            <w:r>
              <w:rPr>
                <w:color w:val="000000"/>
              </w:rPr>
              <w:t>3.99</w:t>
            </w:r>
          </w:p>
        </w:tc>
        <w:tc>
          <w:tcPr>
            <w:tcW w:w="864" w:type="dxa"/>
            <w:tcBorders>
              <w:top w:val="nil"/>
              <w:bottom w:val="nil"/>
            </w:tcBorders>
            <w:shd w:val="clear" w:color="auto" w:fill="auto"/>
            <w:vAlign w:val="bottom"/>
          </w:tcPr>
          <w:p w14:paraId="7CB7D012" w14:textId="77777777" w:rsidR="00090C4A" w:rsidRDefault="00AA41A8">
            <w:pPr>
              <w:spacing w:line="240" w:lineRule="auto"/>
              <w:jc w:val="center"/>
              <w:rPr>
                <w:color w:val="000000"/>
              </w:rPr>
            </w:pPr>
            <w:r>
              <w:rPr>
                <w:color w:val="000000"/>
              </w:rPr>
              <w:t>4.31</w:t>
            </w:r>
          </w:p>
        </w:tc>
        <w:tc>
          <w:tcPr>
            <w:tcW w:w="865" w:type="dxa"/>
            <w:tcBorders>
              <w:top w:val="nil"/>
              <w:bottom w:val="nil"/>
            </w:tcBorders>
            <w:shd w:val="clear" w:color="auto" w:fill="auto"/>
            <w:vAlign w:val="bottom"/>
          </w:tcPr>
          <w:p w14:paraId="32B63435" w14:textId="77777777" w:rsidR="00090C4A" w:rsidRDefault="00AA41A8">
            <w:pPr>
              <w:spacing w:line="240" w:lineRule="auto"/>
              <w:jc w:val="center"/>
              <w:rPr>
                <w:color w:val="000000"/>
              </w:rPr>
            </w:pPr>
            <w:r>
              <w:rPr>
                <w:color w:val="000000"/>
              </w:rPr>
              <w:t>0.51</w:t>
            </w:r>
          </w:p>
        </w:tc>
        <w:tc>
          <w:tcPr>
            <w:tcW w:w="864" w:type="dxa"/>
            <w:tcBorders>
              <w:top w:val="nil"/>
              <w:bottom w:val="nil"/>
            </w:tcBorders>
            <w:shd w:val="clear" w:color="auto" w:fill="auto"/>
            <w:vAlign w:val="bottom"/>
          </w:tcPr>
          <w:p w14:paraId="12FD9DDD" w14:textId="77777777" w:rsidR="00090C4A" w:rsidRDefault="00AA41A8">
            <w:pPr>
              <w:spacing w:line="240" w:lineRule="auto"/>
              <w:jc w:val="center"/>
              <w:rPr>
                <w:color w:val="000000"/>
              </w:rPr>
            </w:pPr>
            <w:r>
              <w:rPr>
                <w:color w:val="000000"/>
              </w:rPr>
              <w:t>0.06</w:t>
            </w:r>
          </w:p>
        </w:tc>
        <w:tc>
          <w:tcPr>
            <w:tcW w:w="865" w:type="dxa"/>
            <w:tcBorders>
              <w:top w:val="nil"/>
              <w:bottom w:val="nil"/>
            </w:tcBorders>
            <w:shd w:val="clear" w:color="auto" w:fill="auto"/>
            <w:vAlign w:val="bottom"/>
          </w:tcPr>
          <w:p w14:paraId="269DDB23" w14:textId="77777777" w:rsidR="00090C4A" w:rsidRDefault="00AA41A8">
            <w:pPr>
              <w:spacing w:line="240" w:lineRule="auto"/>
              <w:jc w:val="center"/>
              <w:rPr>
                <w:color w:val="000000"/>
              </w:rPr>
            </w:pPr>
            <w:r>
              <w:rPr>
                <w:color w:val="000000"/>
              </w:rPr>
              <w:t>4.51</w:t>
            </w:r>
          </w:p>
        </w:tc>
        <w:tc>
          <w:tcPr>
            <w:tcW w:w="864" w:type="dxa"/>
            <w:tcBorders>
              <w:top w:val="nil"/>
              <w:bottom w:val="nil"/>
            </w:tcBorders>
            <w:shd w:val="clear" w:color="auto" w:fill="auto"/>
            <w:vAlign w:val="bottom"/>
          </w:tcPr>
          <w:p w14:paraId="10EC9BDE" w14:textId="77777777" w:rsidR="00090C4A" w:rsidRDefault="00AA41A8">
            <w:pPr>
              <w:spacing w:line="240" w:lineRule="auto"/>
              <w:jc w:val="center"/>
              <w:rPr>
                <w:color w:val="000000"/>
              </w:rPr>
            </w:pPr>
            <w:r>
              <w:rPr>
                <w:color w:val="000000"/>
              </w:rPr>
              <w:t>-0.32</w:t>
            </w:r>
          </w:p>
        </w:tc>
        <w:tc>
          <w:tcPr>
            <w:tcW w:w="864" w:type="dxa"/>
            <w:tcBorders>
              <w:top w:val="nil"/>
              <w:bottom w:val="nil"/>
            </w:tcBorders>
            <w:shd w:val="clear" w:color="auto" w:fill="auto"/>
            <w:vAlign w:val="bottom"/>
          </w:tcPr>
          <w:p w14:paraId="6024586E" w14:textId="77777777" w:rsidR="00090C4A" w:rsidRDefault="00AA41A8">
            <w:pPr>
              <w:spacing w:line="240" w:lineRule="auto"/>
              <w:jc w:val="center"/>
              <w:rPr>
                <w:color w:val="000000"/>
              </w:rPr>
            </w:pPr>
            <w:r>
              <w:rPr>
                <w:color w:val="000000"/>
              </w:rPr>
              <w:t>0.00</w:t>
            </w:r>
          </w:p>
        </w:tc>
      </w:tr>
      <w:tr w:rsidR="00090C4A" w14:paraId="4B9D502D" w14:textId="77777777" w:rsidTr="00C53316">
        <w:trPr>
          <w:trHeight w:val="322"/>
        </w:trPr>
        <w:tc>
          <w:tcPr>
            <w:tcW w:w="1224" w:type="dxa"/>
            <w:tcBorders>
              <w:top w:val="nil"/>
              <w:bottom w:val="nil"/>
            </w:tcBorders>
            <w:shd w:val="clear" w:color="auto" w:fill="auto"/>
          </w:tcPr>
          <w:p w14:paraId="4D3C91BE" w14:textId="77777777" w:rsidR="00090C4A" w:rsidRDefault="00AA41A8">
            <w:pPr>
              <w:spacing w:line="240" w:lineRule="auto"/>
              <w:jc w:val="center"/>
              <w:rPr>
                <w:color w:val="000000"/>
              </w:rPr>
            </w:pPr>
            <w:r>
              <w:rPr>
                <w:color w:val="000000"/>
              </w:rPr>
              <w:t>3</w:t>
            </w:r>
          </w:p>
        </w:tc>
        <w:tc>
          <w:tcPr>
            <w:tcW w:w="865" w:type="dxa"/>
            <w:tcBorders>
              <w:top w:val="nil"/>
              <w:bottom w:val="nil"/>
            </w:tcBorders>
            <w:shd w:val="clear" w:color="auto" w:fill="auto"/>
            <w:vAlign w:val="bottom"/>
          </w:tcPr>
          <w:p w14:paraId="27AFFE11" w14:textId="77777777" w:rsidR="00090C4A" w:rsidRDefault="00AA41A8">
            <w:pPr>
              <w:spacing w:line="240" w:lineRule="auto"/>
              <w:jc w:val="center"/>
              <w:rPr>
                <w:color w:val="000000"/>
              </w:rPr>
            </w:pPr>
            <w:r>
              <w:rPr>
                <w:color w:val="000000"/>
              </w:rPr>
              <w:t>3.94</w:t>
            </w:r>
          </w:p>
        </w:tc>
        <w:tc>
          <w:tcPr>
            <w:tcW w:w="864" w:type="dxa"/>
            <w:tcBorders>
              <w:top w:val="nil"/>
              <w:bottom w:val="nil"/>
            </w:tcBorders>
            <w:shd w:val="clear" w:color="auto" w:fill="auto"/>
            <w:vAlign w:val="bottom"/>
          </w:tcPr>
          <w:p w14:paraId="25B29610" w14:textId="77777777" w:rsidR="00090C4A" w:rsidRDefault="00AA41A8">
            <w:pPr>
              <w:spacing w:line="240" w:lineRule="auto"/>
              <w:jc w:val="center"/>
              <w:rPr>
                <w:color w:val="000000"/>
              </w:rPr>
            </w:pPr>
            <w:r>
              <w:rPr>
                <w:color w:val="000000"/>
              </w:rPr>
              <w:t>3.96</w:t>
            </w:r>
          </w:p>
        </w:tc>
        <w:tc>
          <w:tcPr>
            <w:tcW w:w="865" w:type="dxa"/>
            <w:tcBorders>
              <w:top w:val="nil"/>
              <w:bottom w:val="nil"/>
            </w:tcBorders>
            <w:shd w:val="clear" w:color="auto" w:fill="auto"/>
            <w:vAlign w:val="bottom"/>
          </w:tcPr>
          <w:p w14:paraId="4F33AD04" w14:textId="77777777" w:rsidR="00090C4A" w:rsidRDefault="00AA41A8">
            <w:pPr>
              <w:spacing w:line="240" w:lineRule="auto"/>
              <w:jc w:val="center"/>
              <w:rPr>
                <w:color w:val="000000"/>
              </w:rPr>
            </w:pPr>
            <w:r>
              <w:rPr>
                <w:color w:val="000000"/>
              </w:rPr>
              <w:t>2.77</w:t>
            </w:r>
          </w:p>
        </w:tc>
        <w:tc>
          <w:tcPr>
            <w:tcW w:w="864" w:type="dxa"/>
            <w:tcBorders>
              <w:top w:val="nil"/>
              <w:bottom w:val="nil"/>
            </w:tcBorders>
            <w:shd w:val="clear" w:color="auto" w:fill="auto"/>
            <w:vAlign w:val="bottom"/>
          </w:tcPr>
          <w:p w14:paraId="0C815E0E" w14:textId="77777777" w:rsidR="00090C4A" w:rsidRDefault="00AA41A8">
            <w:pPr>
              <w:spacing w:line="240" w:lineRule="auto"/>
              <w:jc w:val="center"/>
              <w:rPr>
                <w:color w:val="000000"/>
              </w:rPr>
            </w:pPr>
            <w:r>
              <w:rPr>
                <w:color w:val="000000"/>
              </w:rPr>
              <w:t>2.95</w:t>
            </w:r>
          </w:p>
        </w:tc>
        <w:tc>
          <w:tcPr>
            <w:tcW w:w="865" w:type="dxa"/>
            <w:tcBorders>
              <w:top w:val="nil"/>
              <w:bottom w:val="nil"/>
            </w:tcBorders>
            <w:shd w:val="clear" w:color="auto" w:fill="auto"/>
            <w:vAlign w:val="bottom"/>
          </w:tcPr>
          <w:p w14:paraId="5A01EC44" w14:textId="77777777" w:rsidR="00090C4A" w:rsidRDefault="00AA41A8">
            <w:pPr>
              <w:spacing w:line="240" w:lineRule="auto"/>
              <w:jc w:val="center"/>
              <w:rPr>
                <w:color w:val="000000"/>
              </w:rPr>
            </w:pPr>
            <w:r>
              <w:rPr>
                <w:color w:val="000000"/>
              </w:rPr>
              <w:t>1.17</w:t>
            </w:r>
          </w:p>
        </w:tc>
        <w:tc>
          <w:tcPr>
            <w:tcW w:w="864" w:type="dxa"/>
            <w:tcBorders>
              <w:top w:val="nil"/>
              <w:bottom w:val="nil"/>
            </w:tcBorders>
            <w:shd w:val="clear" w:color="auto" w:fill="auto"/>
            <w:vAlign w:val="bottom"/>
          </w:tcPr>
          <w:p w14:paraId="16D1DADA" w14:textId="77777777" w:rsidR="00090C4A" w:rsidRDefault="00AA41A8">
            <w:pPr>
              <w:spacing w:line="240" w:lineRule="auto"/>
              <w:jc w:val="center"/>
              <w:rPr>
                <w:color w:val="000000"/>
              </w:rPr>
            </w:pPr>
            <w:r>
              <w:rPr>
                <w:color w:val="000000"/>
              </w:rPr>
              <w:t>0.16</w:t>
            </w:r>
          </w:p>
        </w:tc>
        <w:tc>
          <w:tcPr>
            <w:tcW w:w="865" w:type="dxa"/>
            <w:tcBorders>
              <w:top w:val="nil"/>
              <w:bottom w:val="nil"/>
            </w:tcBorders>
            <w:shd w:val="clear" w:color="auto" w:fill="auto"/>
            <w:vAlign w:val="bottom"/>
          </w:tcPr>
          <w:p w14:paraId="0BC59120" w14:textId="77777777" w:rsidR="00090C4A" w:rsidRDefault="00AA41A8">
            <w:pPr>
              <w:spacing w:line="240" w:lineRule="auto"/>
              <w:jc w:val="center"/>
              <w:rPr>
                <w:color w:val="000000"/>
              </w:rPr>
            </w:pPr>
            <w:r>
              <w:rPr>
                <w:color w:val="000000"/>
              </w:rPr>
              <w:t>3.73</w:t>
            </w:r>
          </w:p>
        </w:tc>
        <w:tc>
          <w:tcPr>
            <w:tcW w:w="864" w:type="dxa"/>
            <w:tcBorders>
              <w:top w:val="nil"/>
              <w:bottom w:val="nil"/>
            </w:tcBorders>
            <w:shd w:val="clear" w:color="auto" w:fill="auto"/>
            <w:vAlign w:val="bottom"/>
          </w:tcPr>
          <w:p w14:paraId="355D2762" w14:textId="77777777" w:rsidR="00090C4A" w:rsidRDefault="00AA41A8">
            <w:pPr>
              <w:spacing w:line="240" w:lineRule="auto"/>
              <w:jc w:val="center"/>
              <w:rPr>
                <w:color w:val="000000"/>
              </w:rPr>
            </w:pPr>
            <w:r>
              <w:rPr>
                <w:color w:val="000000"/>
              </w:rPr>
              <w:t>-0.35</w:t>
            </w:r>
          </w:p>
        </w:tc>
        <w:tc>
          <w:tcPr>
            <w:tcW w:w="864" w:type="dxa"/>
            <w:tcBorders>
              <w:top w:val="nil"/>
              <w:bottom w:val="nil"/>
            </w:tcBorders>
            <w:shd w:val="clear" w:color="auto" w:fill="auto"/>
            <w:vAlign w:val="bottom"/>
          </w:tcPr>
          <w:p w14:paraId="51BC9B44" w14:textId="77777777" w:rsidR="00090C4A" w:rsidRDefault="00AA41A8">
            <w:pPr>
              <w:spacing w:line="240" w:lineRule="auto"/>
              <w:jc w:val="center"/>
              <w:rPr>
                <w:color w:val="000000"/>
              </w:rPr>
            </w:pPr>
            <w:r>
              <w:rPr>
                <w:color w:val="000000"/>
              </w:rPr>
              <w:t>0.11</w:t>
            </w:r>
          </w:p>
        </w:tc>
      </w:tr>
      <w:tr w:rsidR="00090C4A" w14:paraId="504B33FF" w14:textId="77777777" w:rsidTr="00C53316">
        <w:trPr>
          <w:trHeight w:val="322"/>
        </w:trPr>
        <w:tc>
          <w:tcPr>
            <w:tcW w:w="1224" w:type="dxa"/>
            <w:tcBorders>
              <w:top w:val="nil"/>
              <w:bottom w:val="nil"/>
            </w:tcBorders>
            <w:shd w:val="clear" w:color="auto" w:fill="auto"/>
          </w:tcPr>
          <w:p w14:paraId="6D19AB55" w14:textId="77777777" w:rsidR="00090C4A" w:rsidRDefault="00AA41A8">
            <w:pPr>
              <w:spacing w:line="240" w:lineRule="auto"/>
              <w:jc w:val="center"/>
              <w:rPr>
                <w:color w:val="000000"/>
              </w:rPr>
            </w:pPr>
            <w:r>
              <w:rPr>
                <w:color w:val="000000"/>
              </w:rPr>
              <w:t>4</w:t>
            </w:r>
          </w:p>
        </w:tc>
        <w:tc>
          <w:tcPr>
            <w:tcW w:w="865" w:type="dxa"/>
            <w:tcBorders>
              <w:top w:val="nil"/>
              <w:bottom w:val="nil"/>
            </w:tcBorders>
            <w:shd w:val="clear" w:color="auto" w:fill="auto"/>
            <w:vAlign w:val="bottom"/>
          </w:tcPr>
          <w:p w14:paraId="0CCEC5AE" w14:textId="77777777" w:rsidR="00090C4A" w:rsidRDefault="00AA41A8">
            <w:pPr>
              <w:spacing w:line="240" w:lineRule="auto"/>
              <w:jc w:val="center"/>
              <w:rPr>
                <w:color w:val="000000"/>
              </w:rPr>
            </w:pPr>
            <w:r>
              <w:rPr>
                <w:color w:val="000000"/>
              </w:rPr>
              <w:t>4.42</w:t>
            </w:r>
          </w:p>
        </w:tc>
        <w:tc>
          <w:tcPr>
            <w:tcW w:w="864" w:type="dxa"/>
            <w:tcBorders>
              <w:top w:val="nil"/>
              <w:bottom w:val="nil"/>
            </w:tcBorders>
            <w:shd w:val="clear" w:color="auto" w:fill="auto"/>
            <w:vAlign w:val="bottom"/>
          </w:tcPr>
          <w:p w14:paraId="738269F7" w14:textId="77777777" w:rsidR="00090C4A" w:rsidRDefault="00AA41A8">
            <w:pPr>
              <w:spacing w:line="240" w:lineRule="auto"/>
              <w:jc w:val="center"/>
              <w:rPr>
                <w:color w:val="000000"/>
              </w:rPr>
            </w:pPr>
            <w:r>
              <w:rPr>
                <w:color w:val="000000"/>
              </w:rPr>
              <w:t>4.50</w:t>
            </w:r>
          </w:p>
        </w:tc>
        <w:tc>
          <w:tcPr>
            <w:tcW w:w="865" w:type="dxa"/>
            <w:tcBorders>
              <w:top w:val="nil"/>
              <w:bottom w:val="nil"/>
            </w:tcBorders>
            <w:shd w:val="clear" w:color="auto" w:fill="auto"/>
            <w:vAlign w:val="bottom"/>
          </w:tcPr>
          <w:p w14:paraId="6D282D0D" w14:textId="77777777" w:rsidR="00090C4A" w:rsidRDefault="00AA41A8">
            <w:pPr>
              <w:spacing w:line="240" w:lineRule="auto"/>
              <w:jc w:val="center"/>
              <w:rPr>
                <w:color w:val="000000"/>
              </w:rPr>
            </w:pPr>
            <w:r>
              <w:rPr>
                <w:color w:val="000000"/>
              </w:rPr>
              <w:t>3.16</w:t>
            </w:r>
          </w:p>
        </w:tc>
        <w:tc>
          <w:tcPr>
            <w:tcW w:w="864" w:type="dxa"/>
            <w:tcBorders>
              <w:top w:val="nil"/>
              <w:bottom w:val="nil"/>
            </w:tcBorders>
            <w:shd w:val="clear" w:color="auto" w:fill="auto"/>
            <w:vAlign w:val="bottom"/>
          </w:tcPr>
          <w:p w14:paraId="39554389" w14:textId="77777777" w:rsidR="00090C4A" w:rsidRDefault="00AA41A8">
            <w:pPr>
              <w:spacing w:line="240" w:lineRule="auto"/>
              <w:jc w:val="center"/>
              <w:rPr>
                <w:color w:val="000000"/>
              </w:rPr>
            </w:pPr>
            <w:r>
              <w:rPr>
                <w:color w:val="000000"/>
              </w:rPr>
              <w:t>3.57</w:t>
            </w:r>
          </w:p>
        </w:tc>
        <w:tc>
          <w:tcPr>
            <w:tcW w:w="865" w:type="dxa"/>
            <w:tcBorders>
              <w:top w:val="nil"/>
              <w:bottom w:val="nil"/>
            </w:tcBorders>
            <w:shd w:val="clear" w:color="auto" w:fill="auto"/>
            <w:vAlign w:val="bottom"/>
          </w:tcPr>
          <w:p w14:paraId="170CA355" w14:textId="77777777" w:rsidR="00090C4A" w:rsidRDefault="00AA41A8">
            <w:pPr>
              <w:spacing w:line="240" w:lineRule="auto"/>
              <w:jc w:val="center"/>
              <w:rPr>
                <w:color w:val="000000"/>
              </w:rPr>
            </w:pPr>
            <w:r>
              <w:rPr>
                <w:color w:val="000000"/>
              </w:rPr>
              <w:t>1.35</w:t>
            </w:r>
          </w:p>
        </w:tc>
        <w:tc>
          <w:tcPr>
            <w:tcW w:w="864" w:type="dxa"/>
            <w:tcBorders>
              <w:top w:val="nil"/>
              <w:bottom w:val="nil"/>
            </w:tcBorders>
            <w:shd w:val="clear" w:color="auto" w:fill="auto"/>
            <w:vAlign w:val="bottom"/>
          </w:tcPr>
          <w:p w14:paraId="5AE2AF12" w14:textId="77777777" w:rsidR="00090C4A" w:rsidRDefault="00AA41A8">
            <w:pPr>
              <w:spacing w:line="240" w:lineRule="auto"/>
              <w:jc w:val="center"/>
              <w:rPr>
                <w:color w:val="000000"/>
              </w:rPr>
            </w:pPr>
            <w:r>
              <w:rPr>
                <w:color w:val="000000"/>
              </w:rPr>
              <w:t>0.02</w:t>
            </w:r>
          </w:p>
        </w:tc>
        <w:tc>
          <w:tcPr>
            <w:tcW w:w="865" w:type="dxa"/>
            <w:tcBorders>
              <w:top w:val="nil"/>
              <w:bottom w:val="nil"/>
            </w:tcBorders>
            <w:shd w:val="clear" w:color="auto" w:fill="auto"/>
            <w:vAlign w:val="bottom"/>
          </w:tcPr>
          <w:p w14:paraId="45633269" w14:textId="77777777" w:rsidR="00090C4A" w:rsidRDefault="00AA41A8">
            <w:pPr>
              <w:spacing w:line="240" w:lineRule="auto"/>
              <w:jc w:val="center"/>
              <w:rPr>
                <w:color w:val="000000"/>
              </w:rPr>
            </w:pPr>
            <w:r>
              <w:rPr>
                <w:color w:val="000000"/>
              </w:rPr>
              <w:t>4.27</w:t>
            </w:r>
          </w:p>
        </w:tc>
        <w:tc>
          <w:tcPr>
            <w:tcW w:w="864" w:type="dxa"/>
            <w:tcBorders>
              <w:top w:val="nil"/>
              <w:bottom w:val="nil"/>
            </w:tcBorders>
            <w:shd w:val="clear" w:color="auto" w:fill="auto"/>
            <w:vAlign w:val="bottom"/>
          </w:tcPr>
          <w:p w14:paraId="0991BD11" w14:textId="77777777" w:rsidR="00090C4A" w:rsidRDefault="00AA41A8">
            <w:pPr>
              <w:spacing w:line="240" w:lineRule="auto"/>
              <w:jc w:val="center"/>
              <w:rPr>
                <w:color w:val="000000"/>
              </w:rPr>
            </w:pPr>
            <w:r>
              <w:rPr>
                <w:color w:val="000000"/>
              </w:rPr>
              <w:t>-0.17</w:t>
            </w:r>
          </w:p>
        </w:tc>
        <w:tc>
          <w:tcPr>
            <w:tcW w:w="864" w:type="dxa"/>
            <w:tcBorders>
              <w:top w:val="nil"/>
              <w:bottom w:val="nil"/>
            </w:tcBorders>
            <w:shd w:val="clear" w:color="auto" w:fill="auto"/>
            <w:vAlign w:val="bottom"/>
          </w:tcPr>
          <w:p w14:paraId="370EDD43" w14:textId="77777777" w:rsidR="00090C4A" w:rsidRDefault="00AA41A8">
            <w:pPr>
              <w:spacing w:line="240" w:lineRule="auto"/>
              <w:jc w:val="center"/>
              <w:rPr>
                <w:color w:val="000000"/>
              </w:rPr>
            </w:pPr>
            <w:r>
              <w:rPr>
                <w:color w:val="000000"/>
              </w:rPr>
              <w:t>0.02</w:t>
            </w:r>
          </w:p>
        </w:tc>
      </w:tr>
      <w:tr w:rsidR="00090C4A" w14:paraId="3FEADD13" w14:textId="77777777" w:rsidTr="00C53316">
        <w:trPr>
          <w:trHeight w:val="322"/>
        </w:trPr>
        <w:tc>
          <w:tcPr>
            <w:tcW w:w="1224" w:type="dxa"/>
            <w:tcBorders>
              <w:top w:val="nil"/>
              <w:bottom w:val="nil"/>
            </w:tcBorders>
            <w:shd w:val="clear" w:color="auto" w:fill="auto"/>
          </w:tcPr>
          <w:p w14:paraId="7016A39D" w14:textId="77777777" w:rsidR="00090C4A" w:rsidRDefault="00AA41A8">
            <w:pPr>
              <w:spacing w:line="240" w:lineRule="auto"/>
              <w:jc w:val="center"/>
              <w:rPr>
                <w:color w:val="000000"/>
              </w:rPr>
            </w:pPr>
            <w:r>
              <w:rPr>
                <w:color w:val="000000"/>
              </w:rPr>
              <w:t>5</w:t>
            </w:r>
          </w:p>
        </w:tc>
        <w:tc>
          <w:tcPr>
            <w:tcW w:w="865" w:type="dxa"/>
            <w:tcBorders>
              <w:top w:val="nil"/>
              <w:bottom w:val="nil"/>
            </w:tcBorders>
            <w:shd w:val="clear" w:color="auto" w:fill="auto"/>
            <w:vAlign w:val="bottom"/>
          </w:tcPr>
          <w:p w14:paraId="2F8FA00B" w14:textId="77777777" w:rsidR="00090C4A" w:rsidRDefault="00AA41A8">
            <w:pPr>
              <w:spacing w:line="240" w:lineRule="auto"/>
              <w:jc w:val="center"/>
              <w:rPr>
                <w:color w:val="000000"/>
              </w:rPr>
            </w:pPr>
            <w:r>
              <w:rPr>
                <w:color w:val="000000"/>
              </w:rPr>
              <w:t>3.70</w:t>
            </w:r>
          </w:p>
        </w:tc>
        <w:tc>
          <w:tcPr>
            <w:tcW w:w="864" w:type="dxa"/>
            <w:tcBorders>
              <w:top w:val="nil"/>
              <w:bottom w:val="nil"/>
            </w:tcBorders>
            <w:shd w:val="clear" w:color="auto" w:fill="auto"/>
            <w:vAlign w:val="bottom"/>
          </w:tcPr>
          <w:p w14:paraId="33FB8FF4" w14:textId="77777777" w:rsidR="00090C4A" w:rsidRDefault="00AA41A8">
            <w:pPr>
              <w:spacing w:line="240" w:lineRule="auto"/>
              <w:jc w:val="center"/>
              <w:rPr>
                <w:color w:val="000000"/>
              </w:rPr>
            </w:pPr>
            <w:r>
              <w:rPr>
                <w:color w:val="000000"/>
              </w:rPr>
              <w:t>3.85</w:t>
            </w:r>
          </w:p>
        </w:tc>
        <w:tc>
          <w:tcPr>
            <w:tcW w:w="865" w:type="dxa"/>
            <w:tcBorders>
              <w:top w:val="nil"/>
              <w:bottom w:val="nil"/>
            </w:tcBorders>
            <w:shd w:val="clear" w:color="auto" w:fill="auto"/>
            <w:vAlign w:val="bottom"/>
          </w:tcPr>
          <w:p w14:paraId="54CE41D5" w14:textId="77777777" w:rsidR="00090C4A" w:rsidRDefault="00AA41A8">
            <w:pPr>
              <w:spacing w:line="240" w:lineRule="auto"/>
              <w:jc w:val="center"/>
              <w:rPr>
                <w:color w:val="000000"/>
              </w:rPr>
            </w:pPr>
            <w:r>
              <w:rPr>
                <w:color w:val="000000"/>
              </w:rPr>
              <w:t>3.46</w:t>
            </w:r>
          </w:p>
        </w:tc>
        <w:tc>
          <w:tcPr>
            <w:tcW w:w="864" w:type="dxa"/>
            <w:tcBorders>
              <w:top w:val="nil"/>
              <w:bottom w:val="nil"/>
            </w:tcBorders>
            <w:shd w:val="clear" w:color="auto" w:fill="auto"/>
            <w:vAlign w:val="bottom"/>
          </w:tcPr>
          <w:p w14:paraId="07C05915" w14:textId="77777777" w:rsidR="00090C4A" w:rsidRDefault="00AA41A8">
            <w:pPr>
              <w:spacing w:line="240" w:lineRule="auto"/>
              <w:jc w:val="center"/>
              <w:rPr>
                <w:color w:val="000000"/>
              </w:rPr>
            </w:pPr>
            <w:r>
              <w:rPr>
                <w:color w:val="000000"/>
              </w:rPr>
              <w:t>3.81</w:t>
            </w:r>
          </w:p>
        </w:tc>
        <w:tc>
          <w:tcPr>
            <w:tcW w:w="865" w:type="dxa"/>
            <w:tcBorders>
              <w:top w:val="nil"/>
              <w:bottom w:val="nil"/>
            </w:tcBorders>
            <w:shd w:val="clear" w:color="auto" w:fill="auto"/>
            <w:vAlign w:val="bottom"/>
          </w:tcPr>
          <w:p w14:paraId="79261FCA" w14:textId="77777777" w:rsidR="00090C4A" w:rsidRDefault="00AA41A8">
            <w:pPr>
              <w:spacing w:line="240" w:lineRule="auto"/>
              <w:jc w:val="center"/>
              <w:rPr>
                <w:color w:val="000000"/>
              </w:rPr>
            </w:pPr>
            <w:r>
              <w:rPr>
                <w:color w:val="000000"/>
              </w:rPr>
              <w:t>1.18</w:t>
            </w:r>
          </w:p>
        </w:tc>
        <w:tc>
          <w:tcPr>
            <w:tcW w:w="864" w:type="dxa"/>
            <w:tcBorders>
              <w:top w:val="nil"/>
              <w:bottom w:val="nil"/>
            </w:tcBorders>
            <w:shd w:val="clear" w:color="auto" w:fill="auto"/>
            <w:vAlign w:val="bottom"/>
          </w:tcPr>
          <w:p w14:paraId="469E8C2E" w14:textId="77777777" w:rsidR="00090C4A" w:rsidRDefault="00AA41A8">
            <w:pPr>
              <w:spacing w:line="240" w:lineRule="auto"/>
              <w:jc w:val="center"/>
              <w:rPr>
                <w:color w:val="000000"/>
              </w:rPr>
            </w:pPr>
            <w:r>
              <w:rPr>
                <w:color w:val="000000"/>
              </w:rPr>
              <w:t>0.09</w:t>
            </w:r>
          </w:p>
        </w:tc>
        <w:tc>
          <w:tcPr>
            <w:tcW w:w="865" w:type="dxa"/>
            <w:tcBorders>
              <w:top w:val="nil"/>
              <w:bottom w:val="nil"/>
            </w:tcBorders>
            <w:shd w:val="clear" w:color="auto" w:fill="auto"/>
            <w:vAlign w:val="bottom"/>
          </w:tcPr>
          <w:p w14:paraId="4B74AE08" w14:textId="77777777" w:rsidR="00090C4A" w:rsidRDefault="00AA41A8">
            <w:pPr>
              <w:spacing w:line="240" w:lineRule="auto"/>
              <w:jc w:val="center"/>
              <w:rPr>
                <w:color w:val="000000"/>
              </w:rPr>
            </w:pPr>
            <w:r>
              <w:rPr>
                <w:color w:val="000000"/>
              </w:rPr>
              <w:t>4.50</w:t>
            </w:r>
          </w:p>
        </w:tc>
        <w:tc>
          <w:tcPr>
            <w:tcW w:w="864" w:type="dxa"/>
            <w:tcBorders>
              <w:top w:val="nil"/>
              <w:bottom w:val="nil"/>
            </w:tcBorders>
            <w:shd w:val="clear" w:color="auto" w:fill="auto"/>
            <w:vAlign w:val="bottom"/>
          </w:tcPr>
          <w:p w14:paraId="56454345" w14:textId="77777777" w:rsidR="00090C4A" w:rsidRDefault="00AA41A8">
            <w:pPr>
              <w:spacing w:line="240" w:lineRule="auto"/>
              <w:jc w:val="center"/>
              <w:rPr>
                <w:color w:val="000000"/>
              </w:rPr>
            </w:pPr>
            <w:r>
              <w:rPr>
                <w:color w:val="000000"/>
              </w:rPr>
              <w:t>-0.30</w:t>
            </w:r>
          </w:p>
        </w:tc>
        <w:tc>
          <w:tcPr>
            <w:tcW w:w="864" w:type="dxa"/>
            <w:tcBorders>
              <w:top w:val="nil"/>
              <w:bottom w:val="nil"/>
            </w:tcBorders>
            <w:shd w:val="clear" w:color="auto" w:fill="auto"/>
            <w:vAlign w:val="bottom"/>
          </w:tcPr>
          <w:p w14:paraId="3A328A27" w14:textId="77777777" w:rsidR="00090C4A" w:rsidRDefault="00AA41A8">
            <w:pPr>
              <w:spacing w:line="240" w:lineRule="auto"/>
              <w:jc w:val="center"/>
              <w:rPr>
                <w:color w:val="000000"/>
              </w:rPr>
            </w:pPr>
            <w:r>
              <w:rPr>
                <w:color w:val="000000"/>
              </w:rPr>
              <w:t>0.09</w:t>
            </w:r>
          </w:p>
        </w:tc>
      </w:tr>
      <w:tr w:rsidR="00090C4A" w14:paraId="17052D08" w14:textId="77777777" w:rsidTr="00C53316">
        <w:trPr>
          <w:trHeight w:val="322"/>
        </w:trPr>
        <w:tc>
          <w:tcPr>
            <w:tcW w:w="1224" w:type="dxa"/>
            <w:tcBorders>
              <w:top w:val="nil"/>
              <w:bottom w:val="nil"/>
            </w:tcBorders>
            <w:shd w:val="clear" w:color="auto" w:fill="auto"/>
          </w:tcPr>
          <w:p w14:paraId="302FF2C0" w14:textId="77777777" w:rsidR="00090C4A" w:rsidRDefault="00AA41A8">
            <w:pPr>
              <w:spacing w:line="240" w:lineRule="auto"/>
              <w:jc w:val="center"/>
              <w:rPr>
                <w:color w:val="000000"/>
              </w:rPr>
            </w:pPr>
            <w:r>
              <w:rPr>
                <w:color w:val="000000"/>
              </w:rPr>
              <w:t>6</w:t>
            </w:r>
          </w:p>
        </w:tc>
        <w:tc>
          <w:tcPr>
            <w:tcW w:w="865" w:type="dxa"/>
            <w:tcBorders>
              <w:top w:val="nil"/>
              <w:bottom w:val="nil"/>
            </w:tcBorders>
            <w:shd w:val="clear" w:color="auto" w:fill="auto"/>
            <w:vAlign w:val="bottom"/>
          </w:tcPr>
          <w:p w14:paraId="3A808937" w14:textId="77777777" w:rsidR="00090C4A" w:rsidRDefault="00AA41A8">
            <w:pPr>
              <w:spacing w:line="240" w:lineRule="auto"/>
              <w:jc w:val="center"/>
              <w:rPr>
                <w:color w:val="000000"/>
              </w:rPr>
            </w:pPr>
            <w:r>
              <w:rPr>
                <w:color w:val="000000"/>
              </w:rPr>
              <w:t>1.11</w:t>
            </w:r>
          </w:p>
        </w:tc>
        <w:tc>
          <w:tcPr>
            <w:tcW w:w="864" w:type="dxa"/>
            <w:tcBorders>
              <w:top w:val="nil"/>
              <w:bottom w:val="nil"/>
            </w:tcBorders>
            <w:shd w:val="clear" w:color="auto" w:fill="auto"/>
            <w:vAlign w:val="bottom"/>
          </w:tcPr>
          <w:p w14:paraId="701CD82C" w14:textId="77777777" w:rsidR="00090C4A" w:rsidRDefault="00AA41A8">
            <w:pPr>
              <w:spacing w:line="240" w:lineRule="auto"/>
              <w:jc w:val="center"/>
              <w:rPr>
                <w:color w:val="000000"/>
              </w:rPr>
            </w:pPr>
            <w:r>
              <w:rPr>
                <w:color w:val="000000"/>
              </w:rPr>
              <w:t>1.66</w:t>
            </w:r>
          </w:p>
        </w:tc>
        <w:tc>
          <w:tcPr>
            <w:tcW w:w="865" w:type="dxa"/>
            <w:tcBorders>
              <w:top w:val="nil"/>
              <w:bottom w:val="nil"/>
            </w:tcBorders>
            <w:shd w:val="clear" w:color="auto" w:fill="auto"/>
            <w:vAlign w:val="bottom"/>
          </w:tcPr>
          <w:p w14:paraId="1D9DFDFB" w14:textId="77777777" w:rsidR="00090C4A" w:rsidRDefault="00AA41A8">
            <w:pPr>
              <w:spacing w:line="240" w:lineRule="auto"/>
              <w:jc w:val="center"/>
              <w:rPr>
                <w:color w:val="000000"/>
              </w:rPr>
            </w:pPr>
            <w:r>
              <w:rPr>
                <w:color w:val="000000"/>
              </w:rPr>
              <w:t>10.53</w:t>
            </w:r>
          </w:p>
        </w:tc>
        <w:tc>
          <w:tcPr>
            <w:tcW w:w="864" w:type="dxa"/>
            <w:tcBorders>
              <w:top w:val="nil"/>
              <w:bottom w:val="nil"/>
            </w:tcBorders>
            <w:shd w:val="clear" w:color="auto" w:fill="auto"/>
            <w:vAlign w:val="bottom"/>
          </w:tcPr>
          <w:p w14:paraId="51255289" w14:textId="77777777" w:rsidR="00090C4A" w:rsidRDefault="00AA41A8">
            <w:pPr>
              <w:spacing w:line="240" w:lineRule="auto"/>
              <w:jc w:val="center"/>
              <w:rPr>
                <w:color w:val="000000"/>
              </w:rPr>
            </w:pPr>
            <w:r>
              <w:rPr>
                <w:color w:val="000000"/>
              </w:rPr>
              <w:t>9.26</w:t>
            </w:r>
          </w:p>
        </w:tc>
        <w:tc>
          <w:tcPr>
            <w:tcW w:w="865" w:type="dxa"/>
            <w:tcBorders>
              <w:top w:val="nil"/>
              <w:bottom w:val="nil"/>
            </w:tcBorders>
            <w:shd w:val="clear" w:color="auto" w:fill="auto"/>
            <w:vAlign w:val="bottom"/>
          </w:tcPr>
          <w:p w14:paraId="1FDC2F22" w14:textId="77777777" w:rsidR="00090C4A" w:rsidRDefault="00AA41A8">
            <w:pPr>
              <w:spacing w:line="240" w:lineRule="auto"/>
              <w:jc w:val="center"/>
              <w:rPr>
                <w:color w:val="000000"/>
              </w:rPr>
            </w:pPr>
            <w:r>
              <w:rPr>
                <w:color w:val="000000"/>
              </w:rPr>
              <w:t>1.28</w:t>
            </w:r>
          </w:p>
        </w:tc>
        <w:tc>
          <w:tcPr>
            <w:tcW w:w="864" w:type="dxa"/>
            <w:tcBorders>
              <w:top w:val="nil"/>
              <w:bottom w:val="nil"/>
            </w:tcBorders>
            <w:shd w:val="clear" w:color="auto" w:fill="auto"/>
            <w:vAlign w:val="bottom"/>
          </w:tcPr>
          <w:p w14:paraId="5D08EB44" w14:textId="77777777" w:rsidR="00090C4A" w:rsidRDefault="00AA41A8">
            <w:pPr>
              <w:spacing w:line="240" w:lineRule="auto"/>
              <w:jc w:val="center"/>
              <w:rPr>
                <w:color w:val="000000"/>
              </w:rPr>
            </w:pPr>
            <w:r>
              <w:rPr>
                <w:color w:val="000000"/>
              </w:rPr>
              <w:t>0.02</w:t>
            </w:r>
          </w:p>
        </w:tc>
        <w:tc>
          <w:tcPr>
            <w:tcW w:w="865" w:type="dxa"/>
            <w:tcBorders>
              <w:top w:val="nil"/>
              <w:bottom w:val="nil"/>
            </w:tcBorders>
            <w:shd w:val="clear" w:color="auto" w:fill="auto"/>
            <w:vAlign w:val="bottom"/>
          </w:tcPr>
          <w:p w14:paraId="3A366738" w14:textId="77777777" w:rsidR="00090C4A" w:rsidRDefault="00AA41A8">
            <w:pPr>
              <w:spacing w:line="240" w:lineRule="auto"/>
              <w:jc w:val="center"/>
              <w:rPr>
                <w:color w:val="000000"/>
              </w:rPr>
            </w:pPr>
            <w:r>
              <w:rPr>
                <w:color w:val="000000"/>
              </w:rPr>
              <w:t>1.06</w:t>
            </w:r>
          </w:p>
        </w:tc>
        <w:tc>
          <w:tcPr>
            <w:tcW w:w="864" w:type="dxa"/>
            <w:tcBorders>
              <w:top w:val="nil"/>
              <w:bottom w:val="nil"/>
            </w:tcBorders>
            <w:shd w:val="clear" w:color="auto" w:fill="auto"/>
            <w:vAlign w:val="bottom"/>
          </w:tcPr>
          <w:p w14:paraId="5422AF2D" w14:textId="77777777" w:rsidR="00090C4A" w:rsidRDefault="00AA41A8">
            <w:pPr>
              <w:spacing w:line="240" w:lineRule="auto"/>
              <w:jc w:val="center"/>
              <w:rPr>
                <w:color w:val="000000"/>
              </w:rPr>
            </w:pPr>
            <w:r>
              <w:rPr>
                <w:color w:val="000000"/>
              </w:rPr>
              <w:t>0.22</w:t>
            </w:r>
          </w:p>
        </w:tc>
        <w:tc>
          <w:tcPr>
            <w:tcW w:w="864" w:type="dxa"/>
            <w:tcBorders>
              <w:top w:val="nil"/>
              <w:bottom w:val="nil"/>
            </w:tcBorders>
            <w:shd w:val="clear" w:color="auto" w:fill="auto"/>
            <w:vAlign w:val="bottom"/>
          </w:tcPr>
          <w:p w14:paraId="51A73766" w14:textId="77777777" w:rsidR="00090C4A" w:rsidRDefault="00AA41A8">
            <w:pPr>
              <w:spacing w:line="240" w:lineRule="auto"/>
              <w:jc w:val="center"/>
              <w:rPr>
                <w:color w:val="000000"/>
              </w:rPr>
            </w:pPr>
            <w:r>
              <w:rPr>
                <w:color w:val="000000"/>
              </w:rPr>
              <w:t>0.00</w:t>
            </w:r>
          </w:p>
        </w:tc>
      </w:tr>
      <w:tr w:rsidR="00090C4A" w14:paraId="46BFD863" w14:textId="77777777" w:rsidTr="00C53316">
        <w:trPr>
          <w:trHeight w:val="322"/>
        </w:trPr>
        <w:tc>
          <w:tcPr>
            <w:tcW w:w="1224" w:type="dxa"/>
            <w:tcBorders>
              <w:top w:val="nil"/>
              <w:bottom w:val="nil"/>
            </w:tcBorders>
            <w:shd w:val="clear" w:color="auto" w:fill="auto"/>
          </w:tcPr>
          <w:p w14:paraId="3C9D51BD" w14:textId="77777777" w:rsidR="00090C4A" w:rsidRDefault="00AA41A8">
            <w:pPr>
              <w:spacing w:line="240" w:lineRule="auto"/>
              <w:jc w:val="center"/>
              <w:rPr>
                <w:color w:val="000000"/>
              </w:rPr>
            </w:pPr>
            <w:r>
              <w:rPr>
                <w:color w:val="000000"/>
              </w:rPr>
              <w:t>7</w:t>
            </w:r>
          </w:p>
        </w:tc>
        <w:tc>
          <w:tcPr>
            <w:tcW w:w="865" w:type="dxa"/>
            <w:tcBorders>
              <w:top w:val="nil"/>
              <w:bottom w:val="nil"/>
            </w:tcBorders>
            <w:shd w:val="clear" w:color="auto" w:fill="auto"/>
            <w:vAlign w:val="bottom"/>
          </w:tcPr>
          <w:p w14:paraId="7A55A496" w14:textId="77777777" w:rsidR="00090C4A" w:rsidRDefault="00AA41A8">
            <w:pPr>
              <w:spacing w:line="240" w:lineRule="auto"/>
              <w:jc w:val="center"/>
              <w:rPr>
                <w:color w:val="000000"/>
              </w:rPr>
            </w:pPr>
            <w:r>
              <w:rPr>
                <w:color w:val="000000"/>
              </w:rPr>
              <w:t>3.67</w:t>
            </w:r>
          </w:p>
        </w:tc>
        <w:tc>
          <w:tcPr>
            <w:tcW w:w="864" w:type="dxa"/>
            <w:tcBorders>
              <w:top w:val="nil"/>
              <w:bottom w:val="nil"/>
            </w:tcBorders>
            <w:shd w:val="clear" w:color="auto" w:fill="auto"/>
            <w:vAlign w:val="bottom"/>
          </w:tcPr>
          <w:p w14:paraId="42980208" w14:textId="77777777" w:rsidR="00090C4A" w:rsidRDefault="00AA41A8">
            <w:pPr>
              <w:spacing w:line="240" w:lineRule="auto"/>
              <w:jc w:val="center"/>
              <w:rPr>
                <w:color w:val="000000"/>
              </w:rPr>
            </w:pPr>
            <w:r>
              <w:rPr>
                <w:color w:val="000000"/>
              </w:rPr>
              <w:t>3.67</w:t>
            </w:r>
          </w:p>
        </w:tc>
        <w:tc>
          <w:tcPr>
            <w:tcW w:w="865" w:type="dxa"/>
            <w:tcBorders>
              <w:top w:val="nil"/>
              <w:bottom w:val="nil"/>
            </w:tcBorders>
            <w:shd w:val="clear" w:color="auto" w:fill="auto"/>
            <w:vAlign w:val="bottom"/>
          </w:tcPr>
          <w:p w14:paraId="5C92CA57" w14:textId="77777777" w:rsidR="00090C4A" w:rsidRDefault="00AA41A8">
            <w:pPr>
              <w:spacing w:line="240" w:lineRule="auto"/>
              <w:jc w:val="center"/>
              <w:rPr>
                <w:color w:val="000000"/>
              </w:rPr>
            </w:pPr>
            <w:r>
              <w:rPr>
                <w:color w:val="000000"/>
              </w:rPr>
              <w:t>3.73</w:t>
            </w:r>
          </w:p>
        </w:tc>
        <w:tc>
          <w:tcPr>
            <w:tcW w:w="864" w:type="dxa"/>
            <w:tcBorders>
              <w:top w:val="nil"/>
              <w:bottom w:val="nil"/>
            </w:tcBorders>
            <w:shd w:val="clear" w:color="auto" w:fill="auto"/>
            <w:vAlign w:val="bottom"/>
          </w:tcPr>
          <w:p w14:paraId="066958DB" w14:textId="77777777" w:rsidR="00090C4A" w:rsidRDefault="00AA41A8">
            <w:pPr>
              <w:spacing w:line="240" w:lineRule="auto"/>
              <w:jc w:val="center"/>
              <w:rPr>
                <w:color w:val="000000"/>
              </w:rPr>
            </w:pPr>
            <w:r>
              <w:rPr>
                <w:color w:val="000000"/>
              </w:rPr>
              <w:t>3.81</w:t>
            </w:r>
          </w:p>
        </w:tc>
        <w:tc>
          <w:tcPr>
            <w:tcW w:w="865" w:type="dxa"/>
            <w:tcBorders>
              <w:top w:val="nil"/>
              <w:bottom w:val="nil"/>
            </w:tcBorders>
            <w:shd w:val="clear" w:color="auto" w:fill="auto"/>
            <w:vAlign w:val="bottom"/>
          </w:tcPr>
          <w:p w14:paraId="12827698" w14:textId="77777777" w:rsidR="00090C4A" w:rsidRDefault="00AA41A8">
            <w:pPr>
              <w:spacing w:line="240" w:lineRule="auto"/>
              <w:jc w:val="center"/>
              <w:rPr>
                <w:color w:val="000000"/>
              </w:rPr>
            </w:pPr>
            <w:r>
              <w:rPr>
                <w:color w:val="000000"/>
              </w:rPr>
              <w:t>0.80</w:t>
            </w:r>
          </w:p>
        </w:tc>
        <w:tc>
          <w:tcPr>
            <w:tcW w:w="864" w:type="dxa"/>
            <w:tcBorders>
              <w:top w:val="nil"/>
              <w:bottom w:val="nil"/>
            </w:tcBorders>
            <w:shd w:val="clear" w:color="auto" w:fill="auto"/>
            <w:vAlign w:val="bottom"/>
          </w:tcPr>
          <w:p w14:paraId="320C5F11" w14:textId="77777777" w:rsidR="00090C4A" w:rsidRDefault="00AA41A8">
            <w:pPr>
              <w:spacing w:line="240" w:lineRule="auto"/>
              <w:jc w:val="center"/>
              <w:rPr>
                <w:color w:val="000000"/>
              </w:rPr>
            </w:pPr>
            <w:r>
              <w:rPr>
                <w:color w:val="000000"/>
              </w:rPr>
              <w:t>0.07</w:t>
            </w:r>
          </w:p>
        </w:tc>
        <w:tc>
          <w:tcPr>
            <w:tcW w:w="865" w:type="dxa"/>
            <w:tcBorders>
              <w:top w:val="nil"/>
              <w:bottom w:val="nil"/>
            </w:tcBorders>
            <w:shd w:val="clear" w:color="auto" w:fill="auto"/>
            <w:vAlign w:val="bottom"/>
          </w:tcPr>
          <w:p w14:paraId="1FA7CB58" w14:textId="77777777" w:rsidR="00090C4A" w:rsidRDefault="00AA41A8">
            <w:pPr>
              <w:spacing w:line="240" w:lineRule="auto"/>
              <w:jc w:val="center"/>
              <w:rPr>
                <w:color w:val="000000"/>
              </w:rPr>
            </w:pPr>
            <w:r>
              <w:rPr>
                <w:color w:val="000000"/>
              </w:rPr>
              <w:t>2.63</w:t>
            </w:r>
          </w:p>
        </w:tc>
        <w:tc>
          <w:tcPr>
            <w:tcW w:w="864" w:type="dxa"/>
            <w:tcBorders>
              <w:top w:val="nil"/>
              <w:bottom w:val="nil"/>
            </w:tcBorders>
            <w:shd w:val="clear" w:color="auto" w:fill="auto"/>
            <w:vAlign w:val="bottom"/>
          </w:tcPr>
          <w:p w14:paraId="0330C358" w14:textId="77777777" w:rsidR="00090C4A" w:rsidRDefault="00AA41A8">
            <w:pPr>
              <w:spacing w:line="240" w:lineRule="auto"/>
              <w:jc w:val="center"/>
              <w:rPr>
                <w:color w:val="000000"/>
              </w:rPr>
            </w:pPr>
            <w:r>
              <w:rPr>
                <w:color w:val="000000"/>
              </w:rPr>
              <w:t>-0.33</w:t>
            </w:r>
          </w:p>
        </w:tc>
        <w:tc>
          <w:tcPr>
            <w:tcW w:w="864" w:type="dxa"/>
            <w:tcBorders>
              <w:top w:val="nil"/>
              <w:bottom w:val="nil"/>
            </w:tcBorders>
            <w:shd w:val="clear" w:color="auto" w:fill="auto"/>
            <w:vAlign w:val="bottom"/>
          </w:tcPr>
          <w:p w14:paraId="00C2A851" w14:textId="77777777" w:rsidR="00090C4A" w:rsidRDefault="00AA41A8">
            <w:pPr>
              <w:spacing w:line="240" w:lineRule="auto"/>
              <w:jc w:val="center"/>
              <w:rPr>
                <w:color w:val="000000"/>
              </w:rPr>
            </w:pPr>
            <w:r>
              <w:rPr>
                <w:color w:val="000000"/>
              </w:rPr>
              <w:t>0.30</w:t>
            </w:r>
          </w:p>
        </w:tc>
      </w:tr>
      <w:tr w:rsidR="00090C4A" w14:paraId="74C13379" w14:textId="77777777" w:rsidTr="00C53316">
        <w:trPr>
          <w:trHeight w:val="322"/>
        </w:trPr>
        <w:tc>
          <w:tcPr>
            <w:tcW w:w="1224" w:type="dxa"/>
            <w:tcBorders>
              <w:top w:val="nil"/>
              <w:bottom w:val="nil"/>
            </w:tcBorders>
            <w:shd w:val="clear" w:color="auto" w:fill="auto"/>
          </w:tcPr>
          <w:p w14:paraId="48DD17D7" w14:textId="77777777" w:rsidR="00090C4A" w:rsidRDefault="00AA41A8">
            <w:pPr>
              <w:spacing w:line="240" w:lineRule="auto"/>
              <w:jc w:val="center"/>
              <w:rPr>
                <w:color w:val="000000"/>
              </w:rPr>
            </w:pPr>
            <w:r>
              <w:rPr>
                <w:color w:val="000000"/>
              </w:rPr>
              <w:t>8</w:t>
            </w:r>
          </w:p>
        </w:tc>
        <w:tc>
          <w:tcPr>
            <w:tcW w:w="865" w:type="dxa"/>
            <w:tcBorders>
              <w:top w:val="nil"/>
              <w:bottom w:val="nil"/>
            </w:tcBorders>
            <w:shd w:val="clear" w:color="auto" w:fill="auto"/>
            <w:vAlign w:val="bottom"/>
          </w:tcPr>
          <w:p w14:paraId="64E85D95" w14:textId="77777777" w:rsidR="00090C4A" w:rsidRDefault="00AA41A8">
            <w:pPr>
              <w:spacing w:line="240" w:lineRule="auto"/>
              <w:jc w:val="center"/>
              <w:rPr>
                <w:color w:val="000000"/>
              </w:rPr>
            </w:pPr>
            <w:r>
              <w:rPr>
                <w:color w:val="000000"/>
              </w:rPr>
              <w:t>3.89</w:t>
            </w:r>
          </w:p>
        </w:tc>
        <w:tc>
          <w:tcPr>
            <w:tcW w:w="864" w:type="dxa"/>
            <w:tcBorders>
              <w:top w:val="nil"/>
              <w:bottom w:val="nil"/>
            </w:tcBorders>
            <w:shd w:val="clear" w:color="auto" w:fill="auto"/>
            <w:vAlign w:val="bottom"/>
          </w:tcPr>
          <w:p w14:paraId="415B0C19" w14:textId="77777777" w:rsidR="00090C4A" w:rsidRDefault="00AA41A8">
            <w:pPr>
              <w:spacing w:line="240" w:lineRule="auto"/>
              <w:jc w:val="center"/>
              <w:rPr>
                <w:color w:val="000000"/>
              </w:rPr>
            </w:pPr>
            <w:r>
              <w:rPr>
                <w:color w:val="000000"/>
              </w:rPr>
              <w:t>3.93</w:t>
            </w:r>
          </w:p>
        </w:tc>
        <w:tc>
          <w:tcPr>
            <w:tcW w:w="865" w:type="dxa"/>
            <w:tcBorders>
              <w:top w:val="nil"/>
              <w:bottom w:val="nil"/>
            </w:tcBorders>
            <w:shd w:val="clear" w:color="auto" w:fill="auto"/>
            <w:vAlign w:val="bottom"/>
          </w:tcPr>
          <w:p w14:paraId="5CEBF54B" w14:textId="77777777" w:rsidR="00090C4A" w:rsidRDefault="00AA41A8">
            <w:pPr>
              <w:spacing w:line="240" w:lineRule="auto"/>
              <w:jc w:val="center"/>
              <w:rPr>
                <w:color w:val="000000"/>
              </w:rPr>
            </w:pPr>
            <w:r>
              <w:rPr>
                <w:color w:val="000000"/>
              </w:rPr>
              <w:t>4.73</w:t>
            </w:r>
          </w:p>
        </w:tc>
        <w:tc>
          <w:tcPr>
            <w:tcW w:w="864" w:type="dxa"/>
            <w:tcBorders>
              <w:top w:val="nil"/>
              <w:bottom w:val="nil"/>
            </w:tcBorders>
            <w:shd w:val="clear" w:color="auto" w:fill="auto"/>
            <w:vAlign w:val="bottom"/>
          </w:tcPr>
          <w:p w14:paraId="632E32C2" w14:textId="77777777" w:rsidR="00090C4A" w:rsidRDefault="00AA41A8">
            <w:pPr>
              <w:spacing w:line="240" w:lineRule="auto"/>
              <w:jc w:val="center"/>
              <w:rPr>
                <w:color w:val="000000"/>
              </w:rPr>
            </w:pPr>
            <w:r>
              <w:rPr>
                <w:color w:val="000000"/>
              </w:rPr>
              <w:t>5.69</w:t>
            </w:r>
          </w:p>
        </w:tc>
        <w:tc>
          <w:tcPr>
            <w:tcW w:w="865" w:type="dxa"/>
            <w:tcBorders>
              <w:top w:val="nil"/>
              <w:bottom w:val="nil"/>
            </w:tcBorders>
            <w:shd w:val="clear" w:color="auto" w:fill="auto"/>
            <w:vAlign w:val="bottom"/>
          </w:tcPr>
          <w:p w14:paraId="7E5E279F" w14:textId="77777777" w:rsidR="00090C4A" w:rsidRDefault="00AA41A8">
            <w:pPr>
              <w:spacing w:line="240" w:lineRule="auto"/>
              <w:jc w:val="center"/>
              <w:rPr>
                <w:color w:val="000000"/>
              </w:rPr>
            </w:pPr>
            <w:r>
              <w:rPr>
                <w:color w:val="000000"/>
              </w:rPr>
              <w:t>0.90</w:t>
            </w:r>
          </w:p>
        </w:tc>
        <w:tc>
          <w:tcPr>
            <w:tcW w:w="864" w:type="dxa"/>
            <w:tcBorders>
              <w:top w:val="nil"/>
              <w:bottom w:val="nil"/>
            </w:tcBorders>
            <w:shd w:val="clear" w:color="auto" w:fill="auto"/>
            <w:vAlign w:val="bottom"/>
          </w:tcPr>
          <w:p w14:paraId="7D22F538" w14:textId="77777777" w:rsidR="00090C4A" w:rsidRDefault="00AA41A8">
            <w:pPr>
              <w:spacing w:line="240" w:lineRule="auto"/>
              <w:jc w:val="center"/>
              <w:rPr>
                <w:color w:val="000000"/>
              </w:rPr>
            </w:pPr>
            <w:r>
              <w:rPr>
                <w:color w:val="000000"/>
              </w:rPr>
              <w:t>0.03</w:t>
            </w:r>
          </w:p>
        </w:tc>
        <w:tc>
          <w:tcPr>
            <w:tcW w:w="865" w:type="dxa"/>
            <w:tcBorders>
              <w:top w:val="nil"/>
              <w:bottom w:val="nil"/>
            </w:tcBorders>
            <w:shd w:val="clear" w:color="auto" w:fill="auto"/>
            <w:vAlign w:val="bottom"/>
          </w:tcPr>
          <w:p w14:paraId="41266C4A" w14:textId="77777777" w:rsidR="00090C4A" w:rsidRDefault="00AA41A8">
            <w:pPr>
              <w:spacing w:line="240" w:lineRule="auto"/>
              <w:jc w:val="center"/>
              <w:rPr>
                <w:color w:val="000000"/>
              </w:rPr>
            </w:pPr>
            <w:r>
              <w:rPr>
                <w:color w:val="000000"/>
              </w:rPr>
              <w:t>3.54</w:t>
            </w:r>
          </w:p>
        </w:tc>
        <w:tc>
          <w:tcPr>
            <w:tcW w:w="864" w:type="dxa"/>
            <w:tcBorders>
              <w:top w:val="nil"/>
              <w:bottom w:val="nil"/>
            </w:tcBorders>
            <w:shd w:val="clear" w:color="auto" w:fill="auto"/>
            <w:vAlign w:val="bottom"/>
          </w:tcPr>
          <w:p w14:paraId="7A1531F7" w14:textId="77777777" w:rsidR="00090C4A" w:rsidRDefault="00AA41A8">
            <w:pPr>
              <w:spacing w:line="240" w:lineRule="auto"/>
              <w:jc w:val="center"/>
              <w:rPr>
                <w:color w:val="000000"/>
              </w:rPr>
            </w:pPr>
            <w:r>
              <w:rPr>
                <w:color w:val="000000"/>
              </w:rPr>
              <w:t>-0.10</w:t>
            </w:r>
          </w:p>
        </w:tc>
        <w:tc>
          <w:tcPr>
            <w:tcW w:w="864" w:type="dxa"/>
            <w:tcBorders>
              <w:top w:val="nil"/>
              <w:bottom w:val="nil"/>
            </w:tcBorders>
            <w:shd w:val="clear" w:color="auto" w:fill="auto"/>
            <w:vAlign w:val="bottom"/>
          </w:tcPr>
          <w:p w14:paraId="1A2ABDD4" w14:textId="77777777" w:rsidR="00090C4A" w:rsidRDefault="00AA41A8">
            <w:pPr>
              <w:spacing w:line="240" w:lineRule="auto"/>
              <w:jc w:val="center"/>
              <w:rPr>
                <w:color w:val="000000"/>
              </w:rPr>
            </w:pPr>
            <w:r>
              <w:rPr>
                <w:color w:val="000000"/>
              </w:rPr>
              <w:t>0.00</w:t>
            </w:r>
          </w:p>
        </w:tc>
      </w:tr>
      <w:tr w:rsidR="00090C4A" w14:paraId="2564908F" w14:textId="77777777" w:rsidTr="00C53316">
        <w:trPr>
          <w:trHeight w:val="322"/>
        </w:trPr>
        <w:tc>
          <w:tcPr>
            <w:tcW w:w="1224" w:type="dxa"/>
            <w:tcBorders>
              <w:top w:val="nil"/>
              <w:bottom w:val="nil"/>
            </w:tcBorders>
            <w:shd w:val="clear" w:color="auto" w:fill="auto"/>
          </w:tcPr>
          <w:p w14:paraId="32E09169" w14:textId="77777777" w:rsidR="00090C4A" w:rsidRDefault="00AA41A8">
            <w:pPr>
              <w:spacing w:line="240" w:lineRule="auto"/>
              <w:jc w:val="center"/>
              <w:rPr>
                <w:color w:val="000000"/>
              </w:rPr>
            </w:pPr>
            <w:r>
              <w:rPr>
                <w:color w:val="000000"/>
              </w:rPr>
              <w:t>9</w:t>
            </w:r>
          </w:p>
        </w:tc>
        <w:tc>
          <w:tcPr>
            <w:tcW w:w="865" w:type="dxa"/>
            <w:tcBorders>
              <w:top w:val="nil"/>
              <w:bottom w:val="nil"/>
            </w:tcBorders>
            <w:shd w:val="clear" w:color="auto" w:fill="auto"/>
            <w:vAlign w:val="bottom"/>
          </w:tcPr>
          <w:p w14:paraId="6C3724B6" w14:textId="77777777" w:rsidR="00090C4A" w:rsidRDefault="00AA41A8">
            <w:pPr>
              <w:spacing w:line="240" w:lineRule="auto"/>
              <w:jc w:val="center"/>
              <w:rPr>
                <w:color w:val="000000"/>
              </w:rPr>
            </w:pPr>
            <w:r>
              <w:rPr>
                <w:color w:val="000000"/>
              </w:rPr>
              <w:t>1.85</w:t>
            </w:r>
          </w:p>
        </w:tc>
        <w:tc>
          <w:tcPr>
            <w:tcW w:w="864" w:type="dxa"/>
            <w:tcBorders>
              <w:top w:val="nil"/>
              <w:bottom w:val="nil"/>
            </w:tcBorders>
            <w:shd w:val="clear" w:color="auto" w:fill="auto"/>
            <w:vAlign w:val="bottom"/>
          </w:tcPr>
          <w:p w14:paraId="1A884378" w14:textId="77777777" w:rsidR="00090C4A" w:rsidRDefault="00AA41A8">
            <w:pPr>
              <w:spacing w:line="240" w:lineRule="auto"/>
              <w:jc w:val="center"/>
              <w:rPr>
                <w:color w:val="000000"/>
              </w:rPr>
            </w:pPr>
            <w:r>
              <w:rPr>
                <w:color w:val="000000"/>
              </w:rPr>
              <w:t>2.03</w:t>
            </w:r>
          </w:p>
        </w:tc>
        <w:tc>
          <w:tcPr>
            <w:tcW w:w="865" w:type="dxa"/>
            <w:tcBorders>
              <w:top w:val="nil"/>
              <w:bottom w:val="nil"/>
            </w:tcBorders>
            <w:shd w:val="clear" w:color="auto" w:fill="auto"/>
            <w:vAlign w:val="bottom"/>
          </w:tcPr>
          <w:p w14:paraId="7891150D" w14:textId="77777777" w:rsidR="00090C4A" w:rsidRDefault="00AA41A8">
            <w:pPr>
              <w:spacing w:line="240" w:lineRule="auto"/>
              <w:jc w:val="center"/>
              <w:rPr>
                <w:color w:val="000000"/>
              </w:rPr>
            </w:pPr>
            <w:r>
              <w:rPr>
                <w:color w:val="000000"/>
              </w:rPr>
              <w:t>0.48</w:t>
            </w:r>
          </w:p>
        </w:tc>
        <w:tc>
          <w:tcPr>
            <w:tcW w:w="864" w:type="dxa"/>
            <w:tcBorders>
              <w:top w:val="nil"/>
              <w:bottom w:val="nil"/>
            </w:tcBorders>
            <w:shd w:val="clear" w:color="auto" w:fill="auto"/>
            <w:vAlign w:val="bottom"/>
          </w:tcPr>
          <w:p w14:paraId="70E19858" w14:textId="77777777" w:rsidR="00090C4A" w:rsidRDefault="00AA41A8">
            <w:pPr>
              <w:spacing w:line="240" w:lineRule="auto"/>
              <w:jc w:val="center"/>
              <w:rPr>
                <w:color w:val="000000"/>
              </w:rPr>
            </w:pPr>
            <w:r>
              <w:rPr>
                <w:color w:val="000000"/>
              </w:rPr>
              <w:t>0.10</w:t>
            </w:r>
          </w:p>
        </w:tc>
        <w:tc>
          <w:tcPr>
            <w:tcW w:w="865" w:type="dxa"/>
            <w:tcBorders>
              <w:top w:val="nil"/>
              <w:bottom w:val="nil"/>
            </w:tcBorders>
            <w:shd w:val="clear" w:color="auto" w:fill="auto"/>
            <w:vAlign w:val="bottom"/>
          </w:tcPr>
          <w:p w14:paraId="199E554B" w14:textId="77777777" w:rsidR="00090C4A" w:rsidRDefault="00AA41A8">
            <w:pPr>
              <w:spacing w:line="240" w:lineRule="auto"/>
              <w:jc w:val="center"/>
              <w:rPr>
                <w:color w:val="000000"/>
              </w:rPr>
            </w:pPr>
            <w:r>
              <w:rPr>
                <w:color w:val="000000"/>
              </w:rPr>
              <w:t>0.37</w:t>
            </w:r>
          </w:p>
        </w:tc>
        <w:tc>
          <w:tcPr>
            <w:tcW w:w="864" w:type="dxa"/>
            <w:tcBorders>
              <w:top w:val="nil"/>
              <w:bottom w:val="nil"/>
            </w:tcBorders>
            <w:shd w:val="clear" w:color="auto" w:fill="auto"/>
            <w:vAlign w:val="bottom"/>
          </w:tcPr>
          <w:p w14:paraId="6A3AD252" w14:textId="77777777" w:rsidR="00090C4A" w:rsidRDefault="00AA41A8">
            <w:pPr>
              <w:spacing w:line="240" w:lineRule="auto"/>
              <w:jc w:val="center"/>
              <w:rPr>
                <w:color w:val="000000"/>
              </w:rPr>
            </w:pPr>
            <w:r>
              <w:rPr>
                <w:color w:val="000000"/>
              </w:rPr>
              <w:t>0.31</w:t>
            </w:r>
          </w:p>
        </w:tc>
        <w:tc>
          <w:tcPr>
            <w:tcW w:w="865" w:type="dxa"/>
            <w:tcBorders>
              <w:top w:val="nil"/>
              <w:bottom w:val="nil"/>
            </w:tcBorders>
            <w:shd w:val="clear" w:color="auto" w:fill="auto"/>
            <w:vAlign w:val="bottom"/>
          </w:tcPr>
          <w:p w14:paraId="6DA376D8" w14:textId="77777777" w:rsidR="00090C4A" w:rsidRDefault="00AA41A8">
            <w:pPr>
              <w:spacing w:line="240" w:lineRule="auto"/>
              <w:jc w:val="center"/>
              <w:rPr>
                <w:color w:val="000000"/>
              </w:rPr>
            </w:pPr>
            <w:r>
              <w:rPr>
                <w:color w:val="000000"/>
              </w:rPr>
              <w:t>1.45</w:t>
            </w:r>
          </w:p>
        </w:tc>
        <w:tc>
          <w:tcPr>
            <w:tcW w:w="864" w:type="dxa"/>
            <w:tcBorders>
              <w:top w:val="nil"/>
              <w:bottom w:val="nil"/>
            </w:tcBorders>
            <w:shd w:val="clear" w:color="auto" w:fill="auto"/>
            <w:vAlign w:val="bottom"/>
          </w:tcPr>
          <w:p w14:paraId="33131B41" w14:textId="77777777" w:rsidR="00090C4A" w:rsidRDefault="00AA41A8">
            <w:pPr>
              <w:spacing w:line="240" w:lineRule="auto"/>
              <w:jc w:val="center"/>
              <w:rPr>
                <w:color w:val="000000"/>
              </w:rPr>
            </w:pPr>
            <w:r>
              <w:rPr>
                <w:color w:val="000000"/>
              </w:rPr>
              <w:t>-0.16</w:t>
            </w:r>
          </w:p>
        </w:tc>
        <w:tc>
          <w:tcPr>
            <w:tcW w:w="864" w:type="dxa"/>
            <w:tcBorders>
              <w:top w:val="nil"/>
              <w:bottom w:val="nil"/>
            </w:tcBorders>
            <w:shd w:val="clear" w:color="auto" w:fill="auto"/>
            <w:vAlign w:val="bottom"/>
          </w:tcPr>
          <w:p w14:paraId="7F095DE8" w14:textId="77777777" w:rsidR="00090C4A" w:rsidRDefault="00AA41A8">
            <w:pPr>
              <w:spacing w:line="240" w:lineRule="auto"/>
              <w:jc w:val="center"/>
              <w:rPr>
                <w:color w:val="000000"/>
              </w:rPr>
            </w:pPr>
            <w:r>
              <w:rPr>
                <w:color w:val="000000"/>
              </w:rPr>
              <w:t>0.05</w:t>
            </w:r>
          </w:p>
        </w:tc>
      </w:tr>
      <w:tr w:rsidR="00090C4A" w14:paraId="3C600048" w14:textId="77777777" w:rsidTr="00C53316">
        <w:trPr>
          <w:trHeight w:val="322"/>
        </w:trPr>
        <w:tc>
          <w:tcPr>
            <w:tcW w:w="1224" w:type="dxa"/>
            <w:tcBorders>
              <w:top w:val="nil"/>
              <w:bottom w:val="nil"/>
            </w:tcBorders>
            <w:shd w:val="clear" w:color="auto" w:fill="auto"/>
          </w:tcPr>
          <w:p w14:paraId="1E0A7A6B" w14:textId="77777777" w:rsidR="00090C4A" w:rsidRDefault="00AA41A8">
            <w:pPr>
              <w:spacing w:line="240" w:lineRule="auto"/>
              <w:jc w:val="center"/>
              <w:rPr>
                <w:color w:val="000000"/>
              </w:rPr>
            </w:pPr>
            <w:r>
              <w:rPr>
                <w:color w:val="000000"/>
              </w:rPr>
              <w:t>10</w:t>
            </w:r>
          </w:p>
        </w:tc>
        <w:tc>
          <w:tcPr>
            <w:tcW w:w="865" w:type="dxa"/>
            <w:tcBorders>
              <w:top w:val="nil"/>
              <w:bottom w:val="nil"/>
            </w:tcBorders>
            <w:shd w:val="clear" w:color="auto" w:fill="auto"/>
            <w:vAlign w:val="bottom"/>
          </w:tcPr>
          <w:p w14:paraId="130724C1" w14:textId="77777777" w:rsidR="00090C4A" w:rsidRDefault="00AA41A8">
            <w:pPr>
              <w:spacing w:line="240" w:lineRule="auto"/>
              <w:jc w:val="center"/>
              <w:rPr>
                <w:color w:val="000000"/>
              </w:rPr>
            </w:pPr>
            <w:r>
              <w:rPr>
                <w:color w:val="000000"/>
              </w:rPr>
              <w:t>3.35</w:t>
            </w:r>
          </w:p>
        </w:tc>
        <w:tc>
          <w:tcPr>
            <w:tcW w:w="864" w:type="dxa"/>
            <w:tcBorders>
              <w:top w:val="nil"/>
              <w:bottom w:val="nil"/>
            </w:tcBorders>
            <w:shd w:val="clear" w:color="auto" w:fill="auto"/>
            <w:vAlign w:val="bottom"/>
          </w:tcPr>
          <w:p w14:paraId="1419B757" w14:textId="77777777" w:rsidR="00090C4A" w:rsidRDefault="00AA41A8">
            <w:pPr>
              <w:spacing w:line="240" w:lineRule="auto"/>
              <w:jc w:val="center"/>
              <w:rPr>
                <w:color w:val="000000"/>
              </w:rPr>
            </w:pPr>
            <w:r>
              <w:rPr>
                <w:color w:val="000000"/>
              </w:rPr>
              <w:t>3.44</w:t>
            </w:r>
          </w:p>
        </w:tc>
        <w:tc>
          <w:tcPr>
            <w:tcW w:w="865" w:type="dxa"/>
            <w:tcBorders>
              <w:top w:val="nil"/>
              <w:bottom w:val="nil"/>
            </w:tcBorders>
            <w:shd w:val="clear" w:color="auto" w:fill="auto"/>
            <w:vAlign w:val="bottom"/>
          </w:tcPr>
          <w:p w14:paraId="399B3310" w14:textId="77777777" w:rsidR="00090C4A" w:rsidRDefault="00AA41A8">
            <w:pPr>
              <w:spacing w:line="240" w:lineRule="auto"/>
              <w:jc w:val="center"/>
              <w:rPr>
                <w:color w:val="000000"/>
              </w:rPr>
            </w:pPr>
            <w:r>
              <w:rPr>
                <w:color w:val="000000"/>
              </w:rPr>
              <w:t>5.37</w:t>
            </w:r>
          </w:p>
        </w:tc>
        <w:tc>
          <w:tcPr>
            <w:tcW w:w="864" w:type="dxa"/>
            <w:tcBorders>
              <w:top w:val="nil"/>
              <w:bottom w:val="nil"/>
            </w:tcBorders>
            <w:shd w:val="clear" w:color="auto" w:fill="auto"/>
            <w:vAlign w:val="bottom"/>
          </w:tcPr>
          <w:p w14:paraId="1202B7F8" w14:textId="77777777" w:rsidR="00090C4A" w:rsidRDefault="00AA41A8">
            <w:pPr>
              <w:spacing w:line="240" w:lineRule="auto"/>
              <w:jc w:val="center"/>
              <w:rPr>
                <w:color w:val="000000"/>
              </w:rPr>
            </w:pPr>
            <w:r>
              <w:rPr>
                <w:color w:val="000000"/>
              </w:rPr>
              <w:t>6.40</w:t>
            </w:r>
          </w:p>
        </w:tc>
        <w:tc>
          <w:tcPr>
            <w:tcW w:w="865" w:type="dxa"/>
            <w:tcBorders>
              <w:top w:val="nil"/>
              <w:bottom w:val="nil"/>
            </w:tcBorders>
            <w:shd w:val="clear" w:color="auto" w:fill="auto"/>
            <w:vAlign w:val="bottom"/>
          </w:tcPr>
          <w:p w14:paraId="0D585FB1" w14:textId="77777777" w:rsidR="00090C4A" w:rsidRDefault="00AA41A8">
            <w:pPr>
              <w:spacing w:line="240" w:lineRule="auto"/>
              <w:jc w:val="center"/>
              <w:rPr>
                <w:color w:val="000000"/>
              </w:rPr>
            </w:pPr>
            <w:r>
              <w:rPr>
                <w:color w:val="000000"/>
              </w:rPr>
              <w:t>1.30</w:t>
            </w:r>
          </w:p>
        </w:tc>
        <w:tc>
          <w:tcPr>
            <w:tcW w:w="864" w:type="dxa"/>
            <w:tcBorders>
              <w:top w:val="nil"/>
              <w:bottom w:val="nil"/>
            </w:tcBorders>
            <w:shd w:val="clear" w:color="auto" w:fill="auto"/>
            <w:vAlign w:val="bottom"/>
          </w:tcPr>
          <w:p w14:paraId="125BBE6E" w14:textId="77777777" w:rsidR="00090C4A" w:rsidRDefault="00AA41A8">
            <w:pPr>
              <w:spacing w:line="240" w:lineRule="auto"/>
              <w:jc w:val="center"/>
              <w:rPr>
                <w:color w:val="000000"/>
              </w:rPr>
            </w:pPr>
            <w:r>
              <w:rPr>
                <w:color w:val="000000"/>
              </w:rPr>
              <w:t>0.02</w:t>
            </w:r>
          </w:p>
        </w:tc>
        <w:tc>
          <w:tcPr>
            <w:tcW w:w="865" w:type="dxa"/>
            <w:tcBorders>
              <w:top w:val="nil"/>
              <w:bottom w:val="nil"/>
            </w:tcBorders>
            <w:shd w:val="clear" w:color="auto" w:fill="auto"/>
            <w:vAlign w:val="bottom"/>
          </w:tcPr>
          <w:p w14:paraId="64A52D1E" w14:textId="77777777" w:rsidR="00090C4A" w:rsidRDefault="00AA41A8">
            <w:pPr>
              <w:spacing w:line="240" w:lineRule="auto"/>
              <w:jc w:val="center"/>
              <w:rPr>
                <w:color w:val="000000"/>
              </w:rPr>
            </w:pPr>
            <w:r>
              <w:rPr>
                <w:color w:val="000000"/>
              </w:rPr>
              <w:t>4.52</w:t>
            </w:r>
          </w:p>
        </w:tc>
        <w:tc>
          <w:tcPr>
            <w:tcW w:w="864" w:type="dxa"/>
            <w:tcBorders>
              <w:top w:val="nil"/>
              <w:bottom w:val="nil"/>
            </w:tcBorders>
            <w:shd w:val="clear" w:color="auto" w:fill="auto"/>
            <w:vAlign w:val="bottom"/>
          </w:tcPr>
          <w:p w14:paraId="2FC0C9B7" w14:textId="77777777" w:rsidR="00090C4A" w:rsidRDefault="00AA41A8">
            <w:pPr>
              <w:spacing w:line="240" w:lineRule="auto"/>
              <w:jc w:val="center"/>
              <w:rPr>
                <w:color w:val="000000"/>
              </w:rPr>
            </w:pPr>
            <w:r>
              <w:rPr>
                <w:color w:val="000000"/>
              </w:rPr>
              <w:t>0.00</w:t>
            </w:r>
          </w:p>
        </w:tc>
        <w:tc>
          <w:tcPr>
            <w:tcW w:w="864" w:type="dxa"/>
            <w:tcBorders>
              <w:top w:val="nil"/>
              <w:bottom w:val="nil"/>
            </w:tcBorders>
            <w:shd w:val="clear" w:color="auto" w:fill="auto"/>
            <w:vAlign w:val="bottom"/>
          </w:tcPr>
          <w:p w14:paraId="120747F3" w14:textId="77777777" w:rsidR="00090C4A" w:rsidRDefault="00AA41A8">
            <w:pPr>
              <w:spacing w:line="240" w:lineRule="auto"/>
              <w:jc w:val="center"/>
              <w:rPr>
                <w:color w:val="000000"/>
              </w:rPr>
            </w:pPr>
            <w:r>
              <w:rPr>
                <w:color w:val="000000"/>
              </w:rPr>
              <w:t>0.14</w:t>
            </w:r>
          </w:p>
        </w:tc>
      </w:tr>
      <w:tr w:rsidR="00090C4A" w14:paraId="7D07F7DD" w14:textId="77777777" w:rsidTr="00C53316">
        <w:trPr>
          <w:trHeight w:val="322"/>
        </w:trPr>
        <w:tc>
          <w:tcPr>
            <w:tcW w:w="1224" w:type="dxa"/>
            <w:tcBorders>
              <w:top w:val="nil"/>
              <w:bottom w:val="nil"/>
            </w:tcBorders>
            <w:shd w:val="clear" w:color="auto" w:fill="auto"/>
          </w:tcPr>
          <w:p w14:paraId="49F79D2D" w14:textId="77777777" w:rsidR="00090C4A" w:rsidRDefault="00AA41A8">
            <w:pPr>
              <w:spacing w:line="240" w:lineRule="auto"/>
              <w:jc w:val="center"/>
              <w:rPr>
                <w:color w:val="000000"/>
              </w:rPr>
            </w:pPr>
            <w:r>
              <w:rPr>
                <w:color w:val="000000"/>
              </w:rPr>
              <w:t>11</w:t>
            </w:r>
          </w:p>
        </w:tc>
        <w:tc>
          <w:tcPr>
            <w:tcW w:w="865" w:type="dxa"/>
            <w:tcBorders>
              <w:top w:val="nil"/>
              <w:bottom w:val="nil"/>
            </w:tcBorders>
            <w:shd w:val="clear" w:color="auto" w:fill="auto"/>
            <w:vAlign w:val="bottom"/>
          </w:tcPr>
          <w:p w14:paraId="3B55AB14" w14:textId="77777777" w:rsidR="00090C4A" w:rsidRDefault="00AA41A8">
            <w:pPr>
              <w:spacing w:line="240" w:lineRule="auto"/>
              <w:jc w:val="center"/>
              <w:rPr>
                <w:color w:val="000000"/>
              </w:rPr>
            </w:pPr>
            <w:r>
              <w:rPr>
                <w:color w:val="000000"/>
              </w:rPr>
              <w:t>0.91</w:t>
            </w:r>
          </w:p>
        </w:tc>
        <w:tc>
          <w:tcPr>
            <w:tcW w:w="864" w:type="dxa"/>
            <w:tcBorders>
              <w:top w:val="nil"/>
              <w:bottom w:val="nil"/>
            </w:tcBorders>
            <w:shd w:val="clear" w:color="auto" w:fill="auto"/>
            <w:vAlign w:val="bottom"/>
          </w:tcPr>
          <w:p w14:paraId="6090EF09" w14:textId="77777777" w:rsidR="00090C4A" w:rsidRDefault="00AA41A8">
            <w:pPr>
              <w:spacing w:line="240" w:lineRule="auto"/>
              <w:jc w:val="center"/>
              <w:rPr>
                <w:color w:val="000000"/>
              </w:rPr>
            </w:pPr>
            <w:r>
              <w:rPr>
                <w:color w:val="000000"/>
              </w:rPr>
              <w:t>0.96</w:t>
            </w:r>
          </w:p>
        </w:tc>
        <w:tc>
          <w:tcPr>
            <w:tcW w:w="865" w:type="dxa"/>
            <w:tcBorders>
              <w:top w:val="nil"/>
              <w:bottom w:val="nil"/>
            </w:tcBorders>
            <w:shd w:val="clear" w:color="auto" w:fill="auto"/>
            <w:vAlign w:val="bottom"/>
          </w:tcPr>
          <w:p w14:paraId="332F2521" w14:textId="77777777" w:rsidR="00090C4A" w:rsidRDefault="00AA41A8">
            <w:pPr>
              <w:spacing w:line="240" w:lineRule="auto"/>
              <w:jc w:val="center"/>
              <w:rPr>
                <w:color w:val="000000"/>
              </w:rPr>
            </w:pPr>
            <w:r>
              <w:rPr>
                <w:color w:val="000000"/>
              </w:rPr>
              <w:t>6.79</w:t>
            </w:r>
          </w:p>
        </w:tc>
        <w:tc>
          <w:tcPr>
            <w:tcW w:w="864" w:type="dxa"/>
            <w:tcBorders>
              <w:top w:val="nil"/>
              <w:bottom w:val="nil"/>
            </w:tcBorders>
            <w:shd w:val="clear" w:color="auto" w:fill="auto"/>
            <w:vAlign w:val="bottom"/>
          </w:tcPr>
          <w:p w14:paraId="32B03C4E" w14:textId="77777777" w:rsidR="00090C4A" w:rsidRDefault="00AA41A8">
            <w:pPr>
              <w:spacing w:line="240" w:lineRule="auto"/>
              <w:jc w:val="center"/>
              <w:rPr>
                <w:color w:val="000000"/>
              </w:rPr>
            </w:pPr>
            <w:r>
              <w:rPr>
                <w:color w:val="000000"/>
              </w:rPr>
              <w:t>10.50</w:t>
            </w:r>
          </w:p>
        </w:tc>
        <w:tc>
          <w:tcPr>
            <w:tcW w:w="865" w:type="dxa"/>
            <w:tcBorders>
              <w:top w:val="nil"/>
              <w:bottom w:val="nil"/>
            </w:tcBorders>
            <w:shd w:val="clear" w:color="auto" w:fill="auto"/>
            <w:vAlign w:val="bottom"/>
          </w:tcPr>
          <w:p w14:paraId="2E064398" w14:textId="77777777" w:rsidR="00090C4A" w:rsidRDefault="00AA41A8">
            <w:pPr>
              <w:spacing w:line="240" w:lineRule="auto"/>
              <w:jc w:val="center"/>
              <w:rPr>
                <w:color w:val="000000"/>
              </w:rPr>
            </w:pPr>
            <w:r>
              <w:rPr>
                <w:color w:val="000000"/>
              </w:rPr>
              <w:t>1.18</w:t>
            </w:r>
          </w:p>
        </w:tc>
        <w:tc>
          <w:tcPr>
            <w:tcW w:w="864" w:type="dxa"/>
            <w:tcBorders>
              <w:top w:val="nil"/>
              <w:bottom w:val="nil"/>
            </w:tcBorders>
            <w:shd w:val="clear" w:color="auto" w:fill="auto"/>
            <w:vAlign w:val="bottom"/>
          </w:tcPr>
          <w:p w14:paraId="415BEE18" w14:textId="77777777" w:rsidR="00090C4A" w:rsidRDefault="00AA41A8">
            <w:pPr>
              <w:spacing w:line="240" w:lineRule="auto"/>
              <w:jc w:val="center"/>
              <w:rPr>
                <w:color w:val="000000"/>
              </w:rPr>
            </w:pPr>
            <w:r>
              <w:rPr>
                <w:color w:val="000000"/>
              </w:rPr>
              <w:t>0.04</w:t>
            </w:r>
          </w:p>
        </w:tc>
        <w:tc>
          <w:tcPr>
            <w:tcW w:w="865" w:type="dxa"/>
            <w:tcBorders>
              <w:top w:val="nil"/>
              <w:bottom w:val="nil"/>
            </w:tcBorders>
            <w:shd w:val="clear" w:color="auto" w:fill="auto"/>
            <w:vAlign w:val="bottom"/>
          </w:tcPr>
          <w:p w14:paraId="7EC9DA51" w14:textId="77777777" w:rsidR="00090C4A" w:rsidRDefault="00AA41A8">
            <w:pPr>
              <w:spacing w:line="240" w:lineRule="auto"/>
              <w:jc w:val="center"/>
              <w:rPr>
                <w:color w:val="000000"/>
              </w:rPr>
            </w:pPr>
            <w:r>
              <w:rPr>
                <w:color w:val="000000"/>
              </w:rPr>
              <w:t>1.22</w:t>
            </w:r>
          </w:p>
        </w:tc>
        <w:tc>
          <w:tcPr>
            <w:tcW w:w="864" w:type="dxa"/>
            <w:tcBorders>
              <w:top w:val="nil"/>
              <w:bottom w:val="nil"/>
            </w:tcBorders>
            <w:shd w:val="clear" w:color="auto" w:fill="auto"/>
            <w:vAlign w:val="bottom"/>
          </w:tcPr>
          <w:p w14:paraId="20C96032" w14:textId="77777777" w:rsidR="00090C4A" w:rsidRDefault="00AA41A8">
            <w:pPr>
              <w:spacing w:line="240" w:lineRule="auto"/>
              <w:jc w:val="center"/>
              <w:rPr>
                <w:color w:val="000000"/>
              </w:rPr>
            </w:pPr>
            <w:r>
              <w:rPr>
                <w:color w:val="000000"/>
              </w:rPr>
              <w:t>-0.06</w:t>
            </w:r>
          </w:p>
        </w:tc>
        <w:tc>
          <w:tcPr>
            <w:tcW w:w="864" w:type="dxa"/>
            <w:tcBorders>
              <w:top w:val="nil"/>
              <w:bottom w:val="nil"/>
            </w:tcBorders>
            <w:shd w:val="clear" w:color="auto" w:fill="auto"/>
            <w:vAlign w:val="bottom"/>
          </w:tcPr>
          <w:p w14:paraId="687C20EC" w14:textId="77777777" w:rsidR="00090C4A" w:rsidRDefault="00AA41A8">
            <w:pPr>
              <w:spacing w:line="240" w:lineRule="auto"/>
              <w:jc w:val="center"/>
              <w:rPr>
                <w:color w:val="000000"/>
              </w:rPr>
            </w:pPr>
            <w:r>
              <w:rPr>
                <w:color w:val="000000"/>
              </w:rPr>
              <w:t>0.01</w:t>
            </w:r>
          </w:p>
        </w:tc>
      </w:tr>
      <w:tr w:rsidR="00090C4A" w14:paraId="2D09AEA1" w14:textId="77777777" w:rsidTr="00C53316">
        <w:trPr>
          <w:trHeight w:val="322"/>
        </w:trPr>
        <w:tc>
          <w:tcPr>
            <w:tcW w:w="1224" w:type="dxa"/>
            <w:tcBorders>
              <w:top w:val="nil"/>
              <w:bottom w:val="nil"/>
            </w:tcBorders>
            <w:shd w:val="clear" w:color="auto" w:fill="auto"/>
          </w:tcPr>
          <w:p w14:paraId="35BCDC56" w14:textId="77777777" w:rsidR="00090C4A" w:rsidRDefault="00AA41A8">
            <w:pPr>
              <w:spacing w:line="240" w:lineRule="auto"/>
              <w:jc w:val="center"/>
              <w:rPr>
                <w:color w:val="000000"/>
              </w:rPr>
            </w:pPr>
            <w:r>
              <w:rPr>
                <w:color w:val="000000"/>
              </w:rPr>
              <w:t>12</w:t>
            </w:r>
          </w:p>
        </w:tc>
        <w:tc>
          <w:tcPr>
            <w:tcW w:w="865" w:type="dxa"/>
            <w:tcBorders>
              <w:top w:val="nil"/>
              <w:bottom w:val="nil"/>
            </w:tcBorders>
            <w:shd w:val="clear" w:color="auto" w:fill="auto"/>
            <w:vAlign w:val="bottom"/>
          </w:tcPr>
          <w:p w14:paraId="295D9D3F" w14:textId="77777777" w:rsidR="00090C4A" w:rsidRDefault="00AA41A8">
            <w:pPr>
              <w:spacing w:line="240" w:lineRule="auto"/>
              <w:jc w:val="center"/>
              <w:rPr>
                <w:color w:val="000000"/>
              </w:rPr>
            </w:pPr>
            <w:r>
              <w:rPr>
                <w:color w:val="000000"/>
              </w:rPr>
              <w:t>3.97</w:t>
            </w:r>
          </w:p>
        </w:tc>
        <w:tc>
          <w:tcPr>
            <w:tcW w:w="864" w:type="dxa"/>
            <w:tcBorders>
              <w:top w:val="nil"/>
              <w:bottom w:val="nil"/>
            </w:tcBorders>
            <w:shd w:val="clear" w:color="auto" w:fill="auto"/>
            <w:vAlign w:val="bottom"/>
          </w:tcPr>
          <w:p w14:paraId="076630BD" w14:textId="77777777" w:rsidR="00090C4A" w:rsidRDefault="00AA41A8">
            <w:pPr>
              <w:spacing w:line="240" w:lineRule="auto"/>
              <w:jc w:val="center"/>
              <w:rPr>
                <w:color w:val="000000"/>
              </w:rPr>
            </w:pPr>
            <w:r>
              <w:rPr>
                <w:color w:val="000000"/>
              </w:rPr>
              <w:t>3.81</w:t>
            </w:r>
          </w:p>
        </w:tc>
        <w:tc>
          <w:tcPr>
            <w:tcW w:w="865" w:type="dxa"/>
            <w:tcBorders>
              <w:top w:val="nil"/>
              <w:bottom w:val="nil"/>
            </w:tcBorders>
            <w:shd w:val="clear" w:color="auto" w:fill="auto"/>
            <w:vAlign w:val="bottom"/>
          </w:tcPr>
          <w:p w14:paraId="766874A2" w14:textId="77777777" w:rsidR="00090C4A" w:rsidRDefault="00AA41A8">
            <w:pPr>
              <w:spacing w:line="240" w:lineRule="auto"/>
              <w:jc w:val="center"/>
              <w:rPr>
                <w:color w:val="000000"/>
              </w:rPr>
            </w:pPr>
            <w:r>
              <w:rPr>
                <w:color w:val="000000"/>
              </w:rPr>
              <w:t>3.98</w:t>
            </w:r>
          </w:p>
        </w:tc>
        <w:tc>
          <w:tcPr>
            <w:tcW w:w="864" w:type="dxa"/>
            <w:tcBorders>
              <w:top w:val="nil"/>
              <w:bottom w:val="nil"/>
            </w:tcBorders>
            <w:shd w:val="clear" w:color="auto" w:fill="auto"/>
            <w:vAlign w:val="bottom"/>
          </w:tcPr>
          <w:p w14:paraId="204F70FA" w14:textId="77777777" w:rsidR="00090C4A" w:rsidRDefault="00AA41A8">
            <w:pPr>
              <w:spacing w:line="240" w:lineRule="auto"/>
              <w:jc w:val="center"/>
              <w:rPr>
                <w:color w:val="000000"/>
              </w:rPr>
            </w:pPr>
            <w:r>
              <w:rPr>
                <w:color w:val="000000"/>
              </w:rPr>
              <w:t>3.85</w:t>
            </w:r>
          </w:p>
        </w:tc>
        <w:tc>
          <w:tcPr>
            <w:tcW w:w="865" w:type="dxa"/>
            <w:tcBorders>
              <w:top w:val="nil"/>
              <w:bottom w:val="nil"/>
            </w:tcBorders>
            <w:shd w:val="clear" w:color="auto" w:fill="auto"/>
            <w:vAlign w:val="bottom"/>
          </w:tcPr>
          <w:p w14:paraId="22ADDFB1" w14:textId="77777777" w:rsidR="00090C4A" w:rsidRDefault="00AA41A8">
            <w:pPr>
              <w:spacing w:line="240" w:lineRule="auto"/>
              <w:jc w:val="center"/>
              <w:rPr>
                <w:color w:val="000000"/>
              </w:rPr>
            </w:pPr>
            <w:r>
              <w:rPr>
                <w:color w:val="000000"/>
              </w:rPr>
              <w:t>0.01</w:t>
            </w:r>
          </w:p>
        </w:tc>
        <w:tc>
          <w:tcPr>
            <w:tcW w:w="864" w:type="dxa"/>
            <w:tcBorders>
              <w:top w:val="nil"/>
              <w:bottom w:val="nil"/>
            </w:tcBorders>
            <w:shd w:val="clear" w:color="auto" w:fill="auto"/>
            <w:vAlign w:val="bottom"/>
          </w:tcPr>
          <w:p w14:paraId="036B5DF9" w14:textId="77777777" w:rsidR="00090C4A" w:rsidRDefault="00AA41A8">
            <w:pPr>
              <w:spacing w:line="240" w:lineRule="auto"/>
              <w:jc w:val="center"/>
              <w:rPr>
                <w:color w:val="000000"/>
              </w:rPr>
            </w:pPr>
            <w:r>
              <w:rPr>
                <w:color w:val="000000"/>
              </w:rPr>
              <w:t>0.08</w:t>
            </w:r>
          </w:p>
        </w:tc>
        <w:tc>
          <w:tcPr>
            <w:tcW w:w="865" w:type="dxa"/>
            <w:tcBorders>
              <w:top w:val="nil"/>
              <w:bottom w:val="nil"/>
            </w:tcBorders>
            <w:shd w:val="clear" w:color="auto" w:fill="auto"/>
            <w:vAlign w:val="bottom"/>
          </w:tcPr>
          <w:p w14:paraId="4900D6AC" w14:textId="77777777" w:rsidR="00090C4A" w:rsidRDefault="00AA41A8">
            <w:pPr>
              <w:spacing w:line="240" w:lineRule="auto"/>
              <w:jc w:val="center"/>
              <w:rPr>
                <w:color w:val="000000"/>
              </w:rPr>
            </w:pPr>
            <w:r>
              <w:rPr>
                <w:color w:val="000000"/>
              </w:rPr>
              <w:t>4.51</w:t>
            </w:r>
          </w:p>
        </w:tc>
        <w:tc>
          <w:tcPr>
            <w:tcW w:w="864" w:type="dxa"/>
            <w:tcBorders>
              <w:top w:val="nil"/>
              <w:bottom w:val="nil"/>
            </w:tcBorders>
            <w:shd w:val="clear" w:color="auto" w:fill="auto"/>
            <w:vAlign w:val="bottom"/>
          </w:tcPr>
          <w:p w14:paraId="40386DAF" w14:textId="77777777" w:rsidR="00090C4A" w:rsidRDefault="00AA41A8">
            <w:pPr>
              <w:spacing w:line="240" w:lineRule="auto"/>
              <w:jc w:val="center"/>
              <w:rPr>
                <w:color w:val="000000"/>
              </w:rPr>
            </w:pPr>
            <w:r>
              <w:rPr>
                <w:color w:val="000000"/>
              </w:rPr>
              <w:t>-0.35</w:t>
            </w:r>
          </w:p>
        </w:tc>
        <w:tc>
          <w:tcPr>
            <w:tcW w:w="864" w:type="dxa"/>
            <w:tcBorders>
              <w:top w:val="nil"/>
              <w:bottom w:val="nil"/>
            </w:tcBorders>
            <w:shd w:val="clear" w:color="auto" w:fill="auto"/>
            <w:vAlign w:val="bottom"/>
          </w:tcPr>
          <w:p w14:paraId="4FD4AD50" w14:textId="77777777" w:rsidR="00090C4A" w:rsidRDefault="00AA41A8">
            <w:pPr>
              <w:spacing w:line="240" w:lineRule="auto"/>
              <w:jc w:val="center"/>
              <w:rPr>
                <w:color w:val="000000"/>
              </w:rPr>
            </w:pPr>
            <w:r>
              <w:rPr>
                <w:color w:val="000000"/>
              </w:rPr>
              <w:t>0.06</w:t>
            </w:r>
          </w:p>
        </w:tc>
      </w:tr>
      <w:tr w:rsidR="00090C4A" w14:paraId="0384FB4B" w14:textId="77777777" w:rsidTr="00C53316">
        <w:trPr>
          <w:trHeight w:val="322"/>
        </w:trPr>
        <w:tc>
          <w:tcPr>
            <w:tcW w:w="1224" w:type="dxa"/>
            <w:tcBorders>
              <w:top w:val="nil"/>
              <w:bottom w:val="nil"/>
            </w:tcBorders>
            <w:shd w:val="clear" w:color="auto" w:fill="auto"/>
          </w:tcPr>
          <w:p w14:paraId="677D24C9" w14:textId="77777777" w:rsidR="00090C4A" w:rsidRDefault="00AA41A8">
            <w:pPr>
              <w:spacing w:line="240" w:lineRule="auto"/>
              <w:jc w:val="center"/>
              <w:rPr>
                <w:color w:val="000000"/>
              </w:rPr>
            </w:pPr>
            <w:r>
              <w:rPr>
                <w:color w:val="000000"/>
              </w:rPr>
              <w:t>13</w:t>
            </w:r>
          </w:p>
        </w:tc>
        <w:tc>
          <w:tcPr>
            <w:tcW w:w="865" w:type="dxa"/>
            <w:tcBorders>
              <w:top w:val="nil"/>
              <w:bottom w:val="nil"/>
            </w:tcBorders>
            <w:shd w:val="clear" w:color="auto" w:fill="auto"/>
            <w:vAlign w:val="bottom"/>
          </w:tcPr>
          <w:p w14:paraId="46F92C1B" w14:textId="77777777" w:rsidR="00090C4A" w:rsidRDefault="00AA41A8">
            <w:pPr>
              <w:spacing w:line="240" w:lineRule="auto"/>
              <w:jc w:val="center"/>
              <w:rPr>
                <w:color w:val="000000"/>
              </w:rPr>
            </w:pPr>
            <w:r>
              <w:rPr>
                <w:color w:val="000000"/>
              </w:rPr>
              <w:t>1.63</w:t>
            </w:r>
          </w:p>
        </w:tc>
        <w:tc>
          <w:tcPr>
            <w:tcW w:w="864" w:type="dxa"/>
            <w:tcBorders>
              <w:top w:val="nil"/>
              <w:bottom w:val="nil"/>
            </w:tcBorders>
            <w:shd w:val="clear" w:color="auto" w:fill="auto"/>
            <w:vAlign w:val="bottom"/>
          </w:tcPr>
          <w:p w14:paraId="601DCFAA" w14:textId="77777777" w:rsidR="00090C4A" w:rsidRDefault="00AA41A8">
            <w:pPr>
              <w:spacing w:line="240" w:lineRule="auto"/>
              <w:jc w:val="center"/>
              <w:rPr>
                <w:color w:val="000000"/>
              </w:rPr>
            </w:pPr>
            <w:r>
              <w:rPr>
                <w:color w:val="000000"/>
              </w:rPr>
              <w:t>2.13</w:t>
            </w:r>
          </w:p>
        </w:tc>
        <w:tc>
          <w:tcPr>
            <w:tcW w:w="865" w:type="dxa"/>
            <w:tcBorders>
              <w:top w:val="nil"/>
              <w:bottom w:val="nil"/>
            </w:tcBorders>
            <w:shd w:val="clear" w:color="auto" w:fill="auto"/>
            <w:vAlign w:val="bottom"/>
          </w:tcPr>
          <w:p w14:paraId="72B48E03" w14:textId="77777777" w:rsidR="00090C4A" w:rsidRDefault="00AA41A8">
            <w:pPr>
              <w:spacing w:line="240" w:lineRule="auto"/>
              <w:jc w:val="center"/>
              <w:rPr>
                <w:color w:val="000000"/>
              </w:rPr>
            </w:pPr>
            <w:r>
              <w:rPr>
                <w:color w:val="000000"/>
              </w:rPr>
              <w:t>1.31</w:t>
            </w:r>
          </w:p>
        </w:tc>
        <w:tc>
          <w:tcPr>
            <w:tcW w:w="864" w:type="dxa"/>
            <w:tcBorders>
              <w:top w:val="nil"/>
              <w:bottom w:val="nil"/>
            </w:tcBorders>
            <w:shd w:val="clear" w:color="auto" w:fill="auto"/>
            <w:vAlign w:val="bottom"/>
          </w:tcPr>
          <w:p w14:paraId="13B90074" w14:textId="77777777" w:rsidR="00090C4A" w:rsidRDefault="00AA41A8">
            <w:pPr>
              <w:spacing w:line="240" w:lineRule="auto"/>
              <w:jc w:val="center"/>
              <w:rPr>
                <w:color w:val="000000"/>
              </w:rPr>
            </w:pPr>
            <w:r>
              <w:rPr>
                <w:color w:val="000000"/>
              </w:rPr>
              <w:t>0.40</w:t>
            </w:r>
          </w:p>
        </w:tc>
        <w:tc>
          <w:tcPr>
            <w:tcW w:w="865" w:type="dxa"/>
            <w:tcBorders>
              <w:top w:val="nil"/>
              <w:bottom w:val="nil"/>
            </w:tcBorders>
            <w:shd w:val="clear" w:color="auto" w:fill="auto"/>
            <w:vAlign w:val="bottom"/>
          </w:tcPr>
          <w:p w14:paraId="3B532341" w14:textId="77777777" w:rsidR="00090C4A" w:rsidRDefault="00AA41A8">
            <w:pPr>
              <w:spacing w:line="240" w:lineRule="auto"/>
              <w:jc w:val="center"/>
              <w:rPr>
                <w:color w:val="000000"/>
              </w:rPr>
            </w:pPr>
            <w:r>
              <w:rPr>
                <w:color w:val="000000"/>
              </w:rPr>
              <w:t>1.46</w:t>
            </w:r>
          </w:p>
        </w:tc>
        <w:tc>
          <w:tcPr>
            <w:tcW w:w="864" w:type="dxa"/>
            <w:tcBorders>
              <w:top w:val="nil"/>
              <w:bottom w:val="nil"/>
            </w:tcBorders>
            <w:shd w:val="clear" w:color="auto" w:fill="auto"/>
            <w:vAlign w:val="bottom"/>
          </w:tcPr>
          <w:p w14:paraId="7F7C4888" w14:textId="77777777" w:rsidR="00090C4A" w:rsidRDefault="00AA41A8">
            <w:pPr>
              <w:spacing w:line="240" w:lineRule="auto"/>
              <w:jc w:val="center"/>
              <w:rPr>
                <w:color w:val="000000"/>
              </w:rPr>
            </w:pPr>
            <w:r>
              <w:rPr>
                <w:color w:val="000000"/>
              </w:rPr>
              <w:t>0.02</w:t>
            </w:r>
          </w:p>
        </w:tc>
        <w:tc>
          <w:tcPr>
            <w:tcW w:w="865" w:type="dxa"/>
            <w:tcBorders>
              <w:top w:val="nil"/>
              <w:bottom w:val="nil"/>
            </w:tcBorders>
            <w:shd w:val="clear" w:color="auto" w:fill="auto"/>
            <w:vAlign w:val="bottom"/>
          </w:tcPr>
          <w:p w14:paraId="5DF77407" w14:textId="77777777" w:rsidR="00090C4A" w:rsidRDefault="00AA41A8">
            <w:pPr>
              <w:spacing w:line="240" w:lineRule="auto"/>
              <w:jc w:val="center"/>
              <w:rPr>
                <w:color w:val="000000"/>
              </w:rPr>
            </w:pPr>
            <w:r>
              <w:rPr>
                <w:color w:val="000000"/>
              </w:rPr>
              <w:t>1.09</w:t>
            </w:r>
          </w:p>
        </w:tc>
        <w:tc>
          <w:tcPr>
            <w:tcW w:w="864" w:type="dxa"/>
            <w:tcBorders>
              <w:top w:val="nil"/>
              <w:bottom w:val="nil"/>
            </w:tcBorders>
            <w:shd w:val="clear" w:color="auto" w:fill="auto"/>
            <w:vAlign w:val="bottom"/>
          </w:tcPr>
          <w:p w14:paraId="792B1CA9" w14:textId="77777777" w:rsidR="00090C4A" w:rsidRDefault="00AA41A8">
            <w:pPr>
              <w:spacing w:line="240" w:lineRule="auto"/>
              <w:jc w:val="center"/>
              <w:rPr>
                <w:color w:val="000000"/>
              </w:rPr>
            </w:pPr>
            <w:r>
              <w:rPr>
                <w:color w:val="000000"/>
              </w:rPr>
              <w:t>-0.16</w:t>
            </w:r>
          </w:p>
        </w:tc>
        <w:tc>
          <w:tcPr>
            <w:tcW w:w="864" w:type="dxa"/>
            <w:tcBorders>
              <w:top w:val="nil"/>
              <w:bottom w:val="nil"/>
            </w:tcBorders>
            <w:shd w:val="clear" w:color="auto" w:fill="auto"/>
            <w:vAlign w:val="bottom"/>
          </w:tcPr>
          <w:p w14:paraId="05F783B9" w14:textId="77777777" w:rsidR="00090C4A" w:rsidRDefault="00AA41A8">
            <w:pPr>
              <w:spacing w:line="240" w:lineRule="auto"/>
              <w:jc w:val="center"/>
              <w:rPr>
                <w:color w:val="000000"/>
              </w:rPr>
            </w:pPr>
            <w:r>
              <w:rPr>
                <w:color w:val="000000"/>
              </w:rPr>
              <w:t>0.15</w:t>
            </w:r>
          </w:p>
        </w:tc>
      </w:tr>
      <w:tr w:rsidR="00090C4A" w14:paraId="397DD51C" w14:textId="77777777" w:rsidTr="00C53316">
        <w:trPr>
          <w:trHeight w:val="322"/>
        </w:trPr>
        <w:tc>
          <w:tcPr>
            <w:tcW w:w="1224" w:type="dxa"/>
            <w:tcBorders>
              <w:top w:val="nil"/>
              <w:bottom w:val="nil"/>
            </w:tcBorders>
            <w:shd w:val="clear" w:color="auto" w:fill="auto"/>
          </w:tcPr>
          <w:p w14:paraId="1FA930BC" w14:textId="77777777" w:rsidR="00090C4A" w:rsidRDefault="00AA41A8">
            <w:pPr>
              <w:spacing w:line="240" w:lineRule="auto"/>
              <w:jc w:val="center"/>
              <w:rPr>
                <w:color w:val="000000"/>
              </w:rPr>
            </w:pPr>
            <w:r>
              <w:rPr>
                <w:color w:val="000000"/>
              </w:rPr>
              <w:t>15</w:t>
            </w:r>
          </w:p>
        </w:tc>
        <w:tc>
          <w:tcPr>
            <w:tcW w:w="865" w:type="dxa"/>
            <w:tcBorders>
              <w:top w:val="nil"/>
              <w:bottom w:val="nil"/>
            </w:tcBorders>
            <w:shd w:val="clear" w:color="auto" w:fill="auto"/>
            <w:vAlign w:val="bottom"/>
          </w:tcPr>
          <w:p w14:paraId="38BF5086" w14:textId="77777777" w:rsidR="00090C4A" w:rsidRDefault="00AA41A8">
            <w:pPr>
              <w:spacing w:line="240" w:lineRule="auto"/>
              <w:jc w:val="center"/>
              <w:rPr>
                <w:color w:val="000000"/>
              </w:rPr>
            </w:pPr>
            <w:r>
              <w:rPr>
                <w:color w:val="000000"/>
              </w:rPr>
              <w:t>3.34</w:t>
            </w:r>
          </w:p>
        </w:tc>
        <w:tc>
          <w:tcPr>
            <w:tcW w:w="864" w:type="dxa"/>
            <w:tcBorders>
              <w:top w:val="nil"/>
              <w:bottom w:val="nil"/>
            </w:tcBorders>
            <w:shd w:val="clear" w:color="auto" w:fill="auto"/>
            <w:vAlign w:val="bottom"/>
          </w:tcPr>
          <w:p w14:paraId="1E80EF50" w14:textId="77777777" w:rsidR="00090C4A" w:rsidRDefault="00AA41A8">
            <w:pPr>
              <w:spacing w:line="240" w:lineRule="auto"/>
              <w:jc w:val="center"/>
              <w:rPr>
                <w:color w:val="000000"/>
              </w:rPr>
            </w:pPr>
            <w:r>
              <w:rPr>
                <w:color w:val="000000"/>
              </w:rPr>
              <w:t>3.76</w:t>
            </w:r>
          </w:p>
        </w:tc>
        <w:tc>
          <w:tcPr>
            <w:tcW w:w="865" w:type="dxa"/>
            <w:tcBorders>
              <w:top w:val="nil"/>
              <w:bottom w:val="nil"/>
            </w:tcBorders>
            <w:shd w:val="clear" w:color="auto" w:fill="auto"/>
            <w:vAlign w:val="bottom"/>
          </w:tcPr>
          <w:p w14:paraId="5369803E" w14:textId="77777777" w:rsidR="00090C4A" w:rsidRDefault="00AA41A8">
            <w:pPr>
              <w:spacing w:line="240" w:lineRule="auto"/>
              <w:jc w:val="center"/>
              <w:rPr>
                <w:color w:val="000000"/>
              </w:rPr>
            </w:pPr>
            <w:r>
              <w:rPr>
                <w:color w:val="000000"/>
              </w:rPr>
              <w:t>1.18</w:t>
            </w:r>
          </w:p>
        </w:tc>
        <w:tc>
          <w:tcPr>
            <w:tcW w:w="864" w:type="dxa"/>
            <w:tcBorders>
              <w:top w:val="nil"/>
              <w:bottom w:val="nil"/>
            </w:tcBorders>
            <w:shd w:val="clear" w:color="auto" w:fill="auto"/>
            <w:vAlign w:val="bottom"/>
          </w:tcPr>
          <w:p w14:paraId="11699C80" w14:textId="77777777" w:rsidR="00090C4A" w:rsidRDefault="00AA41A8">
            <w:pPr>
              <w:spacing w:line="240" w:lineRule="auto"/>
              <w:jc w:val="center"/>
              <w:rPr>
                <w:color w:val="000000"/>
              </w:rPr>
            </w:pPr>
            <w:r>
              <w:rPr>
                <w:color w:val="000000"/>
              </w:rPr>
              <w:t>0.57</w:t>
            </w:r>
          </w:p>
        </w:tc>
        <w:tc>
          <w:tcPr>
            <w:tcW w:w="865" w:type="dxa"/>
            <w:tcBorders>
              <w:top w:val="nil"/>
              <w:bottom w:val="nil"/>
            </w:tcBorders>
            <w:shd w:val="clear" w:color="auto" w:fill="auto"/>
            <w:vAlign w:val="bottom"/>
          </w:tcPr>
          <w:p w14:paraId="1BA5830A" w14:textId="77777777" w:rsidR="00090C4A" w:rsidRDefault="00AA41A8">
            <w:pPr>
              <w:spacing w:line="240" w:lineRule="auto"/>
              <w:jc w:val="center"/>
              <w:rPr>
                <w:color w:val="000000"/>
              </w:rPr>
            </w:pPr>
            <w:r>
              <w:rPr>
                <w:color w:val="000000"/>
              </w:rPr>
              <w:t>1.94</w:t>
            </w:r>
          </w:p>
        </w:tc>
        <w:tc>
          <w:tcPr>
            <w:tcW w:w="864" w:type="dxa"/>
            <w:tcBorders>
              <w:top w:val="nil"/>
              <w:bottom w:val="nil"/>
            </w:tcBorders>
            <w:shd w:val="clear" w:color="auto" w:fill="auto"/>
            <w:vAlign w:val="bottom"/>
          </w:tcPr>
          <w:p w14:paraId="37A0D460" w14:textId="77777777" w:rsidR="00090C4A" w:rsidRDefault="00AA41A8">
            <w:pPr>
              <w:spacing w:line="240" w:lineRule="auto"/>
              <w:jc w:val="center"/>
              <w:rPr>
                <w:color w:val="000000"/>
              </w:rPr>
            </w:pPr>
            <w:r>
              <w:rPr>
                <w:color w:val="000000"/>
              </w:rPr>
              <w:t>0.13</w:t>
            </w:r>
          </w:p>
        </w:tc>
        <w:tc>
          <w:tcPr>
            <w:tcW w:w="865" w:type="dxa"/>
            <w:tcBorders>
              <w:top w:val="nil"/>
              <w:bottom w:val="nil"/>
            </w:tcBorders>
            <w:shd w:val="clear" w:color="auto" w:fill="auto"/>
            <w:vAlign w:val="bottom"/>
          </w:tcPr>
          <w:p w14:paraId="30003421" w14:textId="77777777" w:rsidR="00090C4A" w:rsidRDefault="00AA41A8">
            <w:pPr>
              <w:spacing w:line="240" w:lineRule="auto"/>
              <w:jc w:val="center"/>
              <w:rPr>
                <w:color w:val="000000"/>
              </w:rPr>
            </w:pPr>
            <w:r>
              <w:rPr>
                <w:color w:val="000000"/>
              </w:rPr>
              <w:t>1.56</w:t>
            </w:r>
          </w:p>
        </w:tc>
        <w:tc>
          <w:tcPr>
            <w:tcW w:w="864" w:type="dxa"/>
            <w:tcBorders>
              <w:top w:val="nil"/>
              <w:bottom w:val="nil"/>
            </w:tcBorders>
            <w:shd w:val="clear" w:color="auto" w:fill="auto"/>
            <w:vAlign w:val="bottom"/>
          </w:tcPr>
          <w:p w14:paraId="12DC93E2" w14:textId="77777777" w:rsidR="00090C4A" w:rsidRDefault="00AA41A8">
            <w:pPr>
              <w:spacing w:line="240" w:lineRule="auto"/>
              <w:jc w:val="center"/>
              <w:rPr>
                <w:color w:val="000000"/>
              </w:rPr>
            </w:pPr>
            <w:r>
              <w:rPr>
                <w:color w:val="000000"/>
              </w:rPr>
              <w:t>-0.14</w:t>
            </w:r>
          </w:p>
        </w:tc>
        <w:tc>
          <w:tcPr>
            <w:tcW w:w="864" w:type="dxa"/>
            <w:tcBorders>
              <w:top w:val="nil"/>
              <w:bottom w:val="nil"/>
            </w:tcBorders>
            <w:shd w:val="clear" w:color="auto" w:fill="auto"/>
            <w:vAlign w:val="bottom"/>
          </w:tcPr>
          <w:p w14:paraId="3321F9ED" w14:textId="77777777" w:rsidR="00090C4A" w:rsidRDefault="00AA41A8">
            <w:pPr>
              <w:spacing w:line="240" w:lineRule="auto"/>
              <w:jc w:val="center"/>
              <w:rPr>
                <w:color w:val="000000"/>
              </w:rPr>
            </w:pPr>
            <w:r>
              <w:rPr>
                <w:color w:val="000000"/>
              </w:rPr>
              <w:t>0.33</w:t>
            </w:r>
          </w:p>
        </w:tc>
      </w:tr>
      <w:tr w:rsidR="00090C4A" w14:paraId="5BCB120E" w14:textId="77777777" w:rsidTr="00C53316">
        <w:trPr>
          <w:trHeight w:val="322"/>
        </w:trPr>
        <w:tc>
          <w:tcPr>
            <w:tcW w:w="1224" w:type="dxa"/>
            <w:tcBorders>
              <w:top w:val="nil"/>
              <w:bottom w:val="nil"/>
            </w:tcBorders>
            <w:shd w:val="clear" w:color="auto" w:fill="auto"/>
          </w:tcPr>
          <w:p w14:paraId="2B656F1C" w14:textId="77777777" w:rsidR="00090C4A" w:rsidRDefault="00AA41A8">
            <w:pPr>
              <w:spacing w:line="240" w:lineRule="auto"/>
              <w:jc w:val="center"/>
              <w:rPr>
                <w:color w:val="000000"/>
              </w:rPr>
            </w:pPr>
            <w:r>
              <w:rPr>
                <w:color w:val="000000"/>
              </w:rPr>
              <w:t>16</w:t>
            </w:r>
          </w:p>
        </w:tc>
        <w:tc>
          <w:tcPr>
            <w:tcW w:w="865" w:type="dxa"/>
            <w:tcBorders>
              <w:top w:val="nil"/>
              <w:bottom w:val="nil"/>
            </w:tcBorders>
            <w:shd w:val="clear" w:color="auto" w:fill="auto"/>
            <w:vAlign w:val="bottom"/>
          </w:tcPr>
          <w:p w14:paraId="6D645A23" w14:textId="77777777" w:rsidR="00090C4A" w:rsidRDefault="00AA41A8">
            <w:pPr>
              <w:spacing w:line="240" w:lineRule="auto"/>
              <w:jc w:val="center"/>
              <w:rPr>
                <w:color w:val="000000"/>
              </w:rPr>
            </w:pPr>
            <w:r>
              <w:rPr>
                <w:color w:val="000000"/>
              </w:rPr>
              <w:t>2.44</w:t>
            </w:r>
          </w:p>
        </w:tc>
        <w:tc>
          <w:tcPr>
            <w:tcW w:w="864" w:type="dxa"/>
            <w:tcBorders>
              <w:top w:val="nil"/>
              <w:bottom w:val="nil"/>
            </w:tcBorders>
            <w:shd w:val="clear" w:color="auto" w:fill="auto"/>
            <w:vAlign w:val="bottom"/>
          </w:tcPr>
          <w:p w14:paraId="3DE2F02B" w14:textId="77777777" w:rsidR="00090C4A" w:rsidRDefault="00AA41A8">
            <w:pPr>
              <w:spacing w:line="240" w:lineRule="auto"/>
              <w:jc w:val="center"/>
              <w:rPr>
                <w:color w:val="000000"/>
              </w:rPr>
            </w:pPr>
            <w:r>
              <w:rPr>
                <w:color w:val="000000"/>
              </w:rPr>
              <w:t>2.45</w:t>
            </w:r>
          </w:p>
        </w:tc>
        <w:tc>
          <w:tcPr>
            <w:tcW w:w="865" w:type="dxa"/>
            <w:tcBorders>
              <w:top w:val="nil"/>
              <w:bottom w:val="nil"/>
            </w:tcBorders>
            <w:shd w:val="clear" w:color="auto" w:fill="auto"/>
            <w:vAlign w:val="bottom"/>
          </w:tcPr>
          <w:p w14:paraId="46247A69" w14:textId="77777777" w:rsidR="00090C4A" w:rsidRDefault="00AA41A8">
            <w:pPr>
              <w:spacing w:line="240" w:lineRule="auto"/>
              <w:jc w:val="center"/>
              <w:rPr>
                <w:color w:val="000000"/>
              </w:rPr>
            </w:pPr>
            <w:r>
              <w:rPr>
                <w:color w:val="000000"/>
              </w:rPr>
              <w:t>3.32</w:t>
            </w:r>
          </w:p>
        </w:tc>
        <w:tc>
          <w:tcPr>
            <w:tcW w:w="864" w:type="dxa"/>
            <w:tcBorders>
              <w:top w:val="nil"/>
              <w:bottom w:val="nil"/>
            </w:tcBorders>
            <w:shd w:val="clear" w:color="auto" w:fill="auto"/>
            <w:vAlign w:val="bottom"/>
          </w:tcPr>
          <w:p w14:paraId="0078F15B" w14:textId="77777777" w:rsidR="00090C4A" w:rsidRDefault="00AA41A8">
            <w:pPr>
              <w:spacing w:line="240" w:lineRule="auto"/>
              <w:jc w:val="center"/>
              <w:rPr>
                <w:color w:val="000000"/>
              </w:rPr>
            </w:pPr>
            <w:r>
              <w:rPr>
                <w:color w:val="000000"/>
              </w:rPr>
              <w:t>3.87</w:t>
            </w:r>
          </w:p>
        </w:tc>
        <w:tc>
          <w:tcPr>
            <w:tcW w:w="865" w:type="dxa"/>
            <w:tcBorders>
              <w:top w:val="nil"/>
              <w:bottom w:val="nil"/>
            </w:tcBorders>
            <w:shd w:val="clear" w:color="auto" w:fill="auto"/>
            <w:vAlign w:val="bottom"/>
          </w:tcPr>
          <w:p w14:paraId="3ACFD00E" w14:textId="77777777" w:rsidR="00090C4A" w:rsidRDefault="00AA41A8">
            <w:pPr>
              <w:spacing w:line="240" w:lineRule="auto"/>
              <w:jc w:val="center"/>
              <w:rPr>
                <w:color w:val="000000"/>
              </w:rPr>
            </w:pPr>
            <w:r>
              <w:rPr>
                <w:color w:val="000000"/>
              </w:rPr>
              <w:t>0.39</w:t>
            </w:r>
          </w:p>
        </w:tc>
        <w:tc>
          <w:tcPr>
            <w:tcW w:w="864" w:type="dxa"/>
            <w:tcBorders>
              <w:top w:val="nil"/>
              <w:bottom w:val="nil"/>
            </w:tcBorders>
            <w:shd w:val="clear" w:color="auto" w:fill="auto"/>
            <w:vAlign w:val="bottom"/>
          </w:tcPr>
          <w:p w14:paraId="516D7211" w14:textId="77777777" w:rsidR="00090C4A" w:rsidRDefault="00AA41A8">
            <w:pPr>
              <w:spacing w:line="240" w:lineRule="auto"/>
              <w:jc w:val="center"/>
              <w:rPr>
                <w:color w:val="000000"/>
              </w:rPr>
            </w:pPr>
            <w:r>
              <w:rPr>
                <w:color w:val="000000"/>
              </w:rPr>
              <w:t>0.10</w:t>
            </w:r>
          </w:p>
        </w:tc>
        <w:tc>
          <w:tcPr>
            <w:tcW w:w="865" w:type="dxa"/>
            <w:tcBorders>
              <w:top w:val="nil"/>
              <w:bottom w:val="nil"/>
            </w:tcBorders>
            <w:shd w:val="clear" w:color="auto" w:fill="auto"/>
            <w:vAlign w:val="bottom"/>
          </w:tcPr>
          <w:p w14:paraId="6EBDD854" w14:textId="77777777" w:rsidR="00090C4A" w:rsidRDefault="00AA41A8">
            <w:pPr>
              <w:spacing w:line="240" w:lineRule="auto"/>
              <w:jc w:val="center"/>
              <w:rPr>
                <w:color w:val="000000"/>
              </w:rPr>
            </w:pPr>
            <w:r>
              <w:rPr>
                <w:color w:val="000000"/>
              </w:rPr>
              <w:t>3.07</w:t>
            </w:r>
          </w:p>
        </w:tc>
        <w:tc>
          <w:tcPr>
            <w:tcW w:w="864" w:type="dxa"/>
            <w:tcBorders>
              <w:top w:val="nil"/>
              <w:bottom w:val="nil"/>
            </w:tcBorders>
            <w:shd w:val="clear" w:color="auto" w:fill="auto"/>
            <w:vAlign w:val="bottom"/>
          </w:tcPr>
          <w:p w14:paraId="04210CC6" w14:textId="77777777" w:rsidR="00090C4A" w:rsidRDefault="00AA41A8">
            <w:pPr>
              <w:spacing w:line="240" w:lineRule="auto"/>
              <w:jc w:val="center"/>
              <w:rPr>
                <w:color w:val="000000"/>
              </w:rPr>
            </w:pPr>
            <w:r>
              <w:rPr>
                <w:color w:val="000000"/>
              </w:rPr>
              <w:t>-0.22</w:t>
            </w:r>
          </w:p>
        </w:tc>
        <w:tc>
          <w:tcPr>
            <w:tcW w:w="864" w:type="dxa"/>
            <w:tcBorders>
              <w:top w:val="nil"/>
              <w:bottom w:val="nil"/>
            </w:tcBorders>
            <w:shd w:val="clear" w:color="auto" w:fill="auto"/>
            <w:vAlign w:val="bottom"/>
          </w:tcPr>
          <w:p w14:paraId="02F3BDF5" w14:textId="77777777" w:rsidR="00090C4A" w:rsidRDefault="00AA41A8">
            <w:pPr>
              <w:spacing w:line="240" w:lineRule="auto"/>
              <w:jc w:val="center"/>
              <w:rPr>
                <w:color w:val="000000"/>
              </w:rPr>
            </w:pPr>
            <w:r>
              <w:rPr>
                <w:color w:val="000000"/>
              </w:rPr>
              <w:t>0.02</w:t>
            </w:r>
          </w:p>
        </w:tc>
      </w:tr>
      <w:tr w:rsidR="00090C4A" w14:paraId="4EBF41CB" w14:textId="77777777" w:rsidTr="00C53316">
        <w:trPr>
          <w:trHeight w:val="322"/>
        </w:trPr>
        <w:tc>
          <w:tcPr>
            <w:tcW w:w="1224" w:type="dxa"/>
            <w:tcBorders>
              <w:top w:val="nil"/>
              <w:bottom w:val="nil"/>
            </w:tcBorders>
            <w:shd w:val="clear" w:color="auto" w:fill="auto"/>
          </w:tcPr>
          <w:p w14:paraId="188089D1" w14:textId="77777777" w:rsidR="00090C4A" w:rsidRDefault="00AA41A8">
            <w:pPr>
              <w:spacing w:line="240" w:lineRule="auto"/>
              <w:jc w:val="center"/>
              <w:rPr>
                <w:color w:val="000000"/>
              </w:rPr>
            </w:pPr>
            <w:r>
              <w:rPr>
                <w:color w:val="000000"/>
              </w:rPr>
              <w:t>17</w:t>
            </w:r>
          </w:p>
        </w:tc>
        <w:tc>
          <w:tcPr>
            <w:tcW w:w="865" w:type="dxa"/>
            <w:tcBorders>
              <w:top w:val="nil"/>
              <w:bottom w:val="nil"/>
            </w:tcBorders>
            <w:shd w:val="clear" w:color="auto" w:fill="auto"/>
            <w:vAlign w:val="bottom"/>
          </w:tcPr>
          <w:p w14:paraId="1633E288" w14:textId="77777777" w:rsidR="00090C4A" w:rsidRDefault="00AA41A8">
            <w:pPr>
              <w:spacing w:line="240" w:lineRule="auto"/>
              <w:jc w:val="center"/>
              <w:rPr>
                <w:color w:val="000000"/>
              </w:rPr>
            </w:pPr>
            <w:r>
              <w:rPr>
                <w:color w:val="000000"/>
              </w:rPr>
              <w:t>2.49</w:t>
            </w:r>
          </w:p>
        </w:tc>
        <w:tc>
          <w:tcPr>
            <w:tcW w:w="864" w:type="dxa"/>
            <w:tcBorders>
              <w:top w:val="nil"/>
              <w:bottom w:val="nil"/>
            </w:tcBorders>
            <w:shd w:val="clear" w:color="auto" w:fill="auto"/>
            <w:vAlign w:val="bottom"/>
          </w:tcPr>
          <w:p w14:paraId="5F863972" w14:textId="77777777" w:rsidR="00090C4A" w:rsidRDefault="00AA41A8">
            <w:pPr>
              <w:spacing w:line="240" w:lineRule="auto"/>
              <w:jc w:val="center"/>
              <w:rPr>
                <w:color w:val="000000"/>
              </w:rPr>
            </w:pPr>
            <w:r>
              <w:rPr>
                <w:color w:val="000000"/>
              </w:rPr>
              <w:t>2.60</w:t>
            </w:r>
          </w:p>
        </w:tc>
        <w:tc>
          <w:tcPr>
            <w:tcW w:w="865" w:type="dxa"/>
            <w:tcBorders>
              <w:top w:val="nil"/>
              <w:bottom w:val="nil"/>
            </w:tcBorders>
            <w:shd w:val="clear" w:color="auto" w:fill="auto"/>
            <w:vAlign w:val="bottom"/>
          </w:tcPr>
          <w:p w14:paraId="3B56B38A" w14:textId="77777777" w:rsidR="00090C4A" w:rsidRDefault="00AA41A8">
            <w:pPr>
              <w:spacing w:line="240" w:lineRule="auto"/>
              <w:jc w:val="center"/>
              <w:rPr>
                <w:color w:val="000000"/>
              </w:rPr>
            </w:pPr>
            <w:r>
              <w:rPr>
                <w:color w:val="000000"/>
              </w:rPr>
              <w:t>0.61</w:t>
            </w:r>
          </w:p>
        </w:tc>
        <w:tc>
          <w:tcPr>
            <w:tcW w:w="864" w:type="dxa"/>
            <w:tcBorders>
              <w:top w:val="nil"/>
              <w:bottom w:val="nil"/>
            </w:tcBorders>
            <w:shd w:val="clear" w:color="auto" w:fill="auto"/>
            <w:vAlign w:val="bottom"/>
          </w:tcPr>
          <w:p w14:paraId="083288E8" w14:textId="77777777" w:rsidR="00090C4A" w:rsidRDefault="00AA41A8">
            <w:pPr>
              <w:spacing w:line="240" w:lineRule="auto"/>
              <w:jc w:val="center"/>
              <w:rPr>
                <w:color w:val="000000"/>
              </w:rPr>
            </w:pPr>
            <w:r>
              <w:rPr>
                <w:color w:val="000000"/>
              </w:rPr>
              <w:t>0.87</w:t>
            </w:r>
          </w:p>
        </w:tc>
        <w:tc>
          <w:tcPr>
            <w:tcW w:w="865" w:type="dxa"/>
            <w:tcBorders>
              <w:top w:val="nil"/>
              <w:bottom w:val="nil"/>
            </w:tcBorders>
            <w:shd w:val="clear" w:color="auto" w:fill="auto"/>
            <w:vAlign w:val="bottom"/>
          </w:tcPr>
          <w:p w14:paraId="15BAE29B" w14:textId="77777777" w:rsidR="00090C4A" w:rsidRDefault="00AA41A8">
            <w:pPr>
              <w:spacing w:line="240" w:lineRule="auto"/>
              <w:jc w:val="center"/>
              <w:rPr>
                <w:color w:val="000000"/>
              </w:rPr>
            </w:pPr>
            <w:r>
              <w:rPr>
                <w:color w:val="000000"/>
              </w:rPr>
              <w:t>0.56</w:t>
            </w:r>
          </w:p>
        </w:tc>
        <w:tc>
          <w:tcPr>
            <w:tcW w:w="864" w:type="dxa"/>
            <w:tcBorders>
              <w:top w:val="nil"/>
              <w:bottom w:val="nil"/>
            </w:tcBorders>
            <w:shd w:val="clear" w:color="auto" w:fill="auto"/>
            <w:vAlign w:val="bottom"/>
          </w:tcPr>
          <w:p w14:paraId="3D94223C" w14:textId="77777777" w:rsidR="00090C4A" w:rsidRDefault="00AA41A8">
            <w:pPr>
              <w:spacing w:line="240" w:lineRule="auto"/>
              <w:jc w:val="center"/>
              <w:rPr>
                <w:color w:val="000000"/>
              </w:rPr>
            </w:pPr>
            <w:r>
              <w:rPr>
                <w:color w:val="000000"/>
              </w:rPr>
              <w:t>0.07</w:t>
            </w:r>
          </w:p>
        </w:tc>
        <w:tc>
          <w:tcPr>
            <w:tcW w:w="865" w:type="dxa"/>
            <w:tcBorders>
              <w:top w:val="nil"/>
              <w:bottom w:val="nil"/>
            </w:tcBorders>
            <w:shd w:val="clear" w:color="auto" w:fill="auto"/>
            <w:vAlign w:val="bottom"/>
          </w:tcPr>
          <w:p w14:paraId="76F22E09" w14:textId="77777777" w:rsidR="00090C4A" w:rsidRDefault="00AA41A8">
            <w:pPr>
              <w:spacing w:line="240" w:lineRule="auto"/>
              <w:jc w:val="center"/>
              <w:rPr>
                <w:color w:val="000000"/>
              </w:rPr>
            </w:pPr>
            <w:r>
              <w:rPr>
                <w:color w:val="000000"/>
              </w:rPr>
              <w:t>3.25</w:t>
            </w:r>
          </w:p>
        </w:tc>
        <w:tc>
          <w:tcPr>
            <w:tcW w:w="864" w:type="dxa"/>
            <w:tcBorders>
              <w:top w:val="nil"/>
              <w:bottom w:val="nil"/>
            </w:tcBorders>
            <w:shd w:val="clear" w:color="auto" w:fill="auto"/>
            <w:vAlign w:val="bottom"/>
          </w:tcPr>
          <w:p w14:paraId="43DD1218" w14:textId="77777777" w:rsidR="00090C4A" w:rsidRDefault="00AA41A8">
            <w:pPr>
              <w:spacing w:line="240" w:lineRule="auto"/>
              <w:jc w:val="center"/>
              <w:rPr>
                <w:color w:val="000000"/>
              </w:rPr>
            </w:pPr>
            <w:r>
              <w:rPr>
                <w:color w:val="000000"/>
              </w:rPr>
              <w:t>-0.35</w:t>
            </w:r>
          </w:p>
        </w:tc>
        <w:tc>
          <w:tcPr>
            <w:tcW w:w="864" w:type="dxa"/>
            <w:tcBorders>
              <w:top w:val="nil"/>
              <w:bottom w:val="nil"/>
            </w:tcBorders>
            <w:shd w:val="clear" w:color="auto" w:fill="auto"/>
            <w:vAlign w:val="bottom"/>
          </w:tcPr>
          <w:p w14:paraId="130C0241" w14:textId="77777777" w:rsidR="00090C4A" w:rsidRDefault="00AA41A8">
            <w:pPr>
              <w:spacing w:line="240" w:lineRule="auto"/>
              <w:jc w:val="center"/>
              <w:rPr>
                <w:color w:val="000000"/>
              </w:rPr>
            </w:pPr>
            <w:r>
              <w:rPr>
                <w:color w:val="000000"/>
              </w:rPr>
              <w:t>0.08</w:t>
            </w:r>
          </w:p>
        </w:tc>
      </w:tr>
      <w:tr w:rsidR="00090C4A" w14:paraId="38FBD289" w14:textId="77777777" w:rsidTr="00C53316">
        <w:trPr>
          <w:trHeight w:val="322"/>
        </w:trPr>
        <w:tc>
          <w:tcPr>
            <w:tcW w:w="1224" w:type="dxa"/>
            <w:tcBorders>
              <w:top w:val="nil"/>
              <w:bottom w:val="nil"/>
            </w:tcBorders>
            <w:shd w:val="clear" w:color="auto" w:fill="auto"/>
          </w:tcPr>
          <w:p w14:paraId="1A4BDBD8" w14:textId="77777777" w:rsidR="00090C4A" w:rsidRDefault="00AA41A8">
            <w:pPr>
              <w:spacing w:line="240" w:lineRule="auto"/>
              <w:jc w:val="center"/>
              <w:rPr>
                <w:color w:val="000000"/>
              </w:rPr>
            </w:pPr>
            <w:r>
              <w:rPr>
                <w:color w:val="000000"/>
              </w:rPr>
              <w:t>18</w:t>
            </w:r>
          </w:p>
        </w:tc>
        <w:tc>
          <w:tcPr>
            <w:tcW w:w="865" w:type="dxa"/>
            <w:tcBorders>
              <w:top w:val="nil"/>
              <w:bottom w:val="nil"/>
            </w:tcBorders>
            <w:shd w:val="clear" w:color="auto" w:fill="auto"/>
            <w:vAlign w:val="bottom"/>
          </w:tcPr>
          <w:p w14:paraId="6B3DB1CD" w14:textId="77777777" w:rsidR="00090C4A" w:rsidRDefault="00AA41A8">
            <w:pPr>
              <w:spacing w:line="240" w:lineRule="auto"/>
              <w:jc w:val="center"/>
              <w:rPr>
                <w:color w:val="000000"/>
              </w:rPr>
            </w:pPr>
            <w:r>
              <w:rPr>
                <w:color w:val="000000"/>
              </w:rPr>
              <w:t>3.55</w:t>
            </w:r>
          </w:p>
        </w:tc>
        <w:tc>
          <w:tcPr>
            <w:tcW w:w="864" w:type="dxa"/>
            <w:tcBorders>
              <w:top w:val="nil"/>
              <w:bottom w:val="nil"/>
            </w:tcBorders>
            <w:shd w:val="clear" w:color="auto" w:fill="auto"/>
            <w:vAlign w:val="bottom"/>
          </w:tcPr>
          <w:p w14:paraId="38DAF87D" w14:textId="77777777" w:rsidR="00090C4A" w:rsidRDefault="00AA41A8">
            <w:pPr>
              <w:spacing w:line="240" w:lineRule="auto"/>
              <w:jc w:val="center"/>
              <w:rPr>
                <w:color w:val="000000"/>
              </w:rPr>
            </w:pPr>
            <w:r>
              <w:rPr>
                <w:color w:val="000000"/>
              </w:rPr>
              <w:t>3.60</w:t>
            </w:r>
          </w:p>
        </w:tc>
        <w:tc>
          <w:tcPr>
            <w:tcW w:w="865" w:type="dxa"/>
            <w:tcBorders>
              <w:top w:val="nil"/>
              <w:bottom w:val="nil"/>
            </w:tcBorders>
            <w:shd w:val="clear" w:color="auto" w:fill="auto"/>
            <w:vAlign w:val="bottom"/>
          </w:tcPr>
          <w:p w14:paraId="437BA65B" w14:textId="77777777" w:rsidR="00090C4A" w:rsidRDefault="00AA41A8">
            <w:pPr>
              <w:spacing w:line="240" w:lineRule="auto"/>
              <w:jc w:val="center"/>
              <w:rPr>
                <w:color w:val="000000"/>
              </w:rPr>
            </w:pPr>
            <w:r>
              <w:rPr>
                <w:color w:val="000000"/>
              </w:rPr>
              <w:t>3.71</w:t>
            </w:r>
          </w:p>
        </w:tc>
        <w:tc>
          <w:tcPr>
            <w:tcW w:w="864" w:type="dxa"/>
            <w:tcBorders>
              <w:top w:val="nil"/>
              <w:bottom w:val="nil"/>
            </w:tcBorders>
            <w:shd w:val="clear" w:color="auto" w:fill="auto"/>
            <w:vAlign w:val="bottom"/>
          </w:tcPr>
          <w:p w14:paraId="79A9CDD1" w14:textId="77777777" w:rsidR="00090C4A" w:rsidRDefault="00AA41A8">
            <w:pPr>
              <w:spacing w:line="240" w:lineRule="auto"/>
              <w:jc w:val="center"/>
              <w:rPr>
                <w:color w:val="000000"/>
              </w:rPr>
            </w:pPr>
            <w:r>
              <w:rPr>
                <w:color w:val="000000"/>
              </w:rPr>
              <w:t>3.55</w:t>
            </w:r>
          </w:p>
        </w:tc>
        <w:tc>
          <w:tcPr>
            <w:tcW w:w="865" w:type="dxa"/>
            <w:tcBorders>
              <w:top w:val="nil"/>
              <w:bottom w:val="nil"/>
            </w:tcBorders>
            <w:shd w:val="clear" w:color="auto" w:fill="auto"/>
            <w:vAlign w:val="bottom"/>
          </w:tcPr>
          <w:p w14:paraId="0249C630" w14:textId="77777777" w:rsidR="00090C4A" w:rsidRDefault="00AA41A8">
            <w:pPr>
              <w:spacing w:line="240" w:lineRule="auto"/>
              <w:jc w:val="center"/>
              <w:rPr>
                <w:color w:val="000000"/>
              </w:rPr>
            </w:pPr>
            <w:r>
              <w:rPr>
                <w:color w:val="000000"/>
              </w:rPr>
              <w:t>0.96</w:t>
            </w:r>
          </w:p>
        </w:tc>
        <w:tc>
          <w:tcPr>
            <w:tcW w:w="864" w:type="dxa"/>
            <w:tcBorders>
              <w:top w:val="nil"/>
              <w:bottom w:val="nil"/>
            </w:tcBorders>
            <w:shd w:val="clear" w:color="auto" w:fill="auto"/>
            <w:vAlign w:val="bottom"/>
          </w:tcPr>
          <w:p w14:paraId="6344CB45" w14:textId="77777777" w:rsidR="00090C4A" w:rsidRDefault="00AA41A8">
            <w:pPr>
              <w:spacing w:line="240" w:lineRule="auto"/>
              <w:jc w:val="center"/>
              <w:rPr>
                <w:color w:val="000000"/>
              </w:rPr>
            </w:pPr>
            <w:r>
              <w:rPr>
                <w:color w:val="000000"/>
              </w:rPr>
              <w:t>0.10</w:t>
            </w:r>
          </w:p>
        </w:tc>
        <w:tc>
          <w:tcPr>
            <w:tcW w:w="865" w:type="dxa"/>
            <w:tcBorders>
              <w:top w:val="nil"/>
              <w:bottom w:val="nil"/>
            </w:tcBorders>
            <w:shd w:val="clear" w:color="auto" w:fill="auto"/>
            <w:vAlign w:val="bottom"/>
          </w:tcPr>
          <w:p w14:paraId="6136F9DF" w14:textId="77777777" w:rsidR="00090C4A" w:rsidRDefault="00AA41A8">
            <w:pPr>
              <w:spacing w:line="240" w:lineRule="auto"/>
              <w:jc w:val="center"/>
              <w:rPr>
                <w:color w:val="000000"/>
              </w:rPr>
            </w:pPr>
            <w:r>
              <w:rPr>
                <w:color w:val="000000"/>
              </w:rPr>
              <w:t>4.51</w:t>
            </w:r>
          </w:p>
        </w:tc>
        <w:tc>
          <w:tcPr>
            <w:tcW w:w="864" w:type="dxa"/>
            <w:tcBorders>
              <w:top w:val="nil"/>
              <w:bottom w:val="nil"/>
            </w:tcBorders>
            <w:shd w:val="clear" w:color="auto" w:fill="auto"/>
            <w:vAlign w:val="bottom"/>
          </w:tcPr>
          <w:p w14:paraId="151CCEC2" w14:textId="77777777" w:rsidR="00090C4A" w:rsidRDefault="00AA41A8">
            <w:pPr>
              <w:spacing w:line="240" w:lineRule="auto"/>
              <w:jc w:val="center"/>
              <w:rPr>
                <w:color w:val="000000"/>
              </w:rPr>
            </w:pPr>
            <w:r>
              <w:rPr>
                <w:color w:val="000000"/>
              </w:rPr>
              <w:t>-0.22</w:t>
            </w:r>
          </w:p>
        </w:tc>
        <w:tc>
          <w:tcPr>
            <w:tcW w:w="864" w:type="dxa"/>
            <w:tcBorders>
              <w:top w:val="nil"/>
              <w:bottom w:val="nil"/>
            </w:tcBorders>
            <w:shd w:val="clear" w:color="auto" w:fill="auto"/>
            <w:vAlign w:val="bottom"/>
          </w:tcPr>
          <w:p w14:paraId="0D34ADCA" w14:textId="77777777" w:rsidR="00090C4A" w:rsidRDefault="00AA41A8">
            <w:pPr>
              <w:spacing w:line="240" w:lineRule="auto"/>
              <w:jc w:val="center"/>
              <w:rPr>
                <w:color w:val="000000"/>
              </w:rPr>
            </w:pPr>
            <w:r>
              <w:rPr>
                <w:color w:val="000000"/>
              </w:rPr>
              <w:t>0.08</w:t>
            </w:r>
          </w:p>
        </w:tc>
      </w:tr>
      <w:tr w:rsidR="00090C4A" w14:paraId="7F26A616" w14:textId="77777777" w:rsidTr="00C53316">
        <w:trPr>
          <w:trHeight w:val="322"/>
        </w:trPr>
        <w:tc>
          <w:tcPr>
            <w:tcW w:w="1224" w:type="dxa"/>
            <w:tcBorders>
              <w:top w:val="nil"/>
              <w:bottom w:val="nil"/>
            </w:tcBorders>
            <w:shd w:val="clear" w:color="auto" w:fill="auto"/>
          </w:tcPr>
          <w:p w14:paraId="2FC8956E" w14:textId="77777777" w:rsidR="00090C4A" w:rsidRDefault="00AA41A8">
            <w:pPr>
              <w:spacing w:line="240" w:lineRule="auto"/>
              <w:jc w:val="center"/>
              <w:rPr>
                <w:color w:val="000000"/>
              </w:rPr>
            </w:pPr>
            <w:r>
              <w:rPr>
                <w:color w:val="000000"/>
              </w:rPr>
              <w:t>19</w:t>
            </w:r>
          </w:p>
        </w:tc>
        <w:tc>
          <w:tcPr>
            <w:tcW w:w="865" w:type="dxa"/>
            <w:tcBorders>
              <w:top w:val="nil"/>
              <w:bottom w:val="nil"/>
            </w:tcBorders>
            <w:shd w:val="clear" w:color="auto" w:fill="auto"/>
            <w:vAlign w:val="bottom"/>
          </w:tcPr>
          <w:p w14:paraId="3D1977A0" w14:textId="77777777" w:rsidR="00090C4A" w:rsidRDefault="00AA41A8">
            <w:pPr>
              <w:spacing w:line="240" w:lineRule="auto"/>
              <w:jc w:val="center"/>
              <w:rPr>
                <w:color w:val="000000"/>
              </w:rPr>
            </w:pPr>
            <w:r>
              <w:rPr>
                <w:color w:val="000000"/>
              </w:rPr>
              <w:t>3.41</w:t>
            </w:r>
          </w:p>
        </w:tc>
        <w:tc>
          <w:tcPr>
            <w:tcW w:w="864" w:type="dxa"/>
            <w:tcBorders>
              <w:top w:val="nil"/>
              <w:bottom w:val="nil"/>
            </w:tcBorders>
            <w:shd w:val="clear" w:color="auto" w:fill="auto"/>
            <w:vAlign w:val="bottom"/>
          </w:tcPr>
          <w:p w14:paraId="150F06BA" w14:textId="77777777" w:rsidR="00090C4A" w:rsidRDefault="00AA41A8">
            <w:pPr>
              <w:spacing w:line="240" w:lineRule="auto"/>
              <w:jc w:val="center"/>
              <w:rPr>
                <w:color w:val="000000"/>
              </w:rPr>
            </w:pPr>
            <w:r>
              <w:rPr>
                <w:color w:val="000000"/>
              </w:rPr>
              <w:t>3.41</w:t>
            </w:r>
          </w:p>
        </w:tc>
        <w:tc>
          <w:tcPr>
            <w:tcW w:w="865" w:type="dxa"/>
            <w:tcBorders>
              <w:top w:val="nil"/>
              <w:bottom w:val="nil"/>
            </w:tcBorders>
            <w:shd w:val="clear" w:color="auto" w:fill="auto"/>
            <w:vAlign w:val="bottom"/>
          </w:tcPr>
          <w:p w14:paraId="7C81B9A0" w14:textId="77777777" w:rsidR="00090C4A" w:rsidRDefault="00AA41A8">
            <w:pPr>
              <w:spacing w:line="240" w:lineRule="auto"/>
              <w:jc w:val="center"/>
              <w:rPr>
                <w:color w:val="000000"/>
              </w:rPr>
            </w:pPr>
            <w:r>
              <w:rPr>
                <w:color w:val="000000"/>
              </w:rPr>
              <w:t>1.76</w:t>
            </w:r>
          </w:p>
        </w:tc>
        <w:tc>
          <w:tcPr>
            <w:tcW w:w="864" w:type="dxa"/>
            <w:tcBorders>
              <w:top w:val="nil"/>
              <w:bottom w:val="nil"/>
            </w:tcBorders>
            <w:shd w:val="clear" w:color="auto" w:fill="auto"/>
            <w:vAlign w:val="bottom"/>
          </w:tcPr>
          <w:p w14:paraId="17BB27D6" w14:textId="77777777" w:rsidR="00090C4A" w:rsidRDefault="00AA41A8">
            <w:pPr>
              <w:spacing w:line="240" w:lineRule="auto"/>
              <w:jc w:val="center"/>
              <w:rPr>
                <w:color w:val="000000"/>
              </w:rPr>
            </w:pPr>
            <w:r>
              <w:rPr>
                <w:color w:val="000000"/>
              </w:rPr>
              <w:t>2.12</w:t>
            </w:r>
          </w:p>
        </w:tc>
        <w:tc>
          <w:tcPr>
            <w:tcW w:w="865" w:type="dxa"/>
            <w:tcBorders>
              <w:top w:val="nil"/>
              <w:bottom w:val="nil"/>
            </w:tcBorders>
            <w:shd w:val="clear" w:color="auto" w:fill="auto"/>
            <w:vAlign w:val="bottom"/>
          </w:tcPr>
          <w:p w14:paraId="01F40833" w14:textId="77777777" w:rsidR="00090C4A" w:rsidRDefault="00AA41A8">
            <w:pPr>
              <w:spacing w:line="240" w:lineRule="auto"/>
              <w:jc w:val="center"/>
              <w:rPr>
                <w:color w:val="000000"/>
              </w:rPr>
            </w:pPr>
            <w:r>
              <w:rPr>
                <w:color w:val="000000"/>
              </w:rPr>
              <w:t>0.82</w:t>
            </w:r>
          </w:p>
        </w:tc>
        <w:tc>
          <w:tcPr>
            <w:tcW w:w="864" w:type="dxa"/>
            <w:tcBorders>
              <w:top w:val="nil"/>
              <w:bottom w:val="nil"/>
            </w:tcBorders>
            <w:shd w:val="clear" w:color="auto" w:fill="auto"/>
            <w:vAlign w:val="bottom"/>
          </w:tcPr>
          <w:p w14:paraId="09EB3CA3" w14:textId="77777777" w:rsidR="00090C4A" w:rsidRDefault="00AA41A8">
            <w:pPr>
              <w:spacing w:line="240" w:lineRule="auto"/>
              <w:jc w:val="center"/>
              <w:rPr>
                <w:color w:val="000000"/>
              </w:rPr>
            </w:pPr>
            <w:r>
              <w:rPr>
                <w:color w:val="000000"/>
              </w:rPr>
              <w:t>0.09</w:t>
            </w:r>
          </w:p>
        </w:tc>
        <w:tc>
          <w:tcPr>
            <w:tcW w:w="865" w:type="dxa"/>
            <w:tcBorders>
              <w:top w:val="nil"/>
              <w:bottom w:val="nil"/>
            </w:tcBorders>
            <w:shd w:val="clear" w:color="auto" w:fill="auto"/>
            <w:vAlign w:val="bottom"/>
          </w:tcPr>
          <w:p w14:paraId="2081DDDC" w14:textId="77777777" w:rsidR="00090C4A" w:rsidRDefault="00AA41A8">
            <w:pPr>
              <w:spacing w:line="240" w:lineRule="auto"/>
              <w:jc w:val="center"/>
              <w:rPr>
                <w:color w:val="000000"/>
              </w:rPr>
            </w:pPr>
            <w:r>
              <w:rPr>
                <w:color w:val="000000"/>
              </w:rPr>
              <w:t>2.16</w:t>
            </w:r>
          </w:p>
        </w:tc>
        <w:tc>
          <w:tcPr>
            <w:tcW w:w="864" w:type="dxa"/>
            <w:tcBorders>
              <w:top w:val="nil"/>
              <w:bottom w:val="nil"/>
            </w:tcBorders>
            <w:shd w:val="clear" w:color="auto" w:fill="auto"/>
            <w:vAlign w:val="bottom"/>
          </w:tcPr>
          <w:p w14:paraId="31290493" w14:textId="77777777" w:rsidR="00090C4A" w:rsidRDefault="00AA41A8">
            <w:pPr>
              <w:spacing w:line="240" w:lineRule="auto"/>
              <w:jc w:val="center"/>
              <w:rPr>
                <w:color w:val="000000"/>
              </w:rPr>
            </w:pPr>
            <w:r>
              <w:rPr>
                <w:color w:val="000000"/>
              </w:rPr>
              <w:t>-0.31</w:t>
            </w:r>
          </w:p>
        </w:tc>
        <w:tc>
          <w:tcPr>
            <w:tcW w:w="864" w:type="dxa"/>
            <w:tcBorders>
              <w:top w:val="nil"/>
              <w:bottom w:val="nil"/>
            </w:tcBorders>
            <w:shd w:val="clear" w:color="auto" w:fill="auto"/>
            <w:vAlign w:val="bottom"/>
          </w:tcPr>
          <w:p w14:paraId="0DA146D2" w14:textId="77777777" w:rsidR="00090C4A" w:rsidRDefault="00AA41A8">
            <w:pPr>
              <w:spacing w:line="240" w:lineRule="auto"/>
              <w:jc w:val="center"/>
              <w:rPr>
                <w:color w:val="000000"/>
              </w:rPr>
            </w:pPr>
            <w:r>
              <w:rPr>
                <w:color w:val="000000"/>
              </w:rPr>
              <w:t>0.19</w:t>
            </w:r>
          </w:p>
        </w:tc>
      </w:tr>
      <w:tr w:rsidR="00090C4A" w14:paraId="3EEEC374" w14:textId="77777777" w:rsidTr="00C53316">
        <w:trPr>
          <w:trHeight w:val="322"/>
        </w:trPr>
        <w:tc>
          <w:tcPr>
            <w:tcW w:w="1224" w:type="dxa"/>
            <w:tcBorders>
              <w:top w:val="nil"/>
              <w:bottom w:val="single" w:sz="4" w:space="0" w:color="000000"/>
            </w:tcBorders>
            <w:shd w:val="clear" w:color="auto" w:fill="auto"/>
          </w:tcPr>
          <w:p w14:paraId="08BEA09B" w14:textId="77777777" w:rsidR="00090C4A" w:rsidRDefault="00AA41A8">
            <w:pPr>
              <w:spacing w:line="240" w:lineRule="auto"/>
              <w:jc w:val="center"/>
              <w:rPr>
                <w:color w:val="000000"/>
              </w:rPr>
            </w:pPr>
            <w:r>
              <w:rPr>
                <w:color w:val="000000"/>
              </w:rPr>
              <w:t>20</w:t>
            </w:r>
          </w:p>
        </w:tc>
        <w:tc>
          <w:tcPr>
            <w:tcW w:w="865" w:type="dxa"/>
            <w:tcBorders>
              <w:top w:val="nil"/>
              <w:bottom w:val="single" w:sz="4" w:space="0" w:color="000000"/>
            </w:tcBorders>
            <w:shd w:val="clear" w:color="auto" w:fill="auto"/>
            <w:vAlign w:val="bottom"/>
          </w:tcPr>
          <w:p w14:paraId="142406E5" w14:textId="77777777" w:rsidR="00090C4A" w:rsidRDefault="00AA41A8">
            <w:pPr>
              <w:spacing w:line="240" w:lineRule="auto"/>
              <w:jc w:val="center"/>
              <w:rPr>
                <w:color w:val="000000"/>
              </w:rPr>
            </w:pPr>
            <w:r>
              <w:rPr>
                <w:color w:val="000000"/>
              </w:rPr>
              <w:t>0.38</w:t>
            </w:r>
          </w:p>
        </w:tc>
        <w:tc>
          <w:tcPr>
            <w:tcW w:w="864" w:type="dxa"/>
            <w:tcBorders>
              <w:top w:val="nil"/>
              <w:bottom w:val="single" w:sz="4" w:space="0" w:color="000000"/>
            </w:tcBorders>
            <w:shd w:val="clear" w:color="auto" w:fill="auto"/>
            <w:vAlign w:val="bottom"/>
          </w:tcPr>
          <w:p w14:paraId="45293597" w14:textId="77777777" w:rsidR="00090C4A" w:rsidRDefault="00AA41A8">
            <w:pPr>
              <w:spacing w:line="240" w:lineRule="auto"/>
              <w:jc w:val="center"/>
              <w:rPr>
                <w:color w:val="000000"/>
              </w:rPr>
            </w:pPr>
            <w:r>
              <w:rPr>
                <w:color w:val="000000"/>
              </w:rPr>
              <w:t>1.35</w:t>
            </w:r>
          </w:p>
        </w:tc>
        <w:tc>
          <w:tcPr>
            <w:tcW w:w="865" w:type="dxa"/>
            <w:tcBorders>
              <w:top w:val="nil"/>
              <w:bottom w:val="single" w:sz="4" w:space="0" w:color="000000"/>
            </w:tcBorders>
            <w:shd w:val="clear" w:color="auto" w:fill="auto"/>
            <w:vAlign w:val="bottom"/>
          </w:tcPr>
          <w:p w14:paraId="58F9B6BF" w14:textId="77777777" w:rsidR="00090C4A" w:rsidRDefault="00AA41A8">
            <w:pPr>
              <w:spacing w:line="240" w:lineRule="auto"/>
              <w:jc w:val="center"/>
              <w:rPr>
                <w:color w:val="000000"/>
              </w:rPr>
            </w:pPr>
            <w:r>
              <w:rPr>
                <w:color w:val="000000"/>
              </w:rPr>
              <w:t>5.47</w:t>
            </w:r>
          </w:p>
        </w:tc>
        <w:tc>
          <w:tcPr>
            <w:tcW w:w="864" w:type="dxa"/>
            <w:tcBorders>
              <w:top w:val="nil"/>
              <w:bottom w:val="single" w:sz="4" w:space="0" w:color="000000"/>
            </w:tcBorders>
            <w:shd w:val="clear" w:color="auto" w:fill="auto"/>
            <w:vAlign w:val="bottom"/>
          </w:tcPr>
          <w:p w14:paraId="7EE4B5DE" w14:textId="77777777" w:rsidR="00090C4A" w:rsidRDefault="00AA41A8">
            <w:pPr>
              <w:spacing w:line="240" w:lineRule="auto"/>
              <w:jc w:val="center"/>
              <w:rPr>
                <w:color w:val="000000"/>
              </w:rPr>
            </w:pPr>
            <w:r>
              <w:rPr>
                <w:color w:val="000000"/>
              </w:rPr>
              <w:t>2.22</w:t>
            </w:r>
          </w:p>
        </w:tc>
        <w:tc>
          <w:tcPr>
            <w:tcW w:w="865" w:type="dxa"/>
            <w:tcBorders>
              <w:top w:val="nil"/>
              <w:bottom w:val="single" w:sz="4" w:space="0" w:color="000000"/>
            </w:tcBorders>
            <w:shd w:val="clear" w:color="auto" w:fill="auto"/>
            <w:vAlign w:val="bottom"/>
          </w:tcPr>
          <w:p w14:paraId="272208DA" w14:textId="77777777" w:rsidR="00090C4A" w:rsidRDefault="00AA41A8">
            <w:pPr>
              <w:spacing w:line="240" w:lineRule="auto"/>
              <w:jc w:val="center"/>
              <w:rPr>
                <w:color w:val="000000"/>
              </w:rPr>
            </w:pPr>
            <w:r>
              <w:rPr>
                <w:color w:val="000000"/>
              </w:rPr>
              <w:t>0.62</w:t>
            </w:r>
          </w:p>
        </w:tc>
        <w:tc>
          <w:tcPr>
            <w:tcW w:w="864" w:type="dxa"/>
            <w:tcBorders>
              <w:top w:val="nil"/>
              <w:bottom w:val="single" w:sz="4" w:space="0" w:color="000000"/>
            </w:tcBorders>
            <w:shd w:val="clear" w:color="auto" w:fill="auto"/>
            <w:vAlign w:val="bottom"/>
          </w:tcPr>
          <w:p w14:paraId="5FBA48C4" w14:textId="77777777" w:rsidR="00090C4A" w:rsidRDefault="00AA41A8">
            <w:pPr>
              <w:spacing w:line="240" w:lineRule="auto"/>
              <w:jc w:val="center"/>
              <w:rPr>
                <w:color w:val="000000"/>
              </w:rPr>
            </w:pPr>
            <w:r>
              <w:rPr>
                <w:color w:val="000000"/>
              </w:rPr>
              <w:t>0.17</w:t>
            </w:r>
          </w:p>
        </w:tc>
        <w:tc>
          <w:tcPr>
            <w:tcW w:w="865" w:type="dxa"/>
            <w:tcBorders>
              <w:top w:val="nil"/>
              <w:bottom w:val="single" w:sz="4" w:space="0" w:color="000000"/>
            </w:tcBorders>
            <w:shd w:val="clear" w:color="auto" w:fill="auto"/>
            <w:vAlign w:val="bottom"/>
          </w:tcPr>
          <w:p w14:paraId="0886828A" w14:textId="77777777" w:rsidR="00090C4A" w:rsidRDefault="00AA41A8">
            <w:pPr>
              <w:spacing w:line="240" w:lineRule="auto"/>
              <w:jc w:val="center"/>
              <w:rPr>
                <w:color w:val="000000"/>
              </w:rPr>
            </w:pPr>
            <w:r>
              <w:rPr>
                <w:color w:val="000000"/>
              </w:rPr>
              <w:t>1.05</w:t>
            </w:r>
          </w:p>
        </w:tc>
        <w:tc>
          <w:tcPr>
            <w:tcW w:w="864" w:type="dxa"/>
            <w:tcBorders>
              <w:top w:val="nil"/>
              <w:bottom w:val="single" w:sz="4" w:space="0" w:color="000000"/>
            </w:tcBorders>
            <w:shd w:val="clear" w:color="auto" w:fill="auto"/>
            <w:vAlign w:val="bottom"/>
          </w:tcPr>
          <w:p w14:paraId="2B4A9ADC" w14:textId="77777777" w:rsidR="00090C4A" w:rsidRDefault="00AA41A8">
            <w:pPr>
              <w:spacing w:line="240" w:lineRule="auto"/>
              <w:jc w:val="center"/>
              <w:rPr>
                <w:color w:val="000000"/>
              </w:rPr>
            </w:pPr>
            <w:r>
              <w:rPr>
                <w:color w:val="000000"/>
              </w:rPr>
              <w:t>-0.14</w:t>
            </w:r>
          </w:p>
        </w:tc>
        <w:tc>
          <w:tcPr>
            <w:tcW w:w="864" w:type="dxa"/>
            <w:tcBorders>
              <w:top w:val="nil"/>
              <w:bottom w:val="single" w:sz="4" w:space="0" w:color="000000"/>
            </w:tcBorders>
            <w:shd w:val="clear" w:color="auto" w:fill="auto"/>
            <w:vAlign w:val="bottom"/>
          </w:tcPr>
          <w:p w14:paraId="6823C2A3" w14:textId="77777777" w:rsidR="00090C4A" w:rsidRDefault="00AA41A8">
            <w:pPr>
              <w:spacing w:line="240" w:lineRule="auto"/>
              <w:jc w:val="center"/>
              <w:rPr>
                <w:color w:val="000000"/>
              </w:rPr>
            </w:pPr>
            <w:r>
              <w:rPr>
                <w:color w:val="000000"/>
              </w:rPr>
              <w:t>0.00</w:t>
            </w:r>
          </w:p>
        </w:tc>
      </w:tr>
    </w:tbl>
    <w:p w14:paraId="68CD039E" w14:textId="77777777" w:rsidR="00090C4A" w:rsidRDefault="00090C4A"/>
    <w:p w14:paraId="00C5628E" w14:textId="71F2FA8A" w:rsidR="00EE725F" w:rsidRDefault="00AA41A8">
      <w:pPr>
        <w:ind w:firstLine="720"/>
        <w:rPr>
          <w:iCs/>
          <w:color w:val="222222"/>
        </w:rPr>
      </w:pPr>
      <w:r>
        <w:t xml:space="preserve">The values for the critical parameters </w:t>
      </w:r>
      <w:r>
        <w:rPr>
          <w:i/>
          <w:color w:val="222222"/>
          <w:highlight w:val="white"/>
        </w:rPr>
        <w:t>ρ</w:t>
      </w:r>
      <w:r>
        <w:rPr>
          <w:i/>
          <w:color w:val="222222"/>
        </w:rPr>
        <w:t xml:space="preserve"> </w:t>
      </w:r>
      <w:r>
        <w:rPr>
          <w:color w:val="222222"/>
        </w:rPr>
        <w:t xml:space="preserve">and </w:t>
      </w:r>
      <w:r>
        <w:rPr>
          <w:i/>
          <w:color w:val="222222"/>
          <w:highlight w:val="white"/>
        </w:rPr>
        <w:t>κ</w:t>
      </w:r>
      <w:r>
        <w:rPr>
          <w:i/>
          <w:color w:val="222222"/>
        </w:rPr>
        <w:t xml:space="preserve"> </w:t>
      </w:r>
      <w:r>
        <w:rPr>
          <w:color w:val="222222"/>
        </w:rPr>
        <w:t xml:space="preserve">for the </w:t>
      </w:r>
      <w:commentRangeStart w:id="33"/>
      <w:r>
        <w:rPr>
          <w:color w:val="222222"/>
        </w:rPr>
        <w:t xml:space="preserve">high imageability condition (with </w:t>
      </w:r>
      <w:r>
        <w:rPr>
          <w:i/>
          <w:color w:val="222222"/>
          <w:highlight w:val="white"/>
        </w:rPr>
        <w:t>κ</w:t>
      </w:r>
      <w:r>
        <w:rPr>
          <w:color w:val="222222"/>
        </w:rPr>
        <w:t xml:space="preserve"> designated by </w:t>
      </w:r>
      <w:r>
        <w:rPr>
          <w:i/>
          <w:color w:val="222222"/>
          <w:highlight w:val="white"/>
        </w:rPr>
        <w:t>κ</w:t>
      </w:r>
      <w:r>
        <w:rPr>
          <w:i/>
          <w:color w:val="222222"/>
        </w:rPr>
        <w:t>2</w:t>
      </w:r>
      <w:r>
        <w:rPr>
          <w:color w:val="222222"/>
        </w:rPr>
        <w:t>) are plotted against each other in Figure X</w:t>
      </w:r>
      <w:commentRangeEnd w:id="33"/>
      <w:r w:rsidR="00EE725F">
        <w:rPr>
          <w:rStyle w:val="CommentReference"/>
        </w:rPr>
        <w:commentReference w:id="33"/>
      </w:r>
      <w:r>
        <w:rPr>
          <w:color w:val="222222"/>
        </w:rPr>
        <w:t>.</w:t>
      </w:r>
      <w:r w:rsidR="00EE725F">
        <w:rPr>
          <w:color w:val="222222"/>
        </w:rPr>
        <w:t xml:space="preserve"> Barring two participants, </w:t>
      </w:r>
      <w:r w:rsidR="00EE725F">
        <w:rPr>
          <w:i/>
          <w:color w:val="222222"/>
          <w:highlight w:val="white"/>
        </w:rPr>
        <w:t>ρ</w:t>
      </w:r>
      <w:r w:rsidR="00EE725F">
        <w:rPr>
          <w:i/>
          <w:color w:val="222222"/>
        </w:rPr>
        <w:t xml:space="preserve"> </w:t>
      </w:r>
      <w:r w:rsidR="00EE725F">
        <w:rPr>
          <w:color w:val="222222"/>
        </w:rPr>
        <w:t xml:space="preserve">was generally close to zero across participants, indicating that a leptokurtic distribution of drift rates was preferred when fitting the model to response error data. The precision of the diffusion process, </w:t>
      </w:r>
      <w:r w:rsidR="00EE725F">
        <w:rPr>
          <w:i/>
          <w:color w:val="222222"/>
          <w:highlight w:val="white"/>
        </w:rPr>
        <w:t>κ</w:t>
      </w:r>
      <w:r w:rsidR="00EE725F">
        <w:rPr>
          <w:iCs/>
          <w:color w:val="222222"/>
        </w:rPr>
        <w:t xml:space="preserve">, varied to a greater degree between participants.  </w:t>
      </w:r>
    </w:p>
    <w:p w14:paraId="7353C01D" w14:textId="77777777" w:rsidR="00EE725F" w:rsidRDefault="00EE725F">
      <w:pPr>
        <w:ind w:firstLine="720"/>
        <w:rPr>
          <w:iCs/>
          <w:color w:val="222222"/>
        </w:rPr>
      </w:pPr>
    </w:p>
    <w:p w14:paraId="5D3332A4" w14:textId="102AAD86" w:rsidR="00EE725F" w:rsidRDefault="00EE725F">
      <w:pPr>
        <w:ind w:firstLine="720"/>
        <w:rPr>
          <w:color w:val="222222"/>
        </w:rPr>
      </w:pPr>
    </w:p>
    <w:p w14:paraId="47BDF75D" w14:textId="77777777" w:rsidR="00090C4A" w:rsidRDefault="00090C4A"/>
    <w:p w14:paraId="6E534E27" w14:textId="77777777" w:rsidR="00541AA9" w:rsidRDefault="00AA41A8" w:rsidP="00541AA9">
      <w:pPr>
        <w:keepNext/>
        <w:ind w:firstLine="143"/>
      </w:pPr>
      <w:commentRangeStart w:id="34"/>
      <w:r>
        <w:rPr>
          <w:noProof/>
          <w:lang w:eastAsia="en-US"/>
        </w:rPr>
        <w:drawing>
          <wp:inline distT="0" distB="635" distL="0" distR="5715" wp14:anchorId="7F6DD27B" wp14:editId="3330BE95">
            <wp:extent cx="5824220" cy="3390265"/>
            <wp:effectExtent l="0" t="0" r="0" b="0"/>
            <wp:docPr id="6"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 picture containing screenshot&#10;&#10;Description automatically generated"/>
                    <pic:cNvPicPr>
                      <a:picLocks noChangeAspect="1" noChangeArrowheads="1"/>
                    </pic:cNvPicPr>
                  </pic:nvPicPr>
                  <pic:blipFill>
                    <a:blip r:embed="rId17" cstate="print"/>
                    <a:stretch>
                      <a:fillRect/>
                    </a:stretch>
                  </pic:blipFill>
                  <pic:spPr bwMode="auto">
                    <a:xfrm>
                      <a:off x="0" y="0"/>
                      <a:ext cx="5824220" cy="3390265"/>
                    </a:xfrm>
                    <a:prstGeom prst="rect">
                      <a:avLst/>
                    </a:prstGeom>
                  </pic:spPr>
                </pic:pic>
              </a:graphicData>
            </a:graphic>
          </wp:inline>
        </w:drawing>
      </w:r>
      <w:commentRangeEnd w:id="34"/>
      <w:r w:rsidR="00EE725F">
        <w:rPr>
          <w:rStyle w:val="CommentReference"/>
        </w:rPr>
        <w:commentReference w:id="34"/>
      </w:r>
    </w:p>
    <w:p w14:paraId="0073156F" w14:textId="2C354030" w:rsidR="00541AA9" w:rsidRPr="00541AA9" w:rsidRDefault="00541AA9" w:rsidP="00541AA9">
      <w:pPr>
        <w:spacing w:line="240" w:lineRule="auto"/>
        <w:rPr>
          <w:iCs/>
          <w:color w:val="222222"/>
          <w:highlight w:val="white"/>
        </w:rPr>
      </w:pPr>
      <w:r w:rsidRPr="00541AA9">
        <w:rPr>
          <w:sz w:val="22"/>
          <w:szCs w:val="22"/>
        </w:rPr>
        <w:t>Figure X.</w:t>
      </w:r>
      <w:r>
        <w:rPr>
          <w:i/>
          <w:iCs/>
          <w:sz w:val="22"/>
          <w:szCs w:val="22"/>
        </w:rPr>
        <w:t xml:space="preserve"> </w:t>
      </w:r>
      <w:r>
        <w:rPr>
          <w:sz w:val="22"/>
          <w:szCs w:val="22"/>
        </w:rPr>
        <w:t xml:space="preserve">Values for parameters </w:t>
      </w:r>
      <w:r>
        <w:rPr>
          <w:i/>
          <w:color w:val="222222"/>
          <w:highlight w:val="white"/>
        </w:rPr>
        <w:t>ρ</w:t>
      </w:r>
      <w:r>
        <w:rPr>
          <w:i/>
          <w:color w:val="222222"/>
          <w:highlight w:val="white"/>
        </w:rPr>
        <w:t xml:space="preserve">, </w:t>
      </w:r>
      <w:r>
        <w:rPr>
          <w:iCs/>
          <w:color w:val="222222"/>
          <w:highlight w:val="white"/>
        </w:rPr>
        <w:t xml:space="preserve">which governs the shape of the distribution of drift rates, and </w:t>
      </w:r>
      <w:r>
        <w:rPr>
          <w:i/>
          <w:color w:val="222222"/>
          <w:highlight w:val="white"/>
        </w:rPr>
        <w:t>κ</w:t>
      </w:r>
      <w:r>
        <w:rPr>
          <w:i/>
          <w:vertAlign w:val="subscript"/>
        </w:rPr>
        <w:t xml:space="preserve"> </w:t>
      </w:r>
      <w:r>
        <w:rPr>
          <w:iCs/>
          <w:color w:val="222222"/>
          <w:highlight w:val="white"/>
        </w:rPr>
        <w:t xml:space="preserve">which governs precision. </w:t>
      </w:r>
    </w:p>
    <w:p w14:paraId="5DC778EF" w14:textId="11B7C28D" w:rsidR="00090C4A" w:rsidRPr="00541AA9" w:rsidRDefault="00090C4A" w:rsidP="00541AA9">
      <w:pPr>
        <w:pStyle w:val="Caption"/>
        <w:rPr>
          <w:b/>
          <w:i w:val="0"/>
          <w:iCs w:val="0"/>
          <w:color w:val="auto"/>
          <w:sz w:val="22"/>
          <w:szCs w:val="22"/>
        </w:rPr>
      </w:pPr>
    </w:p>
    <w:p w14:paraId="487753F9" w14:textId="77777777" w:rsidR="00090C4A" w:rsidRDefault="00AA41A8">
      <w:pPr>
        <w:pStyle w:val="Heading1"/>
        <w:keepNext w:val="0"/>
        <w:keepLines w:val="0"/>
        <w:spacing w:before="480"/>
        <w:jc w:val="center"/>
      </w:pPr>
      <w:bookmarkStart w:id="35" w:name="_2d3icgbx3l16"/>
      <w:bookmarkEnd w:id="35"/>
      <w:r>
        <w:t>Discussion</w:t>
      </w:r>
    </w:p>
    <w:p w14:paraId="5B50C613" w14:textId="77777777" w:rsidR="00234AB7" w:rsidRDefault="00234AB7" w:rsidP="00234AB7">
      <w:pPr>
        <w:ind w:firstLine="720"/>
      </w:pPr>
      <w:bookmarkStart w:id="36" w:name="_Hlk26630877"/>
      <w:r>
        <w:t xml:space="preserve">In this article, we had two main aims, one theoretical and one empirical. Our theoretical aim was to attempt to characterize performance on a continuous-report source memory task using a mathematical model of the decision process, the circular diffusion model, to ascertain whether it could predict the distributions of decision outcomes and RT from such a task. In applying the model to this kind of task, we sought to ascertain whether the conclusions of Harlow and Donaldson (2013), which were based on the distributions of decision outcomes only, would continue to hold when both outcomes and RTs were taken into account. Our empirical aim was to ascertain whether Harlow and Donaldson’s (2013) conclusion that source memory is </w:t>
      </w:r>
      <w:proofErr w:type="spellStart"/>
      <w:r>
        <w:lastRenderedPageBreak/>
        <w:t>thresholded</w:t>
      </w:r>
      <w:proofErr w:type="spellEnd"/>
      <w:r>
        <w:t xml:space="preserve"> would continue to hold for memory when conditioned on item recognised with high confidence.</w:t>
      </w:r>
    </w:p>
    <w:p w14:paraId="7D47F5BB" w14:textId="732CE77B" w:rsidR="00234AB7" w:rsidRDefault="00234AB7" w:rsidP="00234AB7">
      <w:pPr>
        <w:ind w:firstLine="720"/>
      </w:pPr>
      <w:r>
        <w:t xml:space="preserve">We found three pieces of convergent evidence that source memory retrieval is indeed best characterized as a </w:t>
      </w:r>
      <w:proofErr w:type="spellStart"/>
      <w:r>
        <w:t>thresholded</w:t>
      </w:r>
      <w:proofErr w:type="spellEnd"/>
      <w:r>
        <w:t xml:space="preserve"> process. Firstly, we found that even when source responses were conditioned on successful recognition, the marginal distribution of response error was well </w:t>
      </w:r>
      <w:proofErr w:type="spellStart"/>
      <w:r>
        <w:t>characterised</w:t>
      </w:r>
      <w:commentRangeStart w:id="37"/>
      <w:proofErr w:type="spellEnd"/>
      <w:r>
        <w:t xml:space="preserve"> with the Zhang and Luck (2008) mixture model, consisting of </w:t>
      </w:r>
      <w:commentRangeEnd w:id="37"/>
      <w:r>
        <w:rPr>
          <w:rStyle w:val="CommentReference"/>
        </w:rPr>
        <w:commentReference w:id="37"/>
      </w:r>
      <w:r>
        <w:t xml:space="preserve">a von Mises and a uniform distribution. This corroborates the Harlow and Donaldson (2013) finding which used a wrapped Cauchy to similarly account for a greater number of very high accuracy and very low accuracy responses, with fewer responses with moderate accuracy than in a wrapped normal distribution.  Secondly, in fulfilling our theoretical aim of predicting joint distributions of source response error and RT using the circular diffusion model, we found that the threshold and hybrid models, which both assumed a mixture of guessing and memory-based responses, fit the data better than the continuous model which did not. </w:t>
      </w:r>
      <w:r>
        <w:t>Thirdly, w</w:t>
      </w:r>
      <w:r>
        <w:t xml:space="preserve">ith the generalized von Mises model, we allow for non-linear scaling of source location stimuli to the representation of this information which serves as the phase angle component of drift in the evidence accumulation process. The earlier comparison of circular diffusion models suggests that a threshold underlies performance in source memory tasks. The generalized von Mises model arrives at a similar conclusion through an entirely different parameterization of </w:t>
      </w:r>
      <w:proofErr w:type="spellStart"/>
      <w:r>
        <w:t>across</w:t>
      </w:r>
      <w:proofErr w:type="spellEnd"/>
      <w:r>
        <w:t xml:space="preserve">-trial variability. </w:t>
      </w:r>
    </w:p>
    <w:p w14:paraId="44CBB3A0" w14:textId="4CAAFE4B" w:rsidR="00234AB7" w:rsidRDefault="00234AB7" w:rsidP="00234AB7">
      <w:pPr>
        <w:ind w:firstLine="720"/>
      </w:pPr>
    </w:p>
    <w:p w14:paraId="55B6CA1B" w14:textId="77777777" w:rsidR="00234AB7" w:rsidRDefault="00234AB7" w:rsidP="00234AB7">
      <w:pPr>
        <w:rPr>
          <w:b/>
          <w:bCs/>
        </w:rPr>
      </w:pPr>
      <w:commentRangeStart w:id="38"/>
      <w:r>
        <w:rPr>
          <w:b/>
          <w:bCs/>
        </w:rPr>
        <w:t>Response Time Modelling</w:t>
      </w:r>
      <w:commentRangeEnd w:id="38"/>
      <w:r>
        <w:rPr>
          <w:rStyle w:val="CommentReference"/>
        </w:rPr>
        <w:commentReference w:id="38"/>
      </w:r>
    </w:p>
    <w:p w14:paraId="60744480" w14:textId="77777777" w:rsidR="00234AB7" w:rsidRPr="00EF0DEF" w:rsidRDefault="00234AB7" w:rsidP="00234AB7">
      <w:pPr>
        <w:ind w:firstLine="720"/>
      </w:pPr>
      <w:r>
        <w:t xml:space="preserve">In this paper we present a novel application of the circular diffusion model to memory data. </w:t>
      </w:r>
      <w:r w:rsidRPr="00057EAF">
        <w:t xml:space="preserve">(Van den berg, 2014) </w:t>
      </w:r>
      <w:r w:rsidRPr="00EF0DEF">
        <w:t>plateaus</w:t>
      </w:r>
      <w:r>
        <w:t xml:space="preserve"> in memory, such as the uniform distribution in a response error distribution,</w:t>
      </w:r>
      <w:r w:rsidRPr="00EF0DEF">
        <w:t xml:space="preserve"> are statistically meaningless. </w:t>
      </w:r>
      <w:r>
        <w:t>L</w:t>
      </w:r>
      <w:r w:rsidRPr="00EF0DEF">
        <w:t xml:space="preserve">ooking at RT distribution alleviates this by </w:t>
      </w:r>
      <w:r w:rsidRPr="00EF0DEF">
        <w:lastRenderedPageBreak/>
        <w:t>providing richer data for more constrained models. Because the model has to account for both jointly, including RT distributions in the analysis becomes a more stringent test of the model.</w:t>
      </w:r>
    </w:p>
    <w:p w14:paraId="6774C268" w14:textId="77777777" w:rsidR="00234AB7" w:rsidRPr="0095502B" w:rsidRDefault="00234AB7" w:rsidP="00234AB7">
      <w:pPr>
        <w:ind w:firstLine="720"/>
        <w:rPr>
          <w:b/>
          <w:bCs/>
        </w:rPr>
      </w:pPr>
      <w:r>
        <w:rPr>
          <w:b/>
          <w:bCs/>
        </w:rPr>
        <w:t>Implications for Models of Memory</w:t>
      </w:r>
    </w:p>
    <w:p w14:paraId="0552FCCE" w14:textId="77777777" w:rsidR="00234AB7" w:rsidRDefault="00234AB7" w:rsidP="00234AB7">
      <w:pPr>
        <w:ind w:firstLine="720"/>
      </w:pPr>
      <w:r>
        <w:rPr>
          <w:b/>
          <w:bCs/>
        </w:rPr>
        <w:tab/>
      </w:r>
      <w:r>
        <w:t xml:space="preserve">In our study, jointly modelling RT along with response error provided evidence for a </w:t>
      </w:r>
      <w:proofErr w:type="spellStart"/>
      <w:r>
        <w:t>thresholded</w:t>
      </w:r>
      <w:proofErr w:type="spellEnd"/>
      <w:r>
        <w:t xml:space="preserve"> model of source memory. Our findings fall within the growing body of work in memory research that suggests the architecture of memory involves a memory strength threshold. Retrieval from memory fails discretely when strength is below this threshold, but precision is variable for responses where retrieval was successful (</w:t>
      </w:r>
      <w:proofErr w:type="spellStart"/>
      <w:r>
        <w:t>Onyper</w:t>
      </w:r>
      <w:proofErr w:type="spellEnd"/>
      <w:r>
        <w:t>, Zhang, &amp; Howard, 2010). A long-standing debate in the working memory literature is whether memory capacity is better described as a number of discrete slots or by a continuous shared resource</w:t>
      </w:r>
      <w:r w:rsidRPr="008E2744">
        <w:t xml:space="preserve"> </w:t>
      </w:r>
      <w:r>
        <w:t>(</w:t>
      </w:r>
      <w:r w:rsidRPr="008E2744">
        <w:t xml:space="preserve">Bays, </w:t>
      </w:r>
      <w:proofErr w:type="spellStart"/>
      <w:r w:rsidRPr="008E2744">
        <w:t>Catalao</w:t>
      </w:r>
      <w:proofErr w:type="spellEnd"/>
      <w:r w:rsidRPr="008E2744">
        <w:t xml:space="preserve">, &amp; Husain, 2009; Luck &amp; Vogel, 1997; </w:t>
      </w:r>
      <w:proofErr w:type="spellStart"/>
      <w:r w:rsidRPr="008E2744">
        <w:t>Pashler</w:t>
      </w:r>
      <w:proofErr w:type="spellEnd"/>
      <w:r w:rsidRPr="008E2744">
        <w:t>, 1988; Wilken &amp; Ma, 2004; Zhang &amp; Luck, 2008)</w:t>
      </w:r>
      <w:r>
        <w:t xml:space="preserve">. Adam, Vogel and </w:t>
      </w:r>
      <w:proofErr w:type="spellStart"/>
      <w:r>
        <w:t>Awh</w:t>
      </w:r>
      <w:proofErr w:type="spellEnd"/>
      <w:r>
        <w:t xml:space="preserve"> (2017) found evidence for a discrete item limit, using a whole report paradigm in which participants performed increasingly worse over three to four items in a six item list, and subsequent responses were best characterized as guesses. In the change detection literature, Donkin and </w:t>
      </w:r>
      <w:proofErr w:type="spellStart"/>
      <w:r>
        <w:t>Nosofsky</w:t>
      </w:r>
      <w:proofErr w:type="spellEnd"/>
      <w:r>
        <w:t xml:space="preserve"> (2016) found RT evidence supporting a hybrid model of visual working memory consisting of a mixture of guessing and memory-driven states. These models fall in a general family of models akin to the Zhang and Luck (2008) “slots + resources” model where a continuous resource is divided among slots, much like performance in our task can be described as variable but </w:t>
      </w:r>
      <w:proofErr w:type="spellStart"/>
      <w:r>
        <w:t>thresholded</w:t>
      </w:r>
      <w:proofErr w:type="spellEnd"/>
      <w:r>
        <w:t>.</w:t>
      </w:r>
    </w:p>
    <w:p w14:paraId="5BB92953" w14:textId="77777777" w:rsidR="00234AB7" w:rsidRDefault="00234AB7" w:rsidP="00234AB7">
      <w:pPr>
        <w:ind w:firstLine="720"/>
        <w:rPr>
          <w:b/>
          <w:bCs/>
          <w:color w:val="FF0000"/>
        </w:rPr>
      </w:pPr>
      <w:commentRangeStart w:id="39"/>
      <w:r w:rsidRPr="00EF0DEF">
        <w:rPr>
          <w:b/>
          <w:bCs/>
          <w:color w:val="FF0000"/>
        </w:rPr>
        <w:t>Applications of the Circular Diffusion Model</w:t>
      </w:r>
      <w:commentRangeEnd w:id="39"/>
      <w:r>
        <w:rPr>
          <w:rStyle w:val="CommentReference"/>
        </w:rPr>
        <w:commentReference w:id="39"/>
      </w:r>
    </w:p>
    <w:p w14:paraId="697341B9" w14:textId="77777777" w:rsidR="00234AB7" w:rsidRDefault="00234AB7" w:rsidP="00234AB7">
      <w:pPr>
        <w:ind w:firstLine="720"/>
      </w:pPr>
      <w:r>
        <w:t xml:space="preserve">This study presents the first application of the circular diffusion model to continuous report memory data. The model was successful in providing a quantitative account of both RTs and response accuracy. Continuous report tasks are more informative than two-choice </w:t>
      </w:r>
      <w:r>
        <w:lastRenderedPageBreak/>
        <w:t>alternatives because they allow insight into the precision with which a response is made, rather than categorizing responses as correct or incorrect. The circular diffusion model is able to capitalize on the additional information continuous report affords to investigate the properties of decision-making in cognitive tasks. By characterizing the decision processes when response outcomes are continuous, the circular diffusion model represents the latest development in tools with which to investigate cognitive processes underlying performance, through understanding the properties of decision-making that ultimately translate cognition into a response.</w:t>
      </w:r>
    </w:p>
    <w:p w14:paraId="05AD379E" w14:textId="77777777" w:rsidR="00234AB7" w:rsidRPr="00141652" w:rsidRDefault="00234AB7" w:rsidP="00234AB7">
      <w:pPr>
        <w:rPr>
          <w:b/>
          <w:bCs/>
        </w:rPr>
      </w:pPr>
      <w:commentRangeStart w:id="40"/>
      <w:r>
        <w:rPr>
          <w:b/>
          <w:bCs/>
        </w:rPr>
        <w:t>Fast Error Pattern in Group Level Data</w:t>
      </w:r>
      <w:commentRangeEnd w:id="40"/>
      <w:r>
        <w:rPr>
          <w:rStyle w:val="CommentReference"/>
        </w:rPr>
        <w:commentReference w:id="40"/>
      </w:r>
    </w:p>
    <w:p w14:paraId="613B60F8" w14:textId="77777777" w:rsidR="00234AB7" w:rsidRDefault="00234AB7" w:rsidP="00234AB7">
      <w:pPr>
        <w:ind w:firstLine="720"/>
      </w:pPr>
      <w:r>
        <w:t xml:space="preserve">When we </w:t>
      </w:r>
      <w:proofErr w:type="spellStart"/>
      <w:r>
        <w:t>analysed</w:t>
      </w:r>
      <w:proofErr w:type="spellEnd"/>
      <w:r>
        <w:t xml:space="preserve"> group level data, we found a fast error pattern in the joint distribution of RTs and error (i.e. less accurate responses were associated with shorter RTs). The diffusion model is able to account for a fast error pattern by allowing trial-to-trial variability in the criterion (a) of the diffusion process, and so we incorporated this into all of the models. At an individual level however, there was no fast error pattern (refer to flat quantiles in quantile-quantile plot).</w:t>
      </w:r>
    </w:p>
    <w:p w14:paraId="3E03E941" w14:textId="77777777" w:rsidR="00234AB7" w:rsidRPr="008E2744" w:rsidRDefault="00234AB7" w:rsidP="00234AB7">
      <w:pPr>
        <w:rPr>
          <w:b/>
          <w:bCs/>
        </w:rPr>
      </w:pPr>
      <w:commentRangeStart w:id="41"/>
      <w:r w:rsidRPr="00A118A5">
        <w:rPr>
          <w:b/>
          <w:bCs/>
        </w:rPr>
        <w:t>Imageability</w:t>
      </w:r>
      <w:commentRangeEnd w:id="41"/>
      <w:r>
        <w:rPr>
          <w:rStyle w:val="CommentReference"/>
        </w:rPr>
        <w:commentReference w:id="41"/>
      </w:r>
    </w:p>
    <w:p w14:paraId="37183051" w14:textId="77777777" w:rsidR="00234AB7" w:rsidRDefault="00234AB7" w:rsidP="00234AB7">
      <w:r>
        <w:tab/>
      </w:r>
    </w:p>
    <w:p w14:paraId="360254C4" w14:textId="77777777" w:rsidR="00234AB7" w:rsidRDefault="00234AB7" w:rsidP="00234AB7">
      <w:pPr>
        <w:rPr>
          <w:b/>
          <w:bCs/>
        </w:rPr>
      </w:pPr>
      <w:commentRangeStart w:id="42"/>
      <w:r w:rsidRPr="00A118A5">
        <w:rPr>
          <w:b/>
          <w:bCs/>
        </w:rPr>
        <w:t>Individual Differences</w:t>
      </w:r>
      <w:r>
        <w:rPr>
          <w:b/>
          <w:bCs/>
        </w:rPr>
        <w:t xml:space="preserve"> </w:t>
      </w:r>
      <w:commentRangeEnd w:id="42"/>
      <w:r>
        <w:rPr>
          <w:rStyle w:val="CommentReference"/>
        </w:rPr>
        <w:commentReference w:id="42"/>
      </w:r>
    </w:p>
    <w:p w14:paraId="127AA5AB" w14:textId="77777777" w:rsidR="00234AB7" w:rsidRPr="005D6092" w:rsidRDefault="00234AB7" w:rsidP="00234AB7">
      <w:pPr>
        <w:ind w:firstLine="720"/>
        <w:rPr>
          <w:color w:val="FF0000"/>
        </w:rPr>
      </w:pPr>
      <w:r>
        <w:t xml:space="preserve">Participants varied greatly in how they responded to the task. There appear to be three distinct groups of participants based on responses to the task. Some participants (1, 9, 13, 15) have very low memory precision (response error for 1 and 13 don’t significantly deviate from uniformity), and are not very diagnostic of model performance. On the other extreme, participant 10 is also qualitatively distinct from the rest of the participants, with a pattern of extremely precise responses with very long RTs (on the order of 3-5s- compare medians?). For this </w:t>
      </w:r>
      <w:r>
        <w:lastRenderedPageBreak/>
        <w:t>participant, all models struggle to account for the peak of the response error distribution, because they are trying to simultaneously capture the slow RTs</w:t>
      </w:r>
      <w:r>
        <w:rPr>
          <w:color w:val="FF0000"/>
        </w:rPr>
        <w:t xml:space="preserve">. </w:t>
      </w:r>
      <w:r>
        <w:t xml:space="preserve">Performance also varies between the remaining 14 participants, but they are at least engaging with the task at similar latencies and with non-zero precision.  </w:t>
      </w:r>
    </w:p>
    <w:p w14:paraId="06324905" w14:textId="77777777" w:rsidR="00234AB7" w:rsidRDefault="00234AB7" w:rsidP="00234AB7">
      <w:pPr>
        <w:rPr>
          <w:b/>
          <w:bCs/>
        </w:rPr>
      </w:pPr>
      <w:commentRangeStart w:id="43"/>
      <w:r>
        <w:rPr>
          <w:b/>
          <w:bCs/>
        </w:rPr>
        <w:t>Future Work</w:t>
      </w:r>
      <w:commentRangeEnd w:id="43"/>
      <w:r>
        <w:rPr>
          <w:rStyle w:val="CommentReference"/>
        </w:rPr>
        <w:commentReference w:id="43"/>
      </w:r>
    </w:p>
    <w:p w14:paraId="52280B9F" w14:textId="77777777" w:rsidR="00234AB7" w:rsidRPr="00057443" w:rsidRDefault="00234AB7" w:rsidP="00234AB7">
      <w:pPr>
        <w:ind w:firstLine="720"/>
        <w:rPr>
          <w:b/>
          <w:bCs/>
        </w:rPr>
      </w:pPr>
      <w:r>
        <w:rPr>
          <w:b/>
          <w:bCs/>
        </w:rPr>
        <w:t>Sequential Presentation of Stimuli</w:t>
      </w:r>
    </w:p>
    <w:p w14:paraId="6552C58D" w14:textId="77777777" w:rsidR="00234AB7" w:rsidRDefault="00234AB7" w:rsidP="00234AB7">
      <w:pPr>
        <w:ind w:firstLine="720"/>
      </w:pPr>
      <w:r>
        <w:t xml:space="preserve">Some qualifications must be made when drawing conclusions from this study. Firstly, the sequential presentation of item and source information may constitute a methodological bias towards the appearance of discrete failures as the temporal separation of the two parts increases the difficulty of binding the item to its supposedly associated source. The current modelling exercise is not able to distinguish between errors arising from such a failure and errors due to a retrieval threshold. The original motivation for presenting item and source information in this manner was to replicate the Harlow and Donaldson (2013) paradigm, in which these components were separated to prevent </w:t>
      </w:r>
      <w:r>
        <w:rPr>
          <w:i/>
        </w:rPr>
        <w:t>unitized familiarity</w:t>
      </w:r>
      <w:r>
        <w:t xml:space="preserve">, meaning that unitization of source and item might allow participants to use familiarity to complete the task, making it “more difficult to isolate a recollection threshold”. This methodology assumes a </w:t>
      </w:r>
      <w:proofErr w:type="spellStart"/>
      <w:r>
        <w:t>Yonelinas</w:t>
      </w:r>
      <w:proofErr w:type="spellEnd"/>
      <w:r>
        <w:t xml:space="preserve"> (1999) dual-process framework, and potentially biases results to reflect the supposed recollection threshold it was meant to isolate. There is no reason to expect that source memory in a natural environment would operate under these conditions, and a model of source memory should be able to characterize performance when source and item information is presented simultaneously. A useful future experiment would be to modify the experimental paradigm so that source and item are presented simultaneously to investigate if the models presented in this article perform similarly under these circumstances.</w:t>
      </w:r>
    </w:p>
    <w:p w14:paraId="27A98161" w14:textId="77777777" w:rsidR="00234AB7" w:rsidRDefault="00234AB7" w:rsidP="00006209">
      <w:pPr>
        <w:ind w:firstLine="720"/>
        <w:rPr>
          <w:b/>
          <w:bCs/>
        </w:rPr>
      </w:pPr>
      <w:commentRangeStart w:id="44"/>
      <w:r>
        <w:rPr>
          <w:b/>
          <w:bCs/>
        </w:rPr>
        <w:lastRenderedPageBreak/>
        <w:t>Generalizing to other source modalities</w:t>
      </w:r>
      <w:commentRangeEnd w:id="44"/>
      <w:r>
        <w:rPr>
          <w:rStyle w:val="CommentReference"/>
        </w:rPr>
        <w:commentReference w:id="44"/>
      </w:r>
    </w:p>
    <w:p w14:paraId="2CD53E21" w14:textId="77777777" w:rsidR="00234AB7" w:rsidRPr="008150E1" w:rsidRDefault="00234AB7" w:rsidP="00234AB7">
      <w:r>
        <w:rPr>
          <w:b/>
          <w:bCs/>
        </w:rPr>
        <w:tab/>
      </w:r>
      <w:r>
        <w:t xml:space="preserve">Work in the source memory literature has used a variety of source modalities aside from location. This includes color, the gender of the voice of a speaker. </w:t>
      </w:r>
    </w:p>
    <w:bookmarkEnd w:id="36"/>
    <w:p w14:paraId="0BBD544E" w14:textId="77777777" w:rsidR="00234AB7" w:rsidRPr="00EF0DEF" w:rsidRDefault="00234AB7" w:rsidP="00234AB7">
      <w:pPr>
        <w:rPr>
          <w:b/>
          <w:bCs/>
        </w:rPr>
      </w:pPr>
    </w:p>
    <w:p w14:paraId="4BA09DCB" w14:textId="22F48016" w:rsidR="00090C4A" w:rsidRDefault="00EE725F">
      <w:pPr>
        <w:rPr>
          <w:b/>
        </w:rPr>
      </w:pPr>
      <w:r>
        <w:rPr>
          <w:b/>
          <w:bCs/>
        </w:rPr>
        <w:t>Conclusion</w:t>
      </w:r>
      <w:r w:rsidR="00AA41A8">
        <w:br w:type="page"/>
      </w:r>
    </w:p>
    <w:p w14:paraId="6BD26151" w14:textId="77777777" w:rsidR="00090C4A" w:rsidRDefault="00AA41A8">
      <w:pPr>
        <w:snapToGrid w:val="0"/>
        <w:ind w:left="720" w:hanging="720"/>
        <w:jc w:val="center"/>
        <w:rPr>
          <w:b/>
        </w:rPr>
      </w:pPr>
      <w:r>
        <w:rPr>
          <w:b/>
        </w:rPr>
        <w:lastRenderedPageBreak/>
        <w:t>Appendices</w:t>
      </w:r>
    </w:p>
    <w:tbl>
      <w:tblPr>
        <w:tblW w:w="9518" w:type="dxa"/>
        <w:tblInd w:w="-14" w:type="dxa"/>
        <w:tblLook w:val="04A0" w:firstRow="1" w:lastRow="0" w:firstColumn="1" w:lastColumn="0" w:noHBand="0" w:noVBand="1"/>
      </w:tblPr>
      <w:tblGrid>
        <w:gridCol w:w="2005"/>
        <w:gridCol w:w="710"/>
        <w:gridCol w:w="1712"/>
        <w:gridCol w:w="1688"/>
        <w:gridCol w:w="1712"/>
        <w:gridCol w:w="1691"/>
      </w:tblGrid>
      <w:tr w:rsidR="00090C4A" w14:paraId="02A66751" w14:textId="77777777">
        <w:trPr>
          <w:trHeight w:val="273"/>
        </w:trPr>
        <w:tc>
          <w:tcPr>
            <w:tcW w:w="9517" w:type="dxa"/>
            <w:gridSpan w:val="6"/>
            <w:shd w:val="clear" w:color="auto" w:fill="auto"/>
          </w:tcPr>
          <w:p w14:paraId="00EC41D6" w14:textId="77777777" w:rsidR="00090C4A" w:rsidRDefault="00AA41A8">
            <w:pPr>
              <w:spacing w:line="240" w:lineRule="auto"/>
            </w:pPr>
            <w:r>
              <w:t>Table X</w:t>
            </w:r>
          </w:p>
        </w:tc>
      </w:tr>
      <w:tr w:rsidR="00090C4A" w14:paraId="6B772EE8" w14:textId="77777777">
        <w:trPr>
          <w:trHeight w:val="273"/>
        </w:trPr>
        <w:tc>
          <w:tcPr>
            <w:tcW w:w="9517" w:type="dxa"/>
            <w:gridSpan w:val="6"/>
            <w:tcBorders>
              <w:bottom w:val="single" w:sz="4" w:space="0" w:color="000000"/>
            </w:tcBorders>
            <w:shd w:val="clear" w:color="auto" w:fill="auto"/>
          </w:tcPr>
          <w:p w14:paraId="44D64739" w14:textId="77777777" w:rsidR="00090C4A" w:rsidRDefault="00AA41A8">
            <w:pPr>
              <w:spacing w:line="240" w:lineRule="auto"/>
              <w:rPr>
                <w:i/>
              </w:rPr>
            </w:pPr>
            <w:r>
              <w:rPr>
                <w:i/>
              </w:rPr>
              <w:t>Parameter Values for Best Fits of the Simple Mixture Model to All Individual Data.</w:t>
            </w:r>
          </w:p>
        </w:tc>
      </w:tr>
      <w:tr w:rsidR="00090C4A" w14:paraId="2B54B11A" w14:textId="77777777">
        <w:trPr>
          <w:trHeight w:val="273"/>
        </w:trPr>
        <w:tc>
          <w:tcPr>
            <w:tcW w:w="2715" w:type="dxa"/>
            <w:gridSpan w:val="2"/>
            <w:tcBorders>
              <w:top w:val="single" w:sz="4" w:space="0" w:color="000000"/>
              <w:bottom w:val="single" w:sz="4" w:space="0" w:color="000000"/>
            </w:tcBorders>
            <w:shd w:val="clear" w:color="auto" w:fill="auto"/>
          </w:tcPr>
          <w:p w14:paraId="564F59AA" w14:textId="77777777" w:rsidR="00090C4A" w:rsidRDefault="00090C4A">
            <w:pPr>
              <w:spacing w:line="240" w:lineRule="auto"/>
              <w:jc w:val="center"/>
            </w:pPr>
          </w:p>
        </w:tc>
        <w:tc>
          <w:tcPr>
            <w:tcW w:w="3399" w:type="dxa"/>
            <w:gridSpan w:val="2"/>
            <w:tcBorders>
              <w:top w:val="single" w:sz="4" w:space="0" w:color="000000"/>
              <w:bottom w:val="single" w:sz="4" w:space="0" w:color="000000"/>
            </w:tcBorders>
            <w:shd w:val="clear" w:color="auto" w:fill="auto"/>
            <w:vAlign w:val="bottom"/>
          </w:tcPr>
          <w:p w14:paraId="3D2FB170" w14:textId="77777777" w:rsidR="00090C4A" w:rsidRDefault="00AA41A8">
            <w:pPr>
              <w:spacing w:line="240" w:lineRule="auto"/>
              <w:jc w:val="center"/>
            </w:pPr>
            <w:r>
              <w:t>Low Imageability</w:t>
            </w:r>
          </w:p>
        </w:tc>
        <w:tc>
          <w:tcPr>
            <w:tcW w:w="3403" w:type="dxa"/>
            <w:gridSpan w:val="2"/>
            <w:tcBorders>
              <w:top w:val="single" w:sz="4" w:space="0" w:color="000000"/>
              <w:bottom w:val="single" w:sz="4" w:space="0" w:color="000000"/>
            </w:tcBorders>
            <w:shd w:val="clear" w:color="auto" w:fill="auto"/>
            <w:vAlign w:val="bottom"/>
          </w:tcPr>
          <w:p w14:paraId="69B6F7FE" w14:textId="77777777" w:rsidR="00090C4A" w:rsidRDefault="00AA41A8">
            <w:pPr>
              <w:spacing w:line="240" w:lineRule="auto"/>
              <w:jc w:val="center"/>
            </w:pPr>
            <w:r>
              <w:t>High Imageability</w:t>
            </w:r>
          </w:p>
        </w:tc>
      </w:tr>
      <w:tr w:rsidR="00090C4A" w14:paraId="019420FF" w14:textId="77777777">
        <w:trPr>
          <w:trHeight w:val="585"/>
        </w:trPr>
        <w:tc>
          <w:tcPr>
            <w:tcW w:w="2715" w:type="dxa"/>
            <w:gridSpan w:val="2"/>
            <w:tcBorders>
              <w:top w:val="single" w:sz="4" w:space="0" w:color="000000"/>
            </w:tcBorders>
            <w:shd w:val="clear" w:color="auto" w:fill="auto"/>
            <w:vAlign w:val="center"/>
          </w:tcPr>
          <w:p w14:paraId="6B1B0683" w14:textId="77777777" w:rsidR="00090C4A" w:rsidRDefault="00AA41A8">
            <w:pPr>
              <w:spacing w:line="240" w:lineRule="auto"/>
              <w:jc w:val="center"/>
            </w:pPr>
            <w:r>
              <w:t>Participant</w:t>
            </w:r>
          </w:p>
        </w:tc>
        <w:tc>
          <w:tcPr>
            <w:tcW w:w="1712" w:type="dxa"/>
            <w:tcBorders>
              <w:top w:val="single" w:sz="4" w:space="0" w:color="000000"/>
            </w:tcBorders>
            <w:shd w:val="clear" w:color="auto" w:fill="auto"/>
            <w:vAlign w:val="center"/>
          </w:tcPr>
          <w:p w14:paraId="06D5C827" w14:textId="77777777" w:rsidR="00090C4A" w:rsidRDefault="00AA41A8">
            <w:pPr>
              <w:spacing w:line="240" w:lineRule="auto"/>
              <w:jc w:val="center"/>
            </w:pPr>
            <w:r>
              <w:t>Precision</w:t>
            </w:r>
          </w:p>
        </w:tc>
        <w:tc>
          <w:tcPr>
            <w:tcW w:w="1688" w:type="dxa"/>
            <w:tcBorders>
              <w:top w:val="single" w:sz="4" w:space="0" w:color="000000"/>
            </w:tcBorders>
            <w:shd w:val="clear" w:color="auto" w:fill="auto"/>
            <w:vAlign w:val="center"/>
          </w:tcPr>
          <w:p w14:paraId="526C3DAF" w14:textId="77777777" w:rsidR="00090C4A" w:rsidRDefault="00AA41A8">
            <w:pPr>
              <w:spacing w:line="240" w:lineRule="auto"/>
              <w:jc w:val="center"/>
              <w:rPr>
                <w:vertAlign w:val="superscript"/>
              </w:rPr>
            </w:pPr>
            <w:r>
              <w:rPr>
                <w:i/>
              </w:rPr>
              <w:t>π</w:t>
            </w:r>
          </w:p>
        </w:tc>
        <w:tc>
          <w:tcPr>
            <w:tcW w:w="1712" w:type="dxa"/>
            <w:tcBorders>
              <w:top w:val="single" w:sz="4" w:space="0" w:color="000000"/>
            </w:tcBorders>
            <w:shd w:val="clear" w:color="auto" w:fill="auto"/>
            <w:vAlign w:val="center"/>
          </w:tcPr>
          <w:p w14:paraId="1D874149" w14:textId="77777777" w:rsidR="00090C4A" w:rsidRDefault="00AA41A8">
            <w:pPr>
              <w:spacing w:line="240" w:lineRule="auto"/>
              <w:jc w:val="center"/>
            </w:pPr>
            <w:r>
              <w:t>Precision</w:t>
            </w:r>
          </w:p>
        </w:tc>
        <w:tc>
          <w:tcPr>
            <w:tcW w:w="1690" w:type="dxa"/>
            <w:tcBorders>
              <w:top w:val="single" w:sz="4" w:space="0" w:color="000000"/>
            </w:tcBorders>
            <w:shd w:val="clear" w:color="auto" w:fill="auto"/>
            <w:vAlign w:val="center"/>
          </w:tcPr>
          <w:p w14:paraId="68E057C5" w14:textId="77777777" w:rsidR="00090C4A" w:rsidRDefault="00AA41A8">
            <w:pPr>
              <w:spacing w:line="240" w:lineRule="auto"/>
              <w:jc w:val="center"/>
              <w:rPr>
                <w:vertAlign w:val="superscript"/>
              </w:rPr>
            </w:pPr>
            <w:r>
              <w:rPr>
                <w:i/>
              </w:rPr>
              <w:t>π</w:t>
            </w:r>
          </w:p>
        </w:tc>
      </w:tr>
      <w:tr w:rsidR="00090C4A" w14:paraId="44309D88" w14:textId="77777777">
        <w:trPr>
          <w:trHeight w:val="273"/>
        </w:trPr>
        <w:tc>
          <w:tcPr>
            <w:tcW w:w="2005" w:type="dxa"/>
            <w:shd w:val="clear" w:color="auto" w:fill="auto"/>
            <w:vAlign w:val="bottom"/>
          </w:tcPr>
          <w:p w14:paraId="2AC296DA" w14:textId="77777777" w:rsidR="00090C4A" w:rsidRDefault="00AA41A8">
            <w:pPr>
              <w:spacing w:line="240" w:lineRule="auto"/>
            </w:pPr>
            <w:r>
              <w:t>High Accuracy</w:t>
            </w:r>
          </w:p>
        </w:tc>
        <w:tc>
          <w:tcPr>
            <w:tcW w:w="710" w:type="dxa"/>
            <w:shd w:val="clear" w:color="auto" w:fill="auto"/>
            <w:vAlign w:val="bottom"/>
          </w:tcPr>
          <w:p w14:paraId="0621F63A" w14:textId="77777777" w:rsidR="00090C4A" w:rsidRDefault="00090C4A">
            <w:pPr>
              <w:spacing w:line="240" w:lineRule="auto"/>
              <w:jc w:val="center"/>
            </w:pPr>
          </w:p>
        </w:tc>
        <w:tc>
          <w:tcPr>
            <w:tcW w:w="1712" w:type="dxa"/>
            <w:shd w:val="clear" w:color="auto" w:fill="auto"/>
            <w:vAlign w:val="bottom"/>
          </w:tcPr>
          <w:p w14:paraId="5FEFC38E" w14:textId="77777777" w:rsidR="00090C4A" w:rsidRDefault="00090C4A">
            <w:pPr>
              <w:spacing w:line="240" w:lineRule="auto"/>
              <w:jc w:val="center"/>
            </w:pPr>
          </w:p>
        </w:tc>
        <w:tc>
          <w:tcPr>
            <w:tcW w:w="1688" w:type="dxa"/>
            <w:shd w:val="clear" w:color="auto" w:fill="auto"/>
            <w:vAlign w:val="bottom"/>
          </w:tcPr>
          <w:p w14:paraId="0C2E14CA" w14:textId="77777777" w:rsidR="00090C4A" w:rsidRDefault="00090C4A">
            <w:pPr>
              <w:spacing w:line="240" w:lineRule="auto"/>
              <w:jc w:val="center"/>
            </w:pPr>
          </w:p>
        </w:tc>
        <w:tc>
          <w:tcPr>
            <w:tcW w:w="1712" w:type="dxa"/>
            <w:shd w:val="clear" w:color="auto" w:fill="auto"/>
            <w:vAlign w:val="bottom"/>
          </w:tcPr>
          <w:p w14:paraId="5EE03E48" w14:textId="77777777" w:rsidR="00090C4A" w:rsidRDefault="00090C4A">
            <w:pPr>
              <w:spacing w:line="240" w:lineRule="auto"/>
              <w:jc w:val="center"/>
            </w:pPr>
          </w:p>
        </w:tc>
        <w:tc>
          <w:tcPr>
            <w:tcW w:w="1690" w:type="dxa"/>
            <w:shd w:val="clear" w:color="auto" w:fill="auto"/>
            <w:vAlign w:val="bottom"/>
          </w:tcPr>
          <w:p w14:paraId="5BC23323" w14:textId="77777777" w:rsidR="00090C4A" w:rsidRDefault="00090C4A">
            <w:pPr>
              <w:spacing w:line="240" w:lineRule="auto"/>
              <w:jc w:val="center"/>
            </w:pPr>
          </w:p>
        </w:tc>
      </w:tr>
      <w:tr w:rsidR="00090C4A" w14:paraId="7F159338" w14:textId="77777777">
        <w:trPr>
          <w:trHeight w:val="273"/>
        </w:trPr>
        <w:tc>
          <w:tcPr>
            <w:tcW w:w="2005" w:type="dxa"/>
            <w:shd w:val="clear" w:color="auto" w:fill="auto"/>
            <w:vAlign w:val="bottom"/>
          </w:tcPr>
          <w:p w14:paraId="18183FC1" w14:textId="77777777" w:rsidR="00090C4A" w:rsidRDefault="00090C4A">
            <w:pPr>
              <w:spacing w:line="240" w:lineRule="auto"/>
            </w:pPr>
          </w:p>
        </w:tc>
        <w:tc>
          <w:tcPr>
            <w:tcW w:w="710" w:type="dxa"/>
            <w:shd w:val="clear" w:color="auto" w:fill="auto"/>
            <w:vAlign w:val="bottom"/>
          </w:tcPr>
          <w:p w14:paraId="75527E51" w14:textId="77777777" w:rsidR="00090C4A" w:rsidRDefault="00AA41A8">
            <w:pPr>
              <w:spacing w:line="240" w:lineRule="auto"/>
              <w:jc w:val="center"/>
            </w:pPr>
            <w:r>
              <w:t>2</w:t>
            </w:r>
          </w:p>
        </w:tc>
        <w:tc>
          <w:tcPr>
            <w:tcW w:w="1712" w:type="dxa"/>
            <w:shd w:val="clear" w:color="auto" w:fill="auto"/>
            <w:vAlign w:val="bottom"/>
          </w:tcPr>
          <w:p w14:paraId="78C4D3E5" w14:textId="77777777" w:rsidR="00090C4A" w:rsidRDefault="00AA41A8">
            <w:pPr>
              <w:spacing w:line="240" w:lineRule="auto"/>
              <w:jc w:val="center"/>
            </w:pPr>
            <w:r>
              <w:rPr>
                <w:color w:val="000000"/>
              </w:rPr>
              <w:t>25.09</w:t>
            </w:r>
          </w:p>
        </w:tc>
        <w:tc>
          <w:tcPr>
            <w:tcW w:w="1688" w:type="dxa"/>
            <w:shd w:val="clear" w:color="auto" w:fill="auto"/>
            <w:vAlign w:val="bottom"/>
          </w:tcPr>
          <w:p w14:paraId="3201FCBE" w14:textId="77777777" w:rsidR="00090C4A" w:rsidRDefault="00AA41A8">
            <w:pPr>
              <w:spacing w:line="240" w:lineRule="auto"/>
              <w:jc w:val="center"/>
            </w:pPr>
            <w:r>
              <w:rPr>
                <w:color w:val="000000"/>
              </w:rPr>
              <w:t>0.63</w:t>
            </w:r>
          </w:p>
        </w:tc>
        <w:tc>
          <w:tcPr>
            <w:tcW w:w="1712" w:type="dxa"/>
            <w:shd w:val="clear" w:color="auto" w:fill="auto"/>
            <w:vAlign w:val="bottom"/>
          </w:tcPr>
          <w:p w14:paraId="1149C4F1" w14:textId="77777777" w:rsidR="00090C4A" w:rsidRDefault="00AA41A8">
            <w:pPr>
              <w:spacing w:line="240" w:lineRule="auto"/>
              <w:jc w:val="center"/>
            </w:pPr>
            <w:r>
              <w:rPr>
                <w:color w:val="000000"/>
              </w:rPr>
              <w:t>17.12</w:t>
            </w:r>
          </w:p>
        </w:tc>
        <w:tc>
          <w:tcPr>
            <w:tcW w:w="1690" w:type="dxa"/>
            <w:shd w:val="clear" w:color="auto" w:fill="auto"/>
            <w:vAlign w:val="bottom"/>
          </w:tcPr>
          <w:p w14:paraId="561502B4" w14:textId="77777777" w:rsidR="00090C4A" w:rsidRDefault="00AA41A8">
            <w:pPr>
              <w:spacing w:line="240" w:lineRule="auto"/>
              <w:jc w:val="center"/>
            </w:pPr>
            <w:r>
              <w:rPr>
                <w:color w:val="000000"/>
              </w:rPr>
              <w:t>0.71</w:t>
            </w:r>
          </w:p>
        </w:tc>
      </w:tr>
      <w:tr w:rsidR="00090C4A" w14:paraId="488E5BB6" w14:textId="77777777">
        <w:trPr>
          <w:trHeight w:val="273"/>
        </w:trPr>
        <w:tc>
          <w:tcPr>
            <w:tcW w:w="2005" w:type="dxa"/>
            <w:shd w:val="clear" w:color="auto" w:fill="auto"/>
            <w:vAlign w:val="bottom"/>
          </w:tcPr>
          <w:p w14:paraId="79BDD7C2" w14:textId="77777777" w:rsidR="00090C4A" w:rsidRDefault="00090C4A">
            <w:pPr>
              <w:spacing w:line="240" w:lineRule="auto"/>
            </w:pPr>
          </w:p>
        </w:tc>
        <w:tc>
          <w:tcPr>
            <w:tcW w:w="710" w:type="dxa"/>
            <w:shd w:val="clear" w:color="auto" w:fill="auto"/>
            <w:vAlign w:val="bottom"/>
          </w:tcPr>
          <w:p w14:paraId="030B169B" w14:textId="77777777" w:rsidR="00090C4A" w:rsidRDefault="00AA41A8">
            <w:pPr>
              <w:spacing w:line="240" w:lineRule="auto"/>
              <w:jc w:val="center"/>
            </w:pPr>
            <w:r>
              <w:t>3</w:t>
            </w:r>
          </w:p>
        </w:tc>
        <w:tc>
          <w:tcPr>
            <w:tcW w:w="1712" w:type="dxa"/>
            <w:shd w:val="clear" w:color="auto" w:fill="auto"/>
            <w:vAlign w:val="bottom"/>
          </w:tcPr>
          <w:p w14:paraId="5B6EE5CA" w14:textId="77777777" w:rsidR="00090C4A" w:rsidRDefault="00AA41A8">
            <w:pPr>
              <w:spacing w:line="240" w:lineRule="auto"/>
              <w:jc w:val="center"/>
            </w:pPr>
            <w:r>
              <w:rPr>
                <w:color w:val="000000"/>
              </w:rPr>
              <w:t>10.68</w:t>
            </w:r>
          </w:p>
        </w:tc>
        <w:tc>
          <w:tcPr>
            <w:tcW w:w="1688" w:type="dxa"/>
            <w:shd w:val="clear" w:color="auto" w:fill="auto"/>
            <w:vAlign w:val="bottom"/>
          </w:tcPr>
          <w:p w14:paraId="48725A0A" w14:textId="77777777" w:rsidR="00090C4A" w:rsidRDefault="00AA41A8">
            <w:pPr>
              <w:spacing w:line="240" w:lineRule="auto"/>
              <w:jc w:val="center"/>
            </w:pPr>
            <w:r>
              <w:rPr>
                <w:color w:val="000000"/>
              </w:rPr>
              <w:t>0.39</w:t>
            </w:r>
          </w:p>
        </w:tc>
        <w:tc>
          <w:tcPr>
            <w:tcW w:w="1712" w:type="dxa"/>
            <w:shd w:val="clear" w:color="auto" w:fill="auto"/>
            <w:vAlign w:val="bottom"/>
          </w:tcPr>
          <w:p w14:paraId="65F51270" w14:textId="77777777" w:rsidR="00090C4A" w:rsidRDefault="00AA41A8">
            <w:pPr>
              <w:spacing w:line="240" w:lineRule="auto"/>
              <w:jc w:val="center"/>
            </w:pPr>
            <w:r>
              <w:rPr>
                <w:color w:val="000000"/>
              </w:rPr>
              <w:t>10.66</w:t>
            </w:r>
          </w:p>
        </w:tc>
        <w:tc>
          <w:tcPr>
            <w:tcW w:w="1690" w:type="dxa"/>
            <w:shd w:val="clear" w:color="auto" w:fill="auto"/>
            <w:vAlign w:val="bottom"/>
          </w:tcPr>
          <w:p w14:paraId="05D1469B" w14:textId="77777777" w:rsidR="00090C4A" w:rsidRDefault="00AA41A8">
            <w:pPr>
              <w:spacing w:line="240" w:lineRule="auto"/>
              <w:jc w:val="center"/>
            </w:pPr>
            <w:r>
              <w:rPr>
                <w:color w:val="000000"/>
              </w:rPr>
              <w:t>0.51</w:t>
            </w:r>
          </w:p>
        </w:tc>
      </w:tr>
      <w:tr w:rsidR="00090C4A" w14:paraId="06610EFA" w14:textId="77777777">
        <w:trPr>
          <w:trHeight w:val="273"/>
        </w:trPr>
        <w:tc>
          <w:tcPr>
            <w:tcW w:w="2005" w:type="dxa"/>
            <w:shd w:val="clear" w:color="auto" w:fill="auto"/>
            <w:vAlign w:val="bottom"/>
          </w:tcPr>
          <w:p w14:paraId="18611FD3" w14:textId="77777777" w:rsidR="00090C4A" w:rsidRDefault="00090C4A">
            <w:pPr>
              <w:spacing w:line="240" w:lineRule="auto"/>
            </w:pPr>
          </w:p>
        </w:tc>
        <w:tc>
          <w:tcPr>
            <w:tcW w:w="710" w:type="dxa"/>
            <w:shd w:val="clear" w:color="auto" w:fill="auto"/>
            <w:vAlign w:val="bottom"/>
          </w:tcPr>
          <w:p w14:paraId="610E98CC" w14:textId="77777777" w:rsidR="00090C4A" w:rsidRDefault="00AA41A8">
            <w:pPr>
              <w:spacing w:line="240" w:lineRule="auto"/>
              <w:jc w:val="center"/>
            </w:pPr>
            <w:r>
              <w:t>4</w:t>
            </w:r>
          </w:p>
        </w:tc>
        <w:tc>
          <w:tcPr>
            <w:tcW w:w="1712" w:type="dxa"/>
            <w:shd w:val="clear" w:color="auto" w:fill="auto"/>
            <w:vAlign w:val="bottom"/>
          </w:tcPr>
          <w:p w14:paraId="0808BE54" w14:textId="77777777" w:rsidR="00090C4A" w:rsidRDefault="00AA41A8">
            <w:pPr>
              <w:spacing w:line="240" w:lineRule="auto"/>
              <w:jc w:val="center"/>
            </w:pPr>
            <w:r>
              <w:rPr>
                <w:color w:val="000000"/>
              </w:rPr>
              <w:t>31.42</w:t>
            </w:r>
          </w:p>
        </w:tc>
        <w:tc>
          <w:tcPr>
            <w:tcW w:w="1688" w:type="dxa"/>
            <w:shd w:val="clear" w:color="auto" w:fill="auto"/>
            <w:vAlign w:val="bottom"/>
          </w:tcPr>
          <w:p w14:paraId="527A456D" w14:textId="77777777" w:rsidR="00090C4A" w:rsidRDefault="00AA41A8">
            <w:pPr>
              <w:spacing w:line="240" w:lineRule="auto"/>
              <w:jc w:val="center"/>
            </w:pPr>
            <w:r>
              <w:rPr>
                <w:color w:val="000000"/>
              </w:rPr>
              <w:t>0.45</w:t>
            </w:r>
          </w:p>
        </w:tc>
        <w:tc>
          <w:tcPr>
            <w:tcW w:w="1712" w:type="dxa"/>
            <w:shd w:val="clear" w:color="auto" w:fill="auto"/>
            <w:vAlign w:val="bottom"/>
          </w:tcPr>
          <w:p w14:paraId="37C6472E" w14:textId="77777777" w:rsidR="00090C4A" w:rsidRDefault="00AA41A8">
            <w:pPr>
              <w:spacing w:line="240" w:lineRule="auto"/>
              <w:jc w:val="center"/>
            </w:pPr>
            <w:r>
              <w:rPr>
                <w:color w:val="000000"/>
              </w:rPr>
              <w:t>46.22</w:t>
            </w:r>
          </w:p>
        </w:tc>
        <w:tc>
          <w:tcPr>
            <w:tcW w:w="1690" w:type="dxa"/>
            <w:shd w:val="clear" w:color="auto" w:fill="auto"/>
            <w:vAlign w:val="bottom"/>
          </w:tcPr>
          <w:p w14:paraId="4CA58EB8" w14:textId="77777777" w:rsidR="00090C4A" w:rsidRDefault="00AA41A8">
            <w:pPr>
              <w:spacing w:line="240" w:lineRule="auto"/>
              <w:jc w:val="center"/>
            </w:pPr>
            <w:r>
              <w:rPr>
                <w:color w:val="000000"/>
              </w:rPr>
              <w:t>0.50</w:t>
            </w:r>
          </w:p>
        </w:tc>
      </w:tr>
      <w:tr w:rsidR="00090C4A" w14:paraId="44442E26" w14:textId="77777777">
        <w:trPr>
          <w:trHeight w:val="273"/>
        </w:trPr>
        <w:tc>
          <w:tcPr>
            <w:tcW w:w="2005" w:type="dxa"/>
            <w:shd w:val="clear" w:color="auto" w:fill="auto"/>
            <w:vAlign w:val="bottom"/>
          </w:tcPr>
          <w:p w14:paraId="54883009" w14:textId="77777777" w:rsidR="00090C4A" w:rsidRDefault="00090C4A">
            <w:pPr>
              <w:spacing w:line="240" w:lineRule="auto"/>
            </w:pPr>
          </w:p>
        </w:tc>
        <w:tc>
          <w:tcPr>
            <w:tcW w:w="710" w:type="dxa"/>
            <w:shd w:val="clear" w:color="auto" w:fill="auto"/>
            <w:vAlign w:val="bottom"/>
          </w:tcPr>
          <w:p w14:paraId="07A7B159" w14:textId="77777777" w:rsidR="00090C4A" w:rsidRDefault="00AA41A8">
            <w:pPr>
              <w:spacing w:line="240" w:lineRule="auto"/>
              <w:jc w:val="center"/>
            </w:pPr>
            <w:r>
              <w:t>5</w:t>
            </w:r>
          </w:p>
        </w:tc>
        <w:tc>
          <w:tcPr>
            <w:tcW w:w="1712" w:type="dxa"/>
            <w:shd w:val="clear" w:color="auto" w:fill="auto"/>
            <w:vAlign w:val="bottom"/>
          </w:tcPr>
          <w:p w14:paraId="474B6246" w14:textId="77777777" w:rsidR="00090C4A" w:rsidRDefault="00AA41A8">
            <w:pPr>
              <w:spacing w:line="240" w:lineRule="auto"/>
              <w:jc w:val="center"/>
            </w:pPr>
            <w:r>
              <w:rPr>
                <w:color w:val="000000"/>
              </w:rPr>
              <w:t>20.65</w:t>
            </w:r>
          </w:p>
        </w:tc>
        <w:tc>
          <w:tcPr>
            <w:tcW w:w="1688" w:type="dxa"/>
            <w:shd w:val="clear" w:color="auto" w:fill="auto"/>
            <w:vAlign w:val="bottom"/>
          </w:tcPr>
          <w:p w14:paraId="3205E116" w14:textId="77777777" w:rsidR="00090C4A" w:rsidRDefault="00AA41A8">
            <w:pPr>
              <w:spacing w:line="240" w:lineRule="auto"/>
              <w:jc w:val="center"/>
            </w:pPr>
            <w:r>
              <w:rPr>
                <w:color w:val="000000"/>
              </w:rPr>
              <w:t>0.45</w:t>
            </w:r>
          </w:p>
        </w:tc>
        <w:tc>
          <w:tcPr>
            <w:tcW w:w="1712" w:type="dxa"/>
            <w:shd w:val="clear" w:color="auto" w:fill="auto"/>
            <w:vAlign w:val="bottom"/>
          </w:tcPr>
          <w:p w14:paraId="2698D1AD" w14:textId="77777777" w:rsidR="00090C4A" w:rsidRDefault="00AA41A8">
            <w:pPr>
              <w:spacing w:line="240" w:lineRule="auto"/>
              <w:jc w:val="center"/>
            </w:pPr>
            <w:r>
              <w:rPr>
                <w:color w:val="000000"/>
              </w:rPr>
              <w:t>18.52</w:t>
            </w:r>
          </w:p>
        </w:tc>
        <w:tc>
          <w:tcPr>
            <w:tcW w:w="1690" w:type="dxa"/>
            <w:shd w:val="clear" w:color="auto" w:fill="auto"/>
            <w:vAlign w:val="bottom"/>
          </w:tcPr>
          <w:p w14:paraId="4FB094AA" w14:textId="77777777" w:rsidR="00090C4A" w:rsidRDefault="00AA41A8">
            <w:pPr>
              <w:spacing w:line="240" w:lineRule="auto"/>
              <w:jc w:val="center"/>
            </w:pPr>
            <w:r>
              <w:rPr>
                <w:color w:val="000000"/>
              </w:rPr>
              <w:t>0.61</w:t>
            </w:r>
          </w:p>
        </w:tc>
      </w:tr>
      <w:tr w:rsidR="00090C4A" w14:paraId="0908F604" w14:textId="77777777">
        <w:trPr>
          <w:trHeight w:val="273"/>
        </w:trPr>
        <w:tc>
          <w:tcPr>
            <w:tcW w:w="2005" w:type="dxa"/>
            <w:shd w:val="clear" w:color="auto" w:fill="auto"/>
            <w:vAlign w:val="bottom"/>
          </w:tcPr>
          <w:p w14:paraId="06AB5355" w14:textId="77777777" w:rsidR="00090C4A" w:rsidRDefault="00090C4A">
            <w:pPr>
              <w:spacing w:line="240" w:lineRule="auto"/>
            </w:pPr>
          </w:p>
        </w:tc>
        <w:tc>
          <w:tcPr>
            <w:tcW w:w="710" w:type="dxa"/>
            <w:shd w:val="clear" w:color="auto" w:fill="auto"/>
            <w:vAlign w:val="bottom"/>
          </w:tcPr>
          <w:p w14:paraId="75A88A17" w14:textId="77777777" w:rsidR="00090C4A" w:rsidRDefault="00AA41A8">
            <w:pPr>
              <w:spacing w:line="240" w:lineRule="auto"/>
              <w:jc w:val="center"/>
            </w:pPr>
            <w:r>
              <w:t>6</w:t>
            </w:r>
          </w:p>
        </w:tc>
        <w:tc>
          <w:tcPr>
            <w:tcW w:w="1712" w:type="dxa"/>
            <w:shd w:val="clear" w:color="auto" w:fill="auto"/>
            <w:vAlign w:val="bottom"/>
          </w:tcPr>
          <w:p w14:paraId="5DC6869F" w14:textId="77777777" w:rsidR="00090C4A" w:rsidRDefault="00AA41A8">
            <w:pPr>
              <w:spacing w:line="240" w:lineRule="auto"/>
              <w:jc w:val="center"/>
            </w:pPr>
            <w:r>
              <w:rPr>
                <w:color w:val="000000"/>
              </w:rPr>
              <w:t>15.63</w:t>
            </w:r>
          </w:p>
        </w:tc>
        <w:tc>
          <w:tcPr>
            <w:tcW w:w="1688" w:type="dxa"/>
            <w:shd w:val="clear" w:color="auto" w:fill="auto"/>
            <w:vAlign w:val="bottom"/>
          </w:tcPr>
          <w:p w14:paraId="24275BC1" w14:textId="77777777" w:rsidR="00090C4A" w:rsidRDefault="00AA41A8">
            <w:pPr>
              <w:spacing w:line="240" w:lineRule="auto"/>
              <w:jc w:val="center"/>
            </w:pPr>
            <w:r>
              <w:rPr>
                <w:color w:val="000000"/>
              </w:rPr>
              <w:t>0.20</w:t>
            </w:r>
          </w:p>
        </w:tc>
        <w:tc>
          <w:tcPr>
            <w:tcW w:w="1712" w:type="dxa"/>
            <w:shd w:val="clear" w:color="auto" w:fill="auto"/>
            <w:vAlign w:val="bottom"/>
          </w:tcPr>
          <w:p w14:paraId="14F7B45D" w14:textId="77777777" w:rsidR="00090C4A" w:rsidRDefault="00AA41A8">
            <w:pPr>
              <w:spacing w:line="240" w:lineRule="auto"/>
              <w:jc w:val="center"/>
            </w:pPr>
            <w:r>
              <w:rPr>
                <w:color w:val="000000"/>
              </w:rPr>
              <w:t>13.41</w:t>
            </w:r>
          </w:p>
        </w:tc>
        <w:tc>
          <w:tcPr>
            <w:tcW w:w="1690" w:type="dxa"/>
            <w:shd w:val="clear" w:color="auto" w:fill="auto"/>
            <w:vAlign w:val="bottom"/>
          </w:tcPr>
          <w:p w14:paraId="7DCEFE91" w14:textId="77777777" w:rsidR="00090C4A" w:rsidRDefault="00AA41A8">
            <w:pPr>
              <w:spacing w:line="240" w:lineRule="auto"/>
              <w:jc w:val="center"/>
            </w:pPr>
            <w:r>
              <w:rPr>
                <w:color w:val="000000"/>
              </w:rPr>
              <w:t>0.17</w:t>
            </w:r>
          </w:p>
        </w:tc>
      </w:tr>
      <w:tr w:rsidR="00090C4A" w14:paraId="4ABB3D52" w14:textId="77777777">
        <w:trPr>
          <w:trHeight w:val="273"/>
        </w:trPr>
        <w:tc>
          <w:tcPr>
            <w:tcW w:w="2005" w:type="dxa"/>
            <w:shd w:val="clear" w:color="auto" w:fill="auto"/>
            <w:vAlign w:val="bottom"/>
          </w:tcPr>
          <w:p w14:paraId="37D2BC50" w14:textId="77777777" w:rsidR="00090C4A" w:rsidRDefault="00090C4A">
            <w:pPr>
              <w:spacing w:line="240" w:lineRule="auto"/>
            </w:pPr>
          </w:p>
        </w:tc>
        <w:tc>
          <w:tcPr>
            <w:tcW w:w="710" w:type="dxa"/>
            <w:shd w:val="clear" w:color="auto" w:fill="auto"/>
            <w:vAlign w:val="bottom"/>
          </w:tcPr>
          <w:p w14:paraId="2A8F2021" w14:textId="77777777" w:rsidR="00090C4A" w:rsidRDefault="00AA41A8">
            <w:pPr>
              <w:spacing w:line="240" w:lineRule="auto"/>
              <w:jc w:val="center"/>
            </w:pPr>
            <w:r>
              <w:t>7</w:t>
            </w:r>
          </w:p>
        </w:tc>
        <w:tc>
          <w:tcPr>
            <w:tcW w:w="1712" w:type="dxa"/>
            <w:shd w:val="clear" w:color="auto" w:fill="auto"/>
            <w:vAlign w:val="bottom"/>
          </w:tcPr>
          <w:p w14:paraId="4FD06E60" w14:textId="77777777" w:rsidR="00090C4A" w:rsidRDefault="00AA41A8">
            <w:pPr>
              <w:spacing w:line="240" w:lineRule="auto"/>
              <w:jc w:val="center"/>
            </w:pPr>
            <w:r>
              <w:rPr>
                <w:color w:val="000000"/>
              </w:rPr>
              <w:t>12.88</w:t>
            </w:r>
          </w:p>
        </w:tc>
        <w:tc>
          <w:tcPr>
            <w:tcW w:w="1688" w:type="dxa"/>
            <w:shd w:val="clear" w:color="auto" w:fill="auto"/>
            <w:vAlign w:val="bottom"/>
          </w:tcPr>
          <w:p w14:paraId="0A27314B" w14:textId="77777777" w:rsidR="00090C4A" w:rsidRDefault="00AA41A8">
            <w:pPr>
              <w:spacing w:line="240" w:lineRule="auto"/>
              <w:jc w:val="center"/>
            </w:pPr>
            <w:r>
              <w:rPr>
                <w:color w:val="000000"/>
              </w:rPr>
              <w:t>0.59</w:t>
            </w:r>
          </w:p>
        </w:tc>
        <w:tc>
          <w:tcPr>
            <w:tcW w:w="1712" w:type="dxa"/>
            <w:shd w:val="clear" w:color="auto" w:fill="auto"/>
            <w:vAlign w:val="bottom"/>
          </w:tcPr>
          <w:p w14:paraId="1C9ACA9D" w14:textId="77777777" w:rsidR="00090C4A" w:rsidRDefault="00AA41A8">
            <w:pPr>
              <w:spacing w:line="240" w:lineRule="auto"/>
              <w:jc w:val="center"/>
            </w:pPr>
            <w:r>
              <w:rPr>
                <w:color w:val="000000"/>
              </w:rPr>
              <w:t>8.93</w:t>
            </w:r>
          </w:p>
        </w:tc>
        <w:tc>
          <w:tcPr>
            <w:tcW w:w="1690" w:type="dxa"/>
            <w:shd w:val="clear" w:color="auto" w:fill="auto"/>
            <w:vAlign w:val="bottom"/>
          </w:tcPr>
          <w:p w14:paraId="795B9DA2" w14:textId="77777777" w:rsidR="00090C4A" w:rsidRDefault="00AA41A8">
            <w:pPr>
              <w:spacing w:line="240" w:lineRule="auto"/>
              <w:jc w:val="center"/>
            </w:pPr>
            <w:r>
              <w:rPr>
                <w:color w:val="000000"/>
              </w:rPr>
              <w:t>0.63</w:t>
            </w:r>
          </w:p>
        </w:tc>
      </w:tr>
      <w:tr w:rsidR="00090C4A" w14:paraId="1854C5B8" w14:textId="77777777">
        <w:trPr>
          <w:trHeight w:val="273"/>
        </w:trPr>
        <w:tc>
          <w:tcPr>
            <w:tcW w:w="2005" w:type="dxa"/>
            <w:shd w:val="clear" w:color="auto" w:fill="auto"/>
            <w:vAlign w:val="bottom"/>
          </w:tcPr>
          <w:p w14:paraId="0C2C5B2B" w14:textId="77777777" w:rsidR="00090C4A" w:rsidRDefault="00090C4A">
            <w:pPr>
              <w:spacing w:line="240" w:lineRule="auto"/>
            </w:pPr>
          </w:p>
        </w:tc>
        <w:tc>
          <w:tcPr>
            <w:tcW w:w="710" w:type="dxa"/>
            <w:shd w:val="clear" w:color="auto" w:fill="auto"/>
            <w:vAlign w:val="bottom"/>
          </w:tcPr>
          <w:p w14:paraId="1CB23513" w14:textId="77777777" w:rsidR="00090C4A" w:rsidRDefault="00AA41A8">
            <w:pPr>
              <w:spacing w:line="240" w:lineRule="auto"/>
              <w:jc w:val="center"/>
            </w:pPr>
            <w:r>
              <w:t>8</w:t>
            </w:r>
          </w:p>
        </w:tc>
        <w:tc>
          <w:tcPr>
            <w:tcW w:w="1712" w:type="dxa"/>
            <w:shd w:val="clear" w:color="auto" w:fill="auto"/>
            <w:vAlign w:val="bottom"/>
          </w:tcPr>
          <w:p w14:paraId="7BAAD312" w14:textId="77777777" w:rsidR="00090C4A" w:rsidRDefault="00AA41A8">
            <w:pPr>
              <w:spacing w:line="240" w:lineRule="auto"/>
              <w:jc w:val="center"/>
            </w:pPr>
            <w:r>
              <w:rPr>
                <w:color w:val="000000"/>
              </w:rPr>
              <w:t>40.57</w:t>
            </w:r>
          </w:p>
        </w:tc>
        <w:tc>
          <w:tcPr>
            <w:tcW w:w="1688" w:type="dxa"/>
            <w:shd w:val="clear" w:color="auto" w:fill="auto"/>
            <w:vAlign w:val="bottom"/>
          </w:tcPr>
          <w:p w14:paraId="63704A14" w14:textId="77777777" w:rsidR="00090C4A" w:rsidRDefault="00AA41A8">
            <w:pPr>
              <w:spacing w:line="240" w:lineRule="auto"/>
              <w:jc w:val="center"/>
            </w:pPr>
            <w:r>
              <w:rPr>
                <w:color w:val="000000"/>
              </w:rPr>
              <w:t>0.80</w:t>
            </w:r>
          </w:p>
        </w:tc>
        <w:tc>
          <w:tcPr>
            <w:tcW w:w="1712" w:type="dxa"/>
            <w:shd w:val="clear" w:color="auto" w:fill="auto"/>
            <w:vAlign w:val="bottom"/>
          </w:tcPr>
          <w:p w14:paraId="65D6DADF" w14:textId="77777777" w:rsidR="00090C4A" w:rsidRDefault="00AA41A8">
            <w:pPr>
              <w:spacing w:line="240" w:lineRule="auto"/>
              <w:jc w:val="center"/>
            </w:pPr>
            <w:r>
              <w:rPr>
                <w:color w:val="000000"/>
              </w:rPr>
              <w:t>43.17</w:t>
            </w:r>
          </w:p>
        </w:tc>
        <w:tc>
          <w:tcPr>
            <w:tcW w:w="1690" w:type="dxa"/>
            <w:shd w:val="clear" w:color="auto" w:fill="auto"/>
            <w:vAlign w:val="bottom"/>
          </w:tcPr>
          <w:p w14:paraId="7E9795A5" w14:textId="77777777" w:rsidR="00090C4A" w:rsidRDefault="00AA41A8">
            <w:pPr>
              <w:spacing w:line="240" w:lineRule="auto"/>
              <w:jc w:val="center"/>
            </w:pPr>
            <w:r>
              <w:rPr>
                <w:color w:val="000000"/>
              </w:rPr>
              <w:t>0.89</w:t>
            </w:r>
          </w:p>
        </w:tc>
      </w:tr>
      <w:tr w:rsidR="00090C4A" w14:paraId="27982297" w14:textId="77777777">
        <w:trPr>
          <w:trHeight w:val="273"/>
        </w:trPr>
        <w:tc>
          <w:tcPr>
            <w:tcW w:w="2005" w:type="dxa"/>
            <w:shd w:val="clear" w:color="auto" w:fill="auto"/>
            <w:vAlign w:val="bottom"/>
          </w:tcPr>
          <w:p w14:paraId="0731D12E" w14:textId="77777777" w:rsidR="00090C4A" w:rsidRDefault="00090C4A">
            <w:pPr>
              <w:spacing w:line="240" w:lineRule="auto"/>
            </w:pPr>
          </w:p>
        </w:tc>
        <w:tc>
          <w:tcPr>
            <w:tcW w:w="710" w:type="dxa"/>
            <w:shd w:val="clear" w:color="auto" w:fill="auto"/>
            <w:vAlign w:val="bottom"/>
          </w:tcPr>
          <w:p w14:paraId="1D328111" w14:textId="77777777" w:rsidR="00090C4A" w:rsidRDefault="00AA41A8">
            <w:pPr>
              <w:spacing w:line="240" w:lineRule="auto"/>
              <w:jc w:val="center"/>
            </w:pPr>
            <w:r>
              <w:t>9</w:t>
            </w:r>
          </w:p>
        </w:tc>
        <w:tc>
          <w:tcPr>
            <w:tcW w:w="1712" w:type="dxa"/>
            <w:shd w:val="clear" w:color="auto" w:fill="auto"/>
            <w:vAlign w:val="bottom"/>
          </w:tcPr>
          <w:p w14:paraId="358E3B39" w14:textId="77777777" w:rsidR="00090C4A" w:rsidRDefault="00AA41A8">
            <w:pPr>
              <w:spacing w:line="240" w:lineRule="auto"/>
              <w:jc w:val="center"/>
            </w:pPr>
            <w:r>
              <w:rPr>
                <w:color w:val="000000"/>
              </w:rPr>
              <w:t>0.22</w:t>
            </w:r>
          </w:p>
        </w:tc>
        <w:tc>
          <w:tcPr>
            <w:tcW w:w="1688" w:type="dxa"/>
            <w:shd w:val="clear" w:color="auto" w:fill="auto"/>
            <w:vAlign w:val="bottom"/>
          </w:tcPr>
          <w:p w14:paraId="2C82CF94" w14:textId="77777777" w:rsidR="00090C4A" w:rsidRDefault="00AA41A8">
            <w:pPr>
              <w:spacing w:line="240" w:lineRule="auto"/>
              <w:jc w:val="center"/>
            </w:pPr>
            <w:r>
              <w:rPr>
                <w:color w:val="000000"/>
              </w:rPr>
              <w:t>0.77</w:t>
            </w:r>
          </w:p>
        </w:tc>
        <w:tc>
          <w:tcPr>
            <w:tcW w:w="1712" w:type="dxa"/>
            <w:shd w:val="clear" w:color="auto" w:fill="auto"/>
            <w:vAlign w:val="bottom"/>
          </w:tcPr>
          <w:p w14:paraId="31621A63" w14:textId="77777777" w:rsidR="00090C4A" w:rsidRDefault="00AA41A8">
            <w:pPr>
              <w:spacing w:line="240" w:lineRule="auto"/>
              <w:jc w:val="center"/>
            </w:pPr>
            <w:r>
              <w:rPr>
                <w:color w:val="000000"/>
              </w:rPr>
              <w:t>0.07</w:t>
            </w:r>
          </w:p>
        </w:tc>
        <w:tc>
          <w:tcPr>
            <w:tcW w:w="1690" w:type="dxa"/>
            <w:shd w:val="clear" w:color="auto" w:fill="auto"/>
            <w:vAlign w:val="bottom"/>
          </w:tcPr>
          <w:p w14:paraId="1B9B1598" w14:textId="77777777" w:rsidR="00090C4A" w:rsidRDefault="00AA41A8">
            <w:pPr>
              <w:spacing w:line="240" w:lineRule="auto"/>
              <w:jc w:val="center"/>
            </w:pPr>
            <w:r>
              <w:rPr>
                <w:color w:val="000000"/>
              </w:rPr>
              <w:t>1.00</w:t>
            </w:r>
          </w:p>
        </w:tc>
      </w:tr>
      <w:tr w:rsidR="00090C4A" w14:paraId="5E9885EE" w14:textId="77777777">
        <w:trPr>
          <w:trHeight w:val="273"/>
        </w:trPr>
        <w:tc>
          <w:tcPr>
            <w:tcW w:w="2005" w:type="dxa"/>
            <w:shd w:val="clear" w:color="auto" w:fill="auto"/>
            <w:vAlign w:val="bottom"/>
          </w:tcPr>
          <w:p w14:paraId="1273C171" w14:textId="77777777" w:rsidR="00090C4A" w:rsidRDefault="00090C4A">
            <w:pPr>
              <w:spacing w:line="240" w:lineRule="auto"/>
            </w:pPr>
          </w:p>
        </w:tc>
        <w:tc>
          <w:tcPr>
            <w:tcW w:w="710" w:type="dxa"/>
            <w:shd w:val="clear" w:color="auto" w:fill="auto"/>
            <w:vAlign w:val="bottom"/>
          </w:tcPr>
          <w:p w14:paraId="7DD0C392" w14:textId="77777777" w:rsidR="00090C4A" w:rsidRDefault="00AA41A8">
            <w:pPr>
              <w:spacing w:line="240" w:lineRule="auto"/>
              <w:jc w:val="center"/>
            </w:pPr>
            <w:r>
              <w:t>10</w:t>
            </w:r>
          </w:p>
        </w:tc>
        <w:tc>
          <w:tcPr>
            <w:tcW w:w="1712" w:type="dxa"/>
            <w:shd w:val="clear" w:color="auto" w:fill="auto"/>
            <w:vAlign w:val="bottom"/>
          </w:tcPr>
          <w:p w14:paraId="4CEBA8BB" w14:textId="77777777" w:rsidR="00090C4A" w:rsidRDefault="00AA41A8">
            <w:pPr>
              <w:spacing w:line="240" w:lineRule="auto"/>
              <w:jc w:val="center"/>
            </w:pPr>
            <w:r>
              <w:rPr>
                <w:color w:val="000000"/>
              </w:rPr>
              <w:t>53.96</w:t>
            </w:r>
          </w:p>
        </w:tc>
        <w:tc>
          <w:tcPr>
            <w:tcW w:w="1688" w:type="dxa"/>
            <w:shd w:val="clear" w:color="auto" w:fill="auto"/>
            <w:vAlign w:val="bottom"/>
          </w:tcPr>
          <w:p w14:paraId="07B4EEF8" w14:textId="77777777" w:rsidR="00090C4A" w:rsidRDefault="00AA41A8">
            <w:pPr>
              <w:spacing w:line="240" w:lineRule="auto"/>
              <w:jc w:val="center"/>
            </w:pPr>
            <w:r>
              <w:rPr>
                <w:color w:val="000000"/>
              </w:rPr>
              <w:t>0.81</w:t>
            </w:r>
          </w:p>
        </w:tc>
        <w:tc>
          <w:tcPr>
            <w:tcW w:w="1712" w:type="dxa"/>
            <w:shd w:val="clear" w:color="auto" w:fill="auto"/>
            <w:vAlign w:val="bottom"/>
          </w:tcPr>
          <w:p w14:paraId="43405C30" w14:textId="77777777" w:rsidR="00090C4A" w:rsidRDefault="00AA41A8">
            <w:pPr>
              <w:spacing w:line="240" w:lineRule="auto"/>
              <w:jc w:val="center"/>
            </w:pPr>
            <w:r>
              <w:rPr>
                <w:color w:val="000000"/>
              </w:rPr>
              <w:t>51.78</w:t>
            </w:r>
          </w:p>
        </w:tc>
        <w:tc>
          <w:tcPr>
            <w:tcW w:w="1690" w:type="dxa"/>
            <w:shd w:val="clear" w:color="auto" w:fill="auto"/>
            <w:vAlign w:val="bottom"/>
          </w:tcPr>
          <w:p w14:paraId="171D6AD7" w14:textId="77777777" w:rsidR="00090C4A" w:rsidRDefault="00AA41A8">
            <w:pPr>
              <w:spacing w:line="240" w:lineRule="auto"/>
              <w:jc w:val="center"/>
            </w:pPr>
            <w:r>
              <w:rPr>
                <w:color w:val="000000"/>
              </w:rPr>
              <w:t>0.85</w:t>
            </w:r>
          </w:p>
        </w:tc>
      </w:tr>
      <w:tr w:rsidR="00090C4A" w14:paraId="18A8ADA4" w14:textId="77777777">
        <w:trPr>
          <w:trHeight w:val="273"/>
        </w:trPr>
        <w:tc>
          <w:tcPr>
            <w:tcW w:w="2005" w:type="dxa"/>
            <w:shd w:val="clear" w:color="auto" w:fill="auto"/>
            <w:vAlign w:val="bottom"/>
          </w:tcPr>
          <w:p w14:paraId="1C56F4C6" w14:textId="77777777" w:rsidR="00090C4A" w:rsidRDefault="00090C4A">
            <w:pPr>
              <w:spacing w:line="240" w:lineRule="auto"/>
            </w:pPr>
          </w:p>
        </w:tc>
        <w:tc>
          <w:tcPr>
            <w:tcW w:w="710" w:type="dxa"/>
            <w:shd w:val="clear" w:color="auto" w:fill="auto"/>
            <w:vAlign w:val="bottom"/>
          </w:tcPr>
          <w:p w14:paraId="4EF90654" w14:textId="77777777" w:rsidR="00090C4A" w:rsidRDefault="00AA41A8">
            <w:pPr>
              <w:spacing w:line="240" w:lineRule="auto"/>
              <w:jc w:val="center"/>
            </w:pPr>
            <w:r>
              <w:t>11</w:t>
            </w:r>
          </w:p>
        </w:tc>
        <w:tc>
          <w:tcPr>
            <w:tcW w:w="1712" w:type="dxa"/>
            <w:shd w:val="clear" w:color="auto" w:fill="auto"/>
            <w:vAlign w:val="bottom"/>
          </w:tcPr>
          <w:p w14:paraId="42749969" w14:textId="77777777" w:rsidR="00090C4A" w:rsidRDefault="00AA41A8">
            <w:pPr>
              <w:spacing w:line="240" w:lineRule="auto"/>
              <w:jc w:val="center"/>
            </w:pPr>
            <w:r>
              <w:rPr>
                <w:color w:val="000000"/>
              </w:rPr>
              <w:t>8.69</w:t>
            </w:r>
          </w:p>
        </w:tc>
        <w:tc>
          <w:tcPr>
            <w:tcW w:w="1688" w:type="dxa"/>
            <w:shd w:val="clear" w:color="auto" w:fill="auto"/>
            <w:vAlign w:val="bottom"/>
          </w:tcPr>
          <w:p w14:paraId="0E2E2345" w14:textId="77777777" w:rsidR="00090C4A" w:rsidRDefault="00AA41A8">
            <w:pPr>
              <w:spacing w:line="240" w:lineRule="auto"/>
              <w:jc w:val="center"/>
            </w:pPr>
            <w:r>
              <w:rPr>
                <w:color w:val="000000"/>
              </w:rPr>
              <w:t>0.32</w:t>
            </w:r>
          </w:p>
        </w:tc>
        <w:tc>
          <w:tcPr>
            <w:tcW w:w="1712" w:type="dxa"/>
            <w:shd w:val="clear" w:color="auto" w:fill="auto"/>
            <w:vAlign w:val="bottom"/>
          </w:tcPr>
          <w:p w14:paraId="1B0BC48B" w14:textId="77777777" w:rsidR="00090C4A" w:rsidRDefault="00AA41A8">
            <w:pPr>
              <w:spacing w:line="240" w:lineRule="auto"/>
              <w:jc w:val="center"/>
            </w:pPr>
            <w:r>
              <w:rPr>
                <w:color w:val="000000"/>
              </w:rPr>
              <w:t>13.83</w:t>
            </w:r>
          </w:p>
        </w:tc>
        <w:tc>
          <w:tcPr>
            <w:tcW w:w="1690" w:type="dxa"/>
            <w:shd w:val="clear" w:color="auto" w:fill="auto"/>
            <w:vAlign w:val="bottom"/>
          </w:tcPr>
          <w:p w14:paraId="2D7FBDFF" w14:textId="77777777" w:rsidR="00090C4A" w:rsidRDefault="00AA41A8">
            <w:pPr>
              <w:spacing w:line="240" w:lineRule="auto"/>
              <w:jc w:val="center"/>
            </w:pPr>
            <w:r>
              <w:rPr>
                <w:color w:val="000000"/>
              </w:rPr>
              <w:t>0.38</w:t>
            </w:r>
          </w:p>
        </w:tc>
      </w:tr>
      <w:tr w:rsidR="00090C4A" w14:paraId="6AEFF10B" w14:textId="77777777">
        <w:trPr>
          <w:trHeight w:val="273"/>
        </w:trPr>
        <w:tc>
          <w:tcPr>
            <w:tcW w:w="2005" w:type="dxa"/>
            <w:shd w:val="clear" w:color="auto" w:fill="auto"/>
            <w:vAlign w:val="bottom"/>
          </w:tcPr>
          <w:p w14:paraId="1A1A236E" w14:textId="77777777" w:rsidR="00090C4A" w:rsidRDefault="00090C4A">
            <w:pPr>
              <w:spacing w:line="240" w:lineRule="auto"/>
            </w:pPr>
          </w:p>
        </w:tc>
        <w:tc>
          <w:tcPr>
            <w:tcW w:w="710" w:type="dxa"/>
            <w:shd w:val="clear" w:color="auto" w:fill="auto"/>
            <w:vAlign w:val="bottom"/>
          </w:tcPr>
          <w:p w14:paraId="77CDE4EF" w14:textId="77777777" w:rsidR="00090C4A" w:rsidRDefault="00AA41A8">
            <w:pPr>
              <w:spacing w:line="240" w:lineRule="auto"/>
              <w:jc w:val="center"/>
            </w:pPr>
            <w:r>
              <w:t>12</w:t>
            </w:r>
          </w:p>
        </w:tc>
        <w:tc>
          <w:tcPr>
            <w:tcW w:w="1712" w:type="dxa"/>
            <w:shd w:val="clear" w:color="auto" w:fill="auto"/>
            <w:vAlign w:val="bottom"/>
          </w:tcPr>
          <w:p w14:paraId="30D4AAF2" w14:textId="77777777" w:rsidR="00090C4A" w:rsidRDefault="00AA41A8">
            <w:pPr>
              <w:spacing w:line="240" w:lineRule="auto"/>
              <w:jc w:val="center"/>
            </w:pPr>
            <w:r>
              <w:rPr>
                <w:color w:val="000000"/>
              </w:rPr>
              <w:t>37.94</w:t>
            </w:r>
          </w:p>
        </w:tc>
        <w:tc>
          <w:tcPr>
            <w:tcW w:w="1688" w:type="dxa"/>
            <w:shd w:val="clear" w:color="auto" w:fill="auto"/>
            <w:vAlign w:val="bottom"/>
          </w:tcPr>
          <w:p w14:paraId="69AEE525" w14:textId="77777777" w:rsidR="00090C4A" w:rsidRDefault="00AA41A8">
            <w:pPr>
              <w:spacing w:line="240" w:lineRule="auto"/>
              <w:jc w:val="center"/>
            </w:pPr>
            <w:r>
              <w:rPr>
                <w:color w:val="000000"/>
              </w:rPr>
              <w:t>0.64</w:t>
            </w:r>
          </w:p>
        </w:tc>
        <w:tc>
          <w:tcPr>
            <w:tcW w:w="1712" w:type="dxa"/>
            <w:shd w:val="clear" w:color="auto" w:fill="auto"/>
            <w:vAlign w:val="bottom"/>
          </w:tcPr>
          <w:p w14:paraId="7599B779" w14:textId="77777777" w:rsidR="00090C4A" w:rsidRDefault="00AA41A8">
            <w:pPr>
              <w:spacing w:line="240" w:lineRule="auto"/>
              <w:jc w:val="center"/>
            </w:pPr>
            <w:r>
              <w:rPr>
                <w:color w:val="000000"/>
              </w:rPr>
              <w:t>44.94</w:t>
            </w:r>
          </w:p>
        </w:tc>
        <w:tc>
          <w:tcPr>
            <w:tcW w:w="1690" w:type="dxa"/>
            <w:shd w:val="clear" w:color="auto" w:fill="auto"/>
            <w:vAlign w:val="bottom"/>
          </w:tcPr>
          <w:p w14:paraId="2520808A" w14:textId="77777777" w:rsidR="00090C4A" w:rsidRDefault="00AA41A8">
            <w:pPr>
              <w:spacing w:line="240" w:lineRule="auto"/>
              <w:jc w:val="center"/>
            </w:pPr>
            <w:r>
              <w:rPr>
                <w:color w:val="000000"/>
              </w:rPr>
              <w:t>0.64</w:t>
            </w:r>
          </w:p>
        </w:tc>
      </w:tr>
      <w:tr w:rsidR="00090C4A" w14:paraId="154AF5CC" w14:textId="77777777">
        <w:trPr>
          <w:trHeight w:val="273"/>
        </w:trPr>
        <w:tc>
          <w:tcPr>
            <w:tcW w:w="2005" w:type="dxa"/>
            <w:shd w:val="clear" w:color="auto" w:fill="auto"/>
            <w:vAlign w:val="bottom"/>
          </w:tcPr>
          <w:p w14:paraId="11FF14B5" w14:textId="77777777" w:rsidR="00090C4A" w:rsidRDefault="00090C4A">
            <w:pPr>
              <w:spacing w:line="240" w:lineRule="auto"/>
            </w:pPr>
          </w:p>
        </w:tc>
        <w:tc>
          <w:tcPr>
            <w:tcW w:w="710" w:type="dxa"/>
            <w:shd w:val="clear" w:color="auto" w:fill="auto"/>
            <w:vAlign w:val="bottom"/>
          </w:tcPr>
          <w:p w14:paraId="01CA11D7" w14:textId="77777777" w:rsidR="00090C4A" w:rsidRDefault="00AA41A8">
            <w:pPr>
              <w:spacing w:line="240" w:lineRule="auto"/>
              <w:jc w:val="center"/>
            </w:pPr>
            <w:r>
              <w:t>15</w:t>
            </w:r>
          </w:p>
        </w:tc>
        <w:tc>
          <w:tcPr>
            <w:tcW w:w="1712" w:type="dxa"/>
            <w:shd w:val="clear" w:color="auto" w:fill="auto"/>
            <w:vAlign w:val="bottom"/>
          </w:tcPr>
          <w:p w14:paraId="401B0D6B" w14:textId="77777777" w:rsidR="00090C4A" w:rsidRDefault="00AA41A8">
            <w:pPr>
              <w:spacing w:line="240" w:lineRule="auto"/>
              <w:jc w:val="center"/>
            </w:pPr>
            <w:r>
              <w:rPr>
                <w:color w:val="000000"/>
              </w:rPr>
              <w:t>0.20</w:t>
            </w:r>
          </w:p>
        </w:tc>
        <w:tc>
          <w:tcPr>
            <w:tcW w:w="1688" w:type="dxa"/>
            <w:shd w:val="clear" w:color="auto" w:fill="auto"/>
            <w:vAlign w:val="bottom"/>
          </w:tcPr>
          <w:p w14:paraId="68DE9112" w14:textId="77777777" w:rsidR="00090C4A" w:rsidRDefault="00AA41A8">
            <w:pPr>
              <w:spacing w:line="240" w:lineRule="auto"/>
              <w:jc w:val="center"/>
            </w:pPr>
            <w:r>
              <w:rPr>
                <w:color w:val="000000"/>
              </w:rPr>
              <w:t>1.00</w:t>
            </w:r>
          </w:p>
        </w:tc>
        <w:tc>
          <w:tcPr>
            <w:tcW w:w="1712" w:type="dxa"/>
            <w:shd w:val="clear" w:color="auto" w:fill="auto"/>
            <w:vAlign w:val="bottom"/>
          </w:tcPr>
          <w:p w14:paraId="3D705028" w14:textId="77777777" w:rsidR="00090C4A" w:rsidRDefault="00AA41A8">
            <w:pPr>
              <w:spacing w:line="240" w:lineRule="auto"/>
              <w:jc w:val="center"/>
            </w:pPr>
            <w:r>
              <w:rPr>
                <w:color w:val="000000"/>
              </w:rPr>
              <w:t>82.47</w:t>
            </w:r>
          </w:p>
        </w:tc>
        <w:tc>
          <w:tcPr>
            <w:tcW w:w="1690" w:type="dxa"/>
            <w:shd w:val="clear" w:color="auto" w:fill="auto"/>
            <w:vAlign w:val="bottom"/>
          </w:tcPr>
          <w:p w14:paraId="18BFE899" w14:textId="77777777" w:rsidR="00090C4A" w:rsidRDefault="00AA41A8">
            <w:pPr>
              <w:spacing w:line="240" w:lineRule="auto"/>
              <w:jc w:val="center"/>
            </w:pPr>
            <w:r>
              <w:rPr>
                <w:color w:val="000000"/>
              </w:rPr>
              <w:t>0.03</w:t>
            </w:r>
          </w:p>
        </w:tc>
      </w:tr>
      <w:tr w:rsidR="00090C4A" w14:paraId="048A98F0" w14:textId="77777777">
        <w:trPr>
          <w:trHeight w:val="273"/>
        </w:trPr>
        <w:tc>
          <w:tcPr>
            <w:tcW w:w="2005" w:type="dxa"/>
            <w:shd w:val="clear" w:color="auto" w:fill="auto"/>
            <w:vAlign w:val="bottom"/>
          </w:tcPr>
          <w:p w14:paraId="77C46022" w14:textId="77777777" w:rsidR="00090C4A" w:rsidRDefault="00090C4A">
            <w:pPr>
              <w:spacing w:line="240" w:lineRule="auto"/>
            </w:pPr>
          </w:p>
        </w:tc>
        <w:tc>
          <w:tcPr>
            <w:tcW w:w="710" w:type="dxa"/>
            <w:shd w:val="clear" w:color="auto" w:fill="auto"/>
            <w:vAlign w:val="bottom"/>
          </w:tcPr>
          <w:p w14:paraId="43A8EE10" w14:textId="77777777" w:rsidR="00090C4A" w:rsidRDefault="00AA41A8">
            <w:pPr>
              <w:spacing w:line="240" w:lineRule="auto"/>
              <w:jc w:val="center"/>
            </w:pPr>
            <w:r>
              <w:t>16</w:t>
            </w:r>
          </w:p>
        </w:tc>
        <w:tc>
          <w:tcPr>
            <w:tcW w:w="1712" w:type="dxa"/>
            <w:shd w:val="clear" w:color="auto" w:fill="auto"/>
            <w:vAlign w:val="bottom"/>
          </w:tcPr>
          <w:p w14:paraId="42C1C370" w14:textId="77777777" w:rsidR="00090C4A" w:rsidRDefault="00AA41A8">
            <w:pPr>
              <w:spacing w:line="240" w:lineRule="auto"/>
              <w:jc w:val="center"/>
            </w:pPr>
            <w:r>
              <w:rPr>
                <w:color w:val="000000"/>
              </w:rPr>
              <w:t>16.50</w:t>
            </w:r>
          </w:p>
        </w:tc>
        <w:tc>
          <w:tcPr>
            <w:tcW w:w="1688" w:type="dxa"/>
            <w:shd w:val="clear" w:color="auto" w:fill="auto"/>
            <w:vAlign w:val="bottom"/>
          </w:tcPr>
          <w:p w14:paraId="1E73818C" w14:textId="77777777" w:rsidR="00090C4A" w:rsidRDefault="00AA41A8">
            <w:pPr>
              <w:spacing w:line="240" w:lineRule="auto"/>
              <w:jc w:val="center"/>
            </w:pPr>
            <w:r>
              <w:rPr>
                <w:color w:val="000000"/>
              </w:rPr>
              <w:t>0.51</w:t>
            </w:r>
          </w:p>
        </w:tc>
        <w:tc>
          <w:tcPr>
            <w:tcW w:w="1712" w:type="dxa"/>
            <w:shd w:val="clear" w:color="auto" w:fill="auto"/>
            <w:vAlign w:val="bottom"/>
          </w:tcPr>
          <w:p w14:paraId="503D93E0" w14:textId="77777777" w:rsidR="00090C4A" w:rsidRDefault="00AA41A8">
            <w:pPr>
              <w:spacing w:line="240" w:lineRule="auto"/>
              <w:jc w:val="center"/>
            </w:pPr>
            <w:r>
              <w:rPr>
                <w:color w:val="000000"/>
              </w:rPr>
              <w:t>11.31</w:t>
            </w:r>
          </w:p>
        </w:tc>
        <w:tc>
          <w:tcPr>
            <w:tcW w:w="1690" w:type="dxa"/>
            <w:shd w:val="clear" w:color="auto" w:fill="auto"/>
            <w:vAlign w:val="bottom"/>
          </w:tcPr>
          <w:p w14:paraId="655EE52B" w14:textId="77777777" w:rsidR="00090C4A" w:rsidRDefault="00AA41A8">
            <w:pPr>
              <w:spacing w:line="240" w:lineRule="auto"/>
              <w:jc w:val="center"/>
            </w:pPr>
            <w:r>
              <w:rPr>
                <w:color w:val="000000"/>
              </w:rPr>
              <w:t>0.58</w:t>
            </w:r>
          </w:p>
        </w:tc>
      </w:tr>
      <w:tr w:rsidR="00090C4A" w14:paraId="01F97BDE" w14:textId="77777777">
        <w:trPr>
          <w:trHeight w:val="273"/>
        </w:trPr>
        <w:tc>
          <w:tcPr>
            <w:tcW w:w="2005" w:type="dxa"/>
            <w:shd w:val="clear" w:color="auto" w:fill="auto"/>
            <w:vAlign w:val="bottom"/>
          </w:tcPr>
          <w:p w14:paraId="5419DB65" w14:textId="77777777" w:rsidR="00090C4A" w:rsidRDefault="00090C4A">
            <w:pPr>
              <w:spacing w:line="240" w:lineRule="auto"/>
            </w:pPr>
          </w:p>
        </w:tc>
        <w:tc>
          <w:tcPr>
            <w:tcW w:w="710" w:type="dxa"/>
            <w:shd w:val="clear" w:color="auto" w:fill="auto"/>
            <w:vAlign w:val="bottom"/>
          </w:tcPr>
          <w:p w14:paraId="7F0291F9" w14:textId="77777777" w:rsidR="00090C4A" w:rsidRDefault="00AA41A8">
            <w:pPr>
              <w:spacing w:line="240" w:lineRule="auto"/>
              <w:jc w:val="center"/>
            </w:pPr>
            <w:r>
              <w:t>17</w:t>
            </w:r>
          </w:p>
        </w:tc>
        <w:tc>
          <w:tcPr>
            <w:tcW w:w="1712" w:type="dxa"/>
            <w:shd w:val="clear" w:color="auto" w:fill="auto"/>
            <w:vAlign w:val="bottom"/>
          </w:tcPr>
          <w:p w14:paraId="20A6E6F5" w14:textId="77777777" w:rsidR="00090C4A" w:rsidRDefault="00AA41A8">
            <w:pPr>
              <w:spacing w:line="240" w:lineRule="auto"/>
              <w:jc w:val="center"/>
            </w:pPr>
            <w:r>
              <w:rPr>
                <w:color w:val="000000"/>
              </w:rPr>
              <w:t>0.99</w:t>
            </w:r>
          </w:p>
        </w:tc>
        <w:tc>
          <w:tcPr>
            <w:tcW w:w="1688" w:type="dxa"/>
            <w:shd w:val="clear" w:color="auto" w:fill="auto"/>
            <w:vAlign w:val="bottom"/>
          </w:tcPr>
          <w:p w14:paraId="3DF71541" w14:textId="77777777" w:rsidR="00090C4A" w:rsidRDefault="00AA41A8">
            <w:pPr>
              <w:spacing w:line="240" w:lineRule="auto"/>
              <w:jc w:val="center"/>
            </w:pPr>
            <w:r>
              <w:rPr>
                <w:color w:val="000000"/>
              </w:rPr>
              <w:t>0.11</w:t>
            </w:r>
          </w:p>
        </w:tc>
        <w:tc>
          <w:tcPr>
            <w:tcW w:w="1712" w:type="dxa"/>
            <w:shd w:val="clear" w:color="auto" w:fill="auto"/>
            <w:vAlign w:val="bottom"/>
          </w:tcPr>
          <w:p w14:paraId="4AF726B2" w14:textId="77777777" w:rsidR="00090C4A" w:rsidRDefault="00AA41A8">
            <w:pPr>
              <w:spacing w:line="240" w:lineRule="auto"/>
              <w:jc w:val="center"/>
            </w:pPr>
            <w:r>
              <w:rPr>
                <w:color w:val="000000"/>
              </w:rPr>
              <w:t>4.62</w:t>
            </w:r>
          </w:p>
        </w:tc>
        <w:tc>
          <w:tcPr>
            <w:tcW w:w="1690" w:type="dxa"/>
            <w:shd w:val="clear" w:color="auto" w:fill="auto"/>
            <w:vAlign w:val="bottom"/>
          </w:tcPr>
          <w:p w14:paraId="06944A77" w14:textId="77777777" w:rsidR="00090C4A" w:rsidRDefault="00AA41A8">
            <w:pPr>
              <w:spacing w:line="240" w:lineRule="auto"/>
              <w:jc w:val="center"/>
            </w:pPr>
            <w:r>
              <w:rPr>
                <w:color w:val="000000"/>
              </w:rPr>
              <w:t>0.10</w:t>
            </w:r>
          </w:p>
        </w:tc>
      </w:tr>
      <w:tr w:rsidR="00090C4A" w14:paraId="6ABBBEEC" w14:textId="77777777">
        <w:trPr>
          <w:trHeight w:val="273"/>
        </w:trPr>
        <w:tc>
          <w:tcPr>
            <w:tcW w:w="2005" w:type="dxa"/>
            <w:shd w:val="clear" w:color="auto" w:fill="auto"/>
            <w:vAlign w:val="bottom"/>
          </w:tcPr>
          <w:p w14:paraId="5B11B5CF" w14:textId="77777777" w:rsidR="00090C4A" w:rsidRDefault="00090C4A">
            <w:pPr>
              <w:spacing w:line="240" w:lineRule="auto"/>
            </w:pPr>
          </w:p>
        </w:tc>
        <w:tc>
          <w:tcPr>
            <w:tcW w:w="710" w:type="dxa"/>
            <w:shd w:val="clear" w:color="auto" w:fill="auto"/>
            <w:vAlign w:val="bottom"/>
          </w:tcPr>
          <w:p w14:paraId="5178AEF3" w14:textId="77777777" w:rsidR="00090C4A" w:rsidRDefault="00AA41A8">
            <w:pPr>
              <w:spacing w:line="240" w:lineRule="auto"/>
              <w:jc w:val="center"/>
            </w:pPr>
            <w:r>
              <w:t>18</w:t>
            </w:r>
          </w:p>
        </w:tc>
        <w:tc>
          <w:tcPr>
            <w:tcW w:w="1712" w:type="dxa"/>
            <w:shd w:val="clear" w:color="auto" w:fill="auto"/>
            <w:vAlign w:val="bottom"/>
          </w:tcPr>
          <w:p w14:paraId="1DDC8E93" w14:textId="77777777" w:rsidR="00090C4A" w:rsidRDefault="00AA41A8">
            <w:pPr>
              <w:spacing w:line="240" w:lineRule="auto"/>
              <w:jc w:val="center"/>
            </w:pPr>
            <w:r>
              <w:rPr>
                <w:color w:val="000000"/>
              </w:rPr>
              <w:t>10.03</w:t>
            </w:r>
          </w:p>
        </w:tc>
        <w:tc>
          <w:tcPr>
            <w:tcW w:w="1688" w:type="dxa"/>
            <w:shd w:val="clear" w:color="auto" w:fill="auto"/>
            <w:vAlign w:val="bottom"/>
          </w:tcPr>
          <w:p w14:paraId="31565F44" w14:textId="77777777" w:rsidR="00090C4A" w:rsidRDefault="00AA41A8">
            <w:pPr>
              <w:spacing w:line="240" w:lineRule="auto"/>
              <w:jc w:val="center"/>
            </w:pPr>
            <w:r>
              <w:rPr>
                <w:color w:val="000000"/>
              </w:rPr>
              <w:t>0.66</w:t>
            </w:r>
          </w:p>
        </w:tc>
        <w:tc>
          <w:tcPr>
            <w:tcW w:w="1712" w:type="dxa"/>
            <w:shd w:val="clear" w:color="auto" w:fill="auto"/>
            <w:vAlign w:val="bottom"/>
          </w:tcPr>
          <w:p w14:paraId="59918094" w14:textId="77777777" w:rsidR="00090C4A" w:rsidRDefault="00AA41A8">
            <w:pPr>
              <w:spacing w:line="240" w:lineRule="auto"/>
              <w:jc w:val="center"/>
            </w:pPr>
            <w:r>
              <w:rPr>
                <w:color w:val="000000"/>
              </w:rPr>
              <w:t>25.56</w:t>
            </w:r>
          </w:p>
        </w:tc>
        <w:tc>
          <w:tcPr>
            <w:tcW w:w="1690" w:type="dxa"/>
            <w:shd w:val="clear" w:color="auto" w:fill="auto"/>
            <w:vAlign w:val="bottom"/>
          </w:tcPr>
          <w:p w14:paraId="3DFE958B" w14:textId="77777777" w:rsidR="00090C4A" w:rsidRDefault="00AA41A8">
            <w:pPr>
              <w:spacing w:line="240" w:lineRule="auto"/>
              <w:jc w:val="center"/>
            </w:pPr>
            <w:r>
              <w:rPr>
                <w:color w:val="000000"/>
              </w:rPr>
              <w:t>0.58</w:t>
            </w:r>
          </w:p>
        </w:tc>
      </w:tr>
      <w:tr w:rsidR="00090C4A" w14:paraId="4AEACB73" w14:textId="77777777">
        <w:trPr>
          <w:trHeight w:val="273"/>
        </w:trPr>
        <w:tc>
          <w:tcPr>
            <w:tcW w:w="2005" w:type="dxa"/>
            <w:shd w:val="clear" w:color="auto" w:fill="auto"/>
            <w:vAlign w:val="bottom"/>
          </w:tcPr>
          <w:p w14:paraId="3F98643D" w14:textId="77777777" w:rsidR="00090C4A" w:rsidRDefault="00090C4A">
            <w:pPr>
              <w:spacing w:line="240" w:lineRule="auto"/>
            </w:pPr>
          </w:p>
        </w:tc>
        <w:tc>
          <w:tcPr>
            <w:tcW w:w="710" w:type="dxa"/>
            <w:shd w:val="clear" w:color="auto" w:fill="auto"/>
            <w:vAlign w:val="bottom"/>
          </w:tcPr>
          <w:p w14:paraId="544A3F57" w14:textId="77777777" w:rsidR="00090C4A" w:rsidRDefault="00AA41A8">
            <w:pPr>
              <w:spacing w:line="240" w:lineRule="auto"/>
              <w:jc w:val="center"/>
            </w:pPr>
            <w:r>
              <w:t>19</w:t>
            </w:r>
          </w:p>
        </w:tc>
        <w:tc>
          <w:tcPr>
            <w:tcW w:w="1712" w:type="dxa"/>
            <w:shd w:val="clear" w:color="auto" w:fill="auto"/>
            <w:vAlign w:val="bottom"/>
          </w:tcPr>
          <w:p w14:paraId="3F6CDBE0" w14:textId="77777777" w:rsidR="00090C4A" w:rsidRDefault="00AA41A8">
            <w:pPr>
              <w:spacing w:line="240" w:lineRule="auto"/>
              <w:jc w:val="center"/>
            </w:pPr>
            <w:r>
              <w:rPr>
                <w:color w:val="000000"/>
              </w:rPr>
              <w:t>13.73</w:t>
            </w:r>
          </w:p>
        </w:tc>
        <w:tc>
          <w:tcPr>
            <w:tcW w:w="1688" w:type="dxa"/>
            <w:shd w:val="clear" w:color="auto" w:fill="auto"/>
            <w:vAlign w:val="bottom"/>
          </w:tcPr>
          <w:p w14:paraId="4E3BF019" w14:textId="77777777" w:rsidR="00090C4A" w:rsidRDefault="00AA41A8">
            <w:pPr>
              <w:spacing w:line="240" w:lineRule="auto"/>
              <w:jc w:val="center"/>
            </w:pPr>
            <w:r>
              <w:rPr>
                <w:color w:val="000000"/>
              </w:rPr>
              <w:t>0.17</w:t>
            </w:r>
          </w:p>
        </w:tc>
        <w:tc>
          <w:tcPr>
            <w:tcW w:w="1712" w:type="dxa"/>
            <w:shd w:val="clear" w:color="auto" w:fill="auto"/>
            <w:vAlign w:val="bottom"/>
          </w:tcPr>
          <w:p w14:paraId="6C76D31C" w14:textId="77777777" w:rsidR="00090C4A" w:rsidRDefault="00AA41A8">
            <w:pPr>
              <w:spacing w:line="240" w:lineRule="auto"/>
              <w:jc w:val="center"/>
            </w:pPr>
            <w:r>
              <w:rPr>
                <w:color w:val="000000"/>
              </w:rPr>
              <w:t>3.34</w:t>
            </w:r>
          </w:p>
        </w:tc>
        <w:tc>
          <w:tcPr>
            <w:tcW w:w="1690" w:type="dxa"/>
            <w:shd w:val="clear" w:color="auto" w:fill="auto"/>
            <w:vAlign w:val="bottom"/>
          </w:tcPr>
          <w:p w14:paraId="258DC5D2" w14:textId="77777777" w:rsidR="00090C4A" w:rsidRDefault="00AA41A8">
            <w:pPr>
              <w:spacing w:line="240" w:lineRule="auto"/>
              <w:jc w:val="center"/>
            </w:pPr>
            <w:r>
              <w:rPr>
                <w:color w:val="000000"/>
              </w:rPr>
              <w:t>0.33</w:t>
            </w:r>
          </w:p>
        </w:tc>
      </w:tr>
      <w:tr w:rsidR="00090C4A" w14:paraId="1BB8F44E" w14:textId="77777777">
        <w:trPr>
          <w:trHeight w:val="273"/>
        </w:trPr>
        <w:tc>
          <w:tcPr>
            <w:tcW w:w="2005" w:type="dxa"/>
            <w:shd w:val="clear" w:color="auto" w:fill="auto"/>
            <w:vAlign w:val="bottom"/>
          </w:tcPr>
          <w:p w14:paraId="2C8BE387" w14:textId="77777777" w:rsidR="00090C4A" w:rsidRDefault="00090C4A">
            <w:pPr>
              <w:spacing w:line="240" w:lineRule="auto"/>
            </w:pPr>
          </w:p>
        </w:tc>
        <w:tc>
          <w:tcPr>
            <w:tcW w:w="710" w:type="dxa"/>
            <w:shd w:val="clear" w:color="auto" w:fill="auto"/>
            <w:vAlign w:val="bottom"/>
          </w:tcPr>
          <w:p w14:paraId="0DA48956" w14:textId="77777777" w:rsidR="00090C4A" w:rsidRDefault="00AA41A8">
            <w:pPr>
              <w:spacing w:line="240" w:lineRule="auto"/>
              <w:jc w:val="center"/>
            </w:pPr>
            <w:r>
              <w:t>20</w:t>
            </w:r>
          </w:p>
        </w:tc>
        <w:tc>
          <w:tcPr>
            <w:tcW w:w="1712" w:type="dxa"/>
            <w:shd w:val="clear" w:color="auto" w:fill="auto"/>
            <w:vAlign w:val="bottom"/>
          </w:tcPr>
          <w:p w14:paraId="7C35732B" w14:textId="77777777" w:rsidR="00090C4A" w:rsidRDefault="00AA41A8">
            <w:pPr>
              <w:spacing w:line="240" w:lineRule="auto"/>
              <w:jc w:val="center"/>
            </w:pPr>
            <w:r>
              <w:rPr>
                <w:color w:val="000000"/>
              </w:rPr>
              <w:t>27.57</w:t>
            </w:r>
          </w:p>
        </w:tc>
        <w:tc>
          <w:tcPr>
            <w:tcW w:w="1688" w:type="dxa"/>
            <w:shd w:val="clear" w:color="auto" w:fill="auto"/>
            <w:vAlign w:val="bottom"/>
          </w:tcPr>
          <w:p w14:paraId="29902B0A" w14:textId="77777777" w:rsidR="00090C4A" w:rsidRDefault="00AA41A8">
            <w:pPr>
              <w:spacing w:line="240" w:lineRule="auto"/>
              <w:jc w:val="center"/>
            </w:pPr>
            <w:r>
              <w:rPr>
                <w:color w:val="000000"/>
              </w:rPr>
              <w:t>0.13</w:t>
            </w:r>
          </w:p>
        </w:tc>
        <w:tc>
          <w:tcPr>
            <w:tcW w:w="1712" w:type="dxa"/>
            <w:shd w:val="clear" w:color="auto" w:fill="auto"/>
            <w:vAlign w:val="bottom"/>
          </w:tcPr>
          <w:p w14:paraId="1ACFE033" w14:textId="77777777" w:rsidR="00090C4A" w:rsidRDefault="00AA41A8">
            <w:pPr>
              <w:spacing w:line="240" w:lineRule="auto"/>
              <w:jc w:val="center"/>
            </w:pPr>
            <w:r>
              <w:rPr>
                <w:color w:val="000000"/>
              </w:rPr>
              <w:t>10.19</w:t>
            </w:r>
          </w:p>
        </w:tc>
        <w:tc>
          <w:tcPr>
            <w:tcW w:w="1690" w:type="dxa"/>
            <w:shd w:val="clear" w:color="auto" w:fill="auto"/>
            <w:vAlign w:val="bottom"/>
          </w:tcPr>
          <w:p w14:paraId="33D8B588" w14:textId="77777777" w:rsidR="00090C4A" w:rsidRDefault="00AA41A8">
            <w:pPr>
              <w:spacing w:line="240" w:lineRule="auto"/>
              <w:jc w:val="center"/>
            </w:pPr>
            <w:r>
              <w:rPr>
                <w:color w:val="000000"/>
              </w:rPr>
              <w:t>0.22</w:t>
            </w:r>
          </w:p>
        </w:tc>
      </w:tr>
      <w:tr w:rsidR="00090C4A" w14:paraId="5E8F6198" w14:textId="77777777">
        <w:trPr>
          <w:trHeight w:val="273"/>
        </w:trPr>
        <w:tc>
          <w:tcPr>
            <w:tcW w:w="2005" w:type="dxa"/>
            <w:shd w:val="clear" w:color="auto" w:fill="auto"/>
            <w:vAlign w:val="bottom"/>
          </w:tcPr>
          <w:p w14:paraId="21811C45" w14:textId="77777777" w:rsidR="00090C4A" w:rsidRDefault="00090C4A">
            <w:pPr>
              <w:spacing w:line="240" w:lineRule="auto"/>
            </w:pPr>
          </w:p>
        </w:tc>
        <w:tc>
          <w:tcPr>
            <w:tcW w:w="710" w:type="dxa"/>
            <w:shd w:val="clear" w:color="auto" w:fill="auto"/>
            <w:vAlign w:val="bottom"/>
          </w:tcPr>
          <w:p w14:paraId="712644ED" w14:textId="77777777" w:rsidR="00090C4A" w:rsidRDefault="00090C4A">
            <w:pPr>
              <w:spacing w:line="240" w:lineRule="auto"/>
              <w:jc w:val="center"/>
            </w:pPr>
          </w:p>
        </w:tc>
        <w:tc>
          <w:tcPr>
            <w:tcW w:w="1712" w:type="dxa"/>
            <w:shd w:val="clear" w:color="auto" w:fill="auto"/>
            <w:vAlign w:val="bottom"/>
          </w:tcPr>
          <w:p w14:paraId="642F2B56" w14:textId="77777777" w:rsidR="00090C4A" w:rsidRDefault="00090C4A">
            <w:pPr>
              <w:spacing w:line="240" w:lineRule="auto"/>
              <w:jc w:val="center"/>
              <w:rPr>
                <w:color w:val="000000"/>
              </w:rPr>
            </w:pPr>
          </w:p>
        </w:tc>
        <w:tc>
          <w:tcPr>
            <w:tcW w:w="1688" w:type="dxa"/>
            <w:shd w:val="clear" w:color="auto" w:fill="auto"/>
            <w:vAlign w:val="bottom"/>
          </w:tcPr>
          <w:p w14:paraId="009E6A2C" w14:textId="77777777" w:rsidR="00090C4A" w:rsidRDefault="00090C4A">
            <w:pPr>
              <w:spacing w:line="240" w:lineRule="auto"/>
              <w:jc w:val="center"/>
              <w:rPr>
                <w:color w:val="000000"/>
              </w:rPr>
            </w:pPr>
          </w:p>
        </w:tc>
        <w:tc>
          <w:tcPr>
            <w:tcW w:w="1712" w:type="dxa"/>
            <w:shd w:val="clear" w:color="auto" w:fill="auto"/>
            <w:vAlign w:val="bottom"/>
          </w:tcPr>
          <w:p w14:paraId="585BCAFC" w14:textId="77777777" w:rsidR="00090C4A" w:rsidRDefault="00090C4A">
            <w:pPr>
              <w:spacing w:line="240" w:lineRule="auto"/>
              <w:jc w:val="center"/>
              <w:rPr>
                <w:color w:val="000000"/>
              </w:rPr>
            </w:pPr>
          </w:p>
        </w:tc>
        <w:tc>
          <w:tcPr>
            <w:tcW w:w="1690" w:type="dxa"/>
            <w:shd w:val="clear" w:color="auto" w:fill="auto"/>
            <w:vAlign w:val="bottom"/>
          </w:tcPr>
          <w:p w14:paraId="54871DCF" w14:textId="77777777" w:rsidR="00090C4A" w:rsidRDefault="00090C4A">
            <w:pPr>
              <w:spacing w:line="240" w:lineRule="auto"/>
              <w:jc w:val="center"/>
              <w:rPr>
                <w:color w:val="000000"/>
              </w:rPr>
            </w:pPr>
          </w:p>
        </w:tc>
      </w:tr>
      <w:tr w:rsidR="00090C4A" w14:paraId="448AB4D7" w14:textId="77777777">
        <w:trPr>
          <w:trHeight w:val="273"/>
        </w:trPr>
        <w:tc>
          <w:tcPr>
            <w:tcW w:w="2005" w:type="dxa"/>
            <w:shd w:val="clear" w:color="auto" w:fill="auto"/>
            <w:vAlign w:val="bottom"/>
          </w:tcPr>
          <w:p w14:paraId="3D9FE46D" w14:textId="77777777" w:rsidR="00090C4A" w:rsidRDefault="00AA41A8">
            <w:pPr>
              <w:spacing w:line="240" w:lineRule="auto"/>
            </w:pPr>
            <w:r>
              <w:t>Low Accuracy</w:t>
            </w:r>
          </w:p>
        </w:tc>
        <w:tc>
          <w:tcPr>
            <w:tcW w:w="710" w:type="dxa"/>
            <w:shd w:val="clear" w:color="auto" w:fill="auto"/>
            <w:vAlign w:val="bottom"/>
          </w:tcPr>
          <w:p w14:paraId="3A0B0C21" w14:textId="77777777" w:rsidR="00090C4A" w:rsidRDefault="00AA41A8">
            <w:pPr>
              <w:spacing w:line="240" w:lineRule="auto"/>
              <w:jc w:val="center"/>
            </w:pPr>
            <w:r>
              <w:t>1</w:t>
            </w:r>
          </w:p>
        </w:tc>
        <w:tc>
          <w:tcPr>
            <w:tcW w:w="1712" w:type="dxa"/>
            <w:shd w:val="clear" w:color="auto" w:fill="auto"/>
            <w:vAlign w:val="bottom"/>
          </w:tcPr>
          <w:p w14:paraId="54DD225B" w14:textId="77777777" w:rsidR="00090C4A" w:rsidRDefault="00AA41A8">
            <w:pPr>
              <w:spacing w:line="240" w:lineRule="auto"/>
              <w:jc w:val="center"/>
            </w:pPr>
            <w:r>
              <w:rPr>
                <w:color w:val="000000"/>
              </w:rPr>
              <w:t>10.89</w:t>
            </w:r>
          </w:p>
        </w:tc>
        <w:tc>
          <w:tcPr>
            <w:tcW w:w="1688" w:type="dxa"/>
            <w:shd w:val="clear" w:color="auto" w:fill="auto"/>
            <w:vAlign w:val="bottom"/>
          </w:tcPr>
          <w:p w14:paraId="427BEB21" w14:textId="77777777" w:rsidR="00090C4A" w:rsidRDefault="00AA41A8">
            <w:pPr>
              <w:spacing w:line="240" w:lineRule="auto"/>
              <w:jc w:val="center"/>
            </w:pPr>
            <w:r>
              <w:rPr>
                <w:color w:val="000000"/>
              </w:rPr>
              <w:t>0.04</w:t>
            </w:r>
          </w:p>
        </w:tc>
        <w:tc>
          <w:tcPr>
            <w:tcW w:w="1712" w:type="dxa"/>
            <w:shd w:val="clear" w:color="auto" w:fill="auto"/>
            <w:vAlign w:val="bottom"/>
          </w:tcPr>
          <w:p w14:paraId="26F8244F" w14:textId="77777777" w:rsidR="00090C4A" w:rsidRDefault="00AA41A8">
            <w:pPr>
              <w:spacing w:line="240" w:lineRule="auto"/>
              <w:jc w:val="center"/>
            </w:pPr>
            <w:r>
              <w:rPr>
                <w:color w:val="000000"/>
              </w:rPr>
              <w:t>250.00</w:t>
            </w:r>
          </w:p>
        </w:tc>
        <w:tc>
          <w:tcPr>
            <w:tcW w:w="1690" w:type="dxa"/>
            <w:shd w:val="clear" w:color="auto" w:fill="auto"/>
            <w:vAlign w:val="bottom"/>
          </w:tcPr>
          <w:p w14:paraId="1895C3F1" w14:textId="77777777" w:rsidR="00090C4A" w:rsidRDefault="00AA41A8">
            <w:pPr>
              <w:spacing w:line="240" w:lineRule="auto"/>
              <w:jc w:val="center"/>
            </w:pPr>
            <w:r>
              <w:rPr>
                <w:color w:val="000000"/>
              </w:rPr>
              <w:t>0.02</w:t>
            </w:r>
          </w:p>
        </w:tc>
      </w:tr>
      <w:tr w:rsidR="00090C4A" w14:paraId="092580C8" w14:textId="77777777">
        <w:trPr>
          <w:trHeight w:val="273"/>
        </w:trPr>
        <w:tc>
          <w:tcPr>
            <w:tcW w:w="2005" w:type="dxa"/>
            <w:tcBorders>
              <w:bottom w:val="single" w:sz="4" w:space="0" w:color="000000"/>
            </w:tcBorders>
            <w:shd w:val="clear" w:color="auto" w:fill="auto"/>
            <w:vAlign w:val="bottom"/>
          </w:tcPr>
          <w:p w14:paraId="1848701A" w14:textId="77777777" w:rsidR="00090C4A" w:rsidRDefault="00090C4A">
            <w:pPr>
              <w:spacing w:line="240" w:lineRule="auto"/>
            </w:pPr>
          </w:p>
        </w:tc>
        <w:tc>
          <w:tcPr>
            <w:tcW w:w="710" w:type="dxa"/>
            <w:tcBorders>
              <w:bottom w:val="single" w:sz="4" w:space="0" w:color="000000"/>
            </w:tcBorders>
            <w:shd w:val="clear" w:color="auto" w:fill="auto"/>
            <w:vAlign w:val="bottom"/>
          </w:tcPr>
          <w:p w14:paraId="2E0160AD" w14:textId="77777777" w:rsidR="00090C4A" w:rsidRDefault="00AA41A8">
            <w:pPr>
              <w:spacing w:line="240" w:lineRule="auto"/>
              <w:jc w:val="center"/>
            </w:pPr>
            <w:r>
              <w:t>13</w:t>
            </w:r>
          </w:p>
        </w:tc>
        <w:tc>
          <w:tcPr>
            <w:tcW w:w="1712" w:type="dxa"/>
            <w:tcBorders>
              <w:bottom w:val="single" w:sz="4" w:space="0" w:color="000000"/>
            </w:tcBorders>
            <w:shd w:val="clear" w:color="auto" w:fill="auto"/>
            <w:vAlign w:val="bottom"/>
          </w:tcPr>
          <w:p w14:paraId="05E68E6A" w14:textId="77777777" w:rsidR="00090C4A" w:rsidRDefault="00AA41A8">
            <w:pPr>
              <w:spacing w:line="240" w:lineRule="auto"/>
              <w:jc w:val="center"/>
            </w:pPr>
            <w:r>
              <w:rPr>
                <w:color w:val="000000"/>
              </w:rPr>
              <w:t>64.12</w:t>
            </w:r>
          </w:p>
        </w:tc>
        <w:tc>
          <w:tcPr>
            <w:tcW w:w="1688" w:type="dxa"/>
            <w:tcBorders>
              <w:bottom w:val="single" w:sz="4" w:space="0" w:color="000000"/>
            </w:tcBorders>
            <w:shd w:val="clear" w:color="auto" w:fill="auto"/>
            <w:vAlign w:val="bottom"/>
          </w:tcPr>
          <w:p w14:paraId="78F22982" w14:textId="77777777" w:rsidR="00090C4A" w:rsidRDefault="00AA41A8">
            <w:pPr>
              <w:spacing w:line="240" w:lineRule="auto"/>
              <w:jc w:val="center"/>
            </w:pPr>
            <w:r>
              <w:rPr>
                <w:color w:val="000000"/>
              </w:rPr>
              <w:t>0.02</w:t>
            </w:r>
          </w:p>
        </w:tc>
        <w:tc>
          <w:tcPr>
            <w:tcW w:w="1712" w:type="dxa"/>
            <w:tcBorders>
              <w:bottom w:val="single" w:sz="4" w:space="0" w:color="000000"/>
            </w:tcBorders>
            <w:shd w:val="clear" w:color="auto" w:fill="auto"/>
            <w:vAlign w:val="bottom"/>
          </w:tcPr>
          <w:p w14:paraId="7D2F587C" w14:textId="77777777" w:rsidR="00090C4A" w:rsidRDefault="00AA41A8">
            <w:pPr>
              <w:spacing w:line="240" w:lineRule="auto"/>
              <w:jc w:val="center"/>
            </w:pPr>
            <w:r>
              <w:rPr>
                <w:color w:val="000000"/>
              </w:rPr>
              <w:t>249.95</w:t>
            </w:r>
          </w:p>
        </w:tc>
        <w:tc>
          <w:tcPr>
            <w:tcW w:w="1690" w:type="dxa"/>
            <w:tcBorders>
              <w:bottom w:val="single" w:sz="4" w:space="0" w:color="000000"/>
            </w:tcBorders>
            <w:shd w:val="clear" w:color="auto" w:fill="auto"/>
            <w:vAlign w:val="bottom"/>
          </w:tcPr>
          <w:p w14:paraId="1C627B6B" w14:textId="77777777" w:rsidR="00090C4A" w:rsidRDefault="00AA41A8">
            <w:pPr>
              <w:spacing w:line="240" w:lineRule="auto"/>
              <w:jc w:val="center"/>
            </w:pPr>
            <w:r>
              <w:rPr>
                <w:color w:val="000000"/>
              </w:rPr>
              <w:t>0.01</w:t>
            </w:r>
          </w:p>
        </w:tc>
      </w:tr>
    </w:tbl>
    <w:p w14:paraId="7ECA2203" w14:textId="187437E5" w:rsidR="00090C4A" w:rsidRDefault="00AA41A8">
      <w:pPr>
        <w:spacing w:line="240" w:lineRule="auto"/>
      </w:pPr>
      <w:r>
        <w:rPr>
          <w:i/>
        </w:rPr>
        <w:t xml:space="preserve">Note. </w:t>
      </w:r>
      <w:r>
        <w:tab/>
        <w:t xml:space="preserve">Precision refers to the precision of the information-driven retrieval process. </w:t>
      </w:r>
      <w:r>
        <w:rPr>
          <w:i/>
        </w:rPr>
        <w:t>π</w:t>
      </w:r>
      <w:r>
        <w:t xml:space="preserve"> represents proportion of responses driven by information. </w:t>
      </w:r>
    </w:p>
    <w:p w14:paraId="3D90F88D" w14:textId="7D9C0113" w:rsidR="00006209" w:rsidRDefault="00006209">
      <w:pPr>
        <w:spacing w:line="240" w:lineRule="auto"/>
      </w:pPr>
      <w:r>
        <w:br w:type="page"/>
      </w:r>
    </w:p>
    <w:tbl>
      <w:tblPr>
        <w:tblW w:w="9518" w:type="dxa"/>
        <w:tblInd w:w="-14" w:type="dxa"/>
        <w:tblLook w:val="04A0" w:firstRow="1" w:lastRow="0" w:firstColumn="1" w:lastColumn="0" w:noHBand="0" w:noVBand="1"/>
      </w:tblPr>
      <w:tblGrid>
        <w:gridCol w:w="2005"/>
        <w:gridCol w:w="710"/>
        <w:gridCol w:w="1712"/>
        <w:gridCol w:w="1688"/>
        <w:gridCol w:w="1712"/>
        <w:gridCol w:w="1691"/>
      </w:tblGrid>
      <w:tr w:rsidR="00006209" w14:paraId="17C8A9FE" w14:textId="77777777" w:rsidTr="00460169">
        <w:trPr>
          <w:trHeight w:val="273"/>
        </w:trPr>
        <w:tc>
          <w:tcPr>
            <w:tcW w:w="9517" w:type="dxa"/>
            <w:gridSpan w:val="6"/>
            <w:shd w:val="clear" w:color="auto" w:fill="auto"/>
          </w:tcPr>
          <w:p w14:paraId="565F0ED3" w14:textId="77777777" w:rsidR="00006209" w:rsidRDefault="00006209" w:rsidP="00460169">
            <w:pPr>
              <w:spacing w:line="240" w:lineRule="auto"/>
            </w:pPr>
            <w:r>
              <w:lastRenderedPageBreak/>
              <w:t>Table X</w:t>
            </w:r>
          </w:p>
        </w:tc>
      </w:tr>
      <w:tr w:rsidR="00006209" w14:paraId="707341AD" w14:textId="77777777" w:rsidTr="00460169">
        <w:trPr>
          <w:trHeight w:val="273"/>
        </w:trPr>
        <w:tc>
          <w:tcPr>
            <w:tcW w:w="9517" w:type="dxa"/>
            <w:gridSpan w:val="6"/>
            <w:tcBorders>
              <w:bottom w:val="single" w:sz="4" w:space="0" w:color="000000"/>
            </w:tcBorders>
            <w:shd w:val="clear" w:color="auto" w:fill="auto"/>
          </w:tcPr>
          <w:p w14:paraId="082E39FD" w14:textId="77777777" w:rsidR="00006209" w:rsidRDefault="00006209" w:rsidP="00460169">
            <w:pPr>
              <w:spacing w:line="240" w:lineRule="auto"/>
              <w:rPr>
                <w:i/>
              </w:rPr>
            </w:pPr>
            <w:r>
              <w:rPr>
                <w:i/>
              </w:rPr>
              <w:t>Parameter Values for Best Fits of the Simple Mixture Model to Recognized Individual Data.</w:t>
            </w:r>
          </w:p>
        </w:tc>
      </w:tr>
      <w:tr w:rsidR="00006209" w14:paraId="42AB3520" w14:textId="77777777" w:rsidTr="00460169">
        <w:trPr>
          <w:trHeight w:val="273"/>
        </w:trPr>
        <w:tc>
          <w:tcPr>
            <w:tcW w:w="2715" w:type="dxa"/>
            <w:gridSpan w:val="2"/>
            <w:tcBorders>
              <w:top w:val="single" w:sz="4" w:space="0" w:color="000000"/>
              <w:bottom w:val="single" w:sz="4" w:space="0" w:color="000000"/>
            </w:tcBorders>
            <w:shd w:val="clear" w:color="auto" w:fill="auto"/>
          </w:tcPr>
          <w:p w14:paraId="10AB6E7B" w14:textId="77777777" w:rsidR="00006209" w:rsidRDefault="00006209" w:rsidP="00460169">
            <w:pPr>
              <w:spacing w:line="240" w:lineRule="auto"/>
              <w:jc w:val="center"/>
            </w:pPr>
          </w:p>
        </w:tc>
        <w:tc>
          <w:tcPr>
            <w:tcW w:w="3399" w:type="dxa"/>
            <w:gridSpan w:val="2"/>
            <w:tcBorders>
              <w:top w:val="single" w:sz="4" w:space="0" w:color="000000"/>
              <w:bottom w:val="single" w:sz="4" w:space="0" w:color="000000"/>
            </w:tcBorders>
            <w:shd w:val="clear" w:color="auto" w:fill="auto"/>
            <w:vAlign w:val="bottom"/>
          </w:tcPr>
          <w:p w14:paraId="1BBA1610" w14:textId="77777777" w:rsidR="00006209" w:rsidRDefault="00006209" w:rsidP="00460169">
            <w:pPr>
              <w:spacing w:line="240" w:lineRule="auto"/>
              <w:jc w:val="center"/>
            </w:pPr>
            <w:commentRangeStart w:id="45"/>
            <w:r>
              <w:t>Low Imageability</w:t>
            </w:r>
          </w:p>
        </w:tc>
        <w:tc>
          <w:tcPr>
            <w:tcW w:w="3403" w:type="dxa"/>
            <w:gridSpan w:val="2"/>
            <w:tcBorders>
              <w:top w:val="single" w:sz="4" w:space="0" w:color="000000"/>
              <w:bottom w:val="single" w:sz="4" w:space="0" w:color="000000"/>
            </w:tcBorders>
            <w:shd w:val="clear" w:color="auto" w:fill="auto"/>
            <w:vAlign w:val="bottom"/>
          </w:tcPr>
          <w:p w14:paraId="4CED3230" w14:textId="77777777" w:rsidR="00006209" w:rsidRDefault="00006209" w:rsidP="00460169">
            <w:pPr>
              <w:spacing w:line="240" w:lineRule="auto"/>
              <w:jc w:val="center"/>
            </w:pPr>
            <w:r>
              <w:t>High Imageability</w:t>
            </w:r>
            <w:commentRangeEnd w:id="45"/>
            <w:r>
              <w:rPr>
                <w:rStyle w:val="CommentReference"/>
              </w:rPr>
              <w:commentReference w:id="45"/>
            </w:r>
          </w:p>
        </w:tc>
      </w:tr>
      <w:tr w:rsidR="00006209" w14:paraId="158E6BE0" w14:textId="77777777" w:rsidTr="00460169">
        <w:trPr>
          <w:trHeight w:val="585"/>
        </w:trPr>
        <w:tc>
          <w:tcPr>
            <w:tcW w:w="2715" w:type="dxa"/>
            <w:gridSpan w:val="2"/>
            <w:tcBorders>
              <w:top w:val="single" w:sz="4" w:space="0" w:color="000000"/>
            </w:tcBorders>
            <w:shd w:val="clear" w:color="auto" w:fill="auto"/>
            <w:vAlign w:val="center"/>
          </w:tcPr>
          <w:p w14:paraId="3D21F6B9" w14:textId="77777777" w:rsidR="00006209" w:rsidRDefault="00006209" w:rsidP="00460169">
            <w:pPr>
              <w:spacing w:line="240" w:lineRule="auto"/>
              <w:jc w:val="center"/>
            </w:pPr>
            <w:r>
              <w:t>Participant</w:t>
            </w:r>
          </w:p>
        </w:tc>
        <w:tc>
          <w:tcPr>
            <w:tcW w:w="1712" w:type="dxa"/>
            <w:tcBorders>
              <w:top w:val="single" w:sz="4" w:space="0" w:color="000000"/>
            </w:tcBorders>
            <w:shd w:val="clear" w:color="auto" w:fill="auto"/>
            <w:vAlign w:val="center"/>
          </w:tcPr>
          <w:p w14:paraId="5B02F8D6" w14:textId="77777777" w:rsidR="00006209" w:rsidRDefault="00006209" w:rsidP="00460169">
            <w:pPr>
              <w:spacing w:line="240" w:lineRule="auto"/>
              <w:jc w:val="center"/>
            </w:pPr>
            <w:r>
              <w:t>Precision</w:t>
            </w:r>
          </w:p>
        </w:tc>
        <w:tc>
          <w:tcPr>
            <w:tcW w:w="1688" w:type="dxa"/>
            <w:tcBorders>
              <w:top w:val="single" w:sz="4" w:space="0" w:color="000000"/>
            </w:tcBorders>
            <w:shd w:val="clear" w:color="auto" w:fill="auto"/>
            <w:vAlign w:val="center"/>
          </w:tcPr>
          <w:p w14:paraId="1C111D95" w14:textId="77777777" w:rsidR="00006209" w:rsidRDefault="00006209" w:rsidP="00460169">
            <w:pPr>
              <w:spacing w:line="240" w:lineRule="auto"/>
              <w:jc w:val="center"/>
              <w:rPr>
                <w:vertAlign w:val="superscript"/>
              </w:rPr>
            </w:pPr>
            <w:r>
              <w:rPr>
                <w:i/>
              </w:rPr>
              <w:t>π</w:t>
            </w:r>
          </w:p>
        </w:tc>
        <w:tc>
          <w:tcPr>
            <w:tcW w:w="1712" w:type="dxa"/>
            <w:tcBorders>
              <w:top w:val="single" w:sz="4" w:space="0" w:color="000000"/>
            </w:tcBorders>
            <w:shd w:val="clear" w:color="auto" w:fill="auto"/>
            <w:vAlign w:val="center"/>
          </w:tcPr>
          <w:p w14:paraId="57A8AFEC" w14:textId="77777777" w:rsidR="00006209" w:rsidRDefault="00006209" w:rsidP="00460169">
            <w:pPr>
              <w:spacing w:line="240" w:lineRule="auto"/>
              <w:jc w:val="center"/>
            </w:pPr>
            <w:r>
              <w:t>Precision</w:t>
            </w:r>
          </w:p>
        </w:tc>
        <w:tc>
          <w:tcPr>
            <w:tcW w:w="1690" w:type="dxa"/>
            <w:tcBorders>
              <w:top w:val="single" w:sz="4" w:space="0" w:color="000000"/>
            </w:tcBorders>
            <w:shd w:val="clear" w:color="auto" w:fill="auto"/>
            <w:vAlign w:val="center"/>
          </w:tcPr>
          <w:p w14:paraId="7D71E5EB" w14:textId="77777777" w:rsidR="00006209" w:rsidRDefault="00006209" w:rsidP="00460169">
            <w:pPr>
              <w:spacing w:line="240" w:lineRule="auto"/>
              <w:jc w:val="center"/>
              <w:rPr>
                <w:vertAlign w:val="superscript"/>
              </w:rPr>
            </w:pPr>
            <w:r>
              <w:rPr>
                <w:i/>
              </w:rPr>
              <w:t>π</w:t>
            </w:r>
          </w:p>
        </w:tc>
      </w:tr>
      <w:tr w:rsidR="00006209" w14:paraId="472A973C" w14:textId="77777777" w:rsidTr="00460169">
        <w:trPr>
          <w:trHeight w:val="273"/>
        </w:trPr>
        <w:tc>
          <w:tcPr>
            <w:tcW w:w="2005" w:type="dxa"/>
            <w:shd w:val="clear" w:color="auto" w:fill="auto"/>
            <w:vAlign w:val="bottom"/>
          </w:tcPr>
          <w:p w14:paraId="13CD1B76" w14:textId="77777777" w:rsidR="00006209" w:rsidRDefault="00006209" w:rsidP="00460169">
            <w:pPr>
              <w:spacing w:line="240" w:lineRule="auto"/>
            </w:pPr>
            <w:r>
              <w:t>High Accuracy</w:t>
            </w:r>
          </w:p>
        </w:tc>
        <w:tc>
          <w:tcPr>
            <w:tcW w:w="710" w:type="dxa"/>
            <w:shd w:val="clear" w:color="auto" w:fill="auto"/>
            <w:vAlign w:val="bottom"/>
          </w:tcPr>
          <w:p w14:paraId="3EA3425A" w14:textId="77777777" w:rsidR="00006209" w:rsidRDefault="00006209" w:rsidP="00460169">
            <w:pPr>
              <w:spacing w:line="240" w:lineRule="auto"/>
              <w:jc w:val="center"/>
            </w:pPr>
          </w:p>
        </w:tc>
        <w:tc>
          <w:tcPr>
            <w:tcW w:w="1712" w:type="dxa"/>
            <w:shd w:val="clear" w:color="auto" w:fill="auto"/>
            <w:vAlign w:val="bottom"/>
          </w:tcPr>
          <w:p w14:paraId="18355149" w14:textId="77777777" w:rsidR="00006209" w:rsidRDefault="00006209" w:rsidP="00460169">
            <w:pPr>
              <w:spacing w:line="240" w:lineRule="auto"/>
              <w:jc w:val="center"/>
            </w:pPr>
          </w:p>
        </w:tc>
        <w:tc>
          <w:tcPr>
            <w:tcW w:w="1688" w:type="dxa"/>
            <w:shd w:val="clear" w:color="auto" w:fill="auto"/>
            <w:vAlign w:val="bottom"/>
          </w:tcPr>
          <w:p w14:paraId="507C2826" w14:textId="77777777" w:rsidR="00006209" w:rsidRDefault="00006209" w:rsidP="00460169">
            <w:pPr>
              <w:spacing w:line="240" w:lineRule="auto"/>
              <w:jc w:val="center"/>
            </w:pPr>
          </w:p>
        </w:tc>
        <w:tc>
          <w:tcPr>
            <w:tcW w:w="1712" w:type="dxa"/>
            <w:shd w:val="clear" w:color="auto" w:fill="auto"/>
            <w:vAlign w:val="bottom"/>
          </w:tcPr>
          <w:p w14:paraId="461D1059" w14:textId="77777777" w:rsidR="00006209" w:rsidRDefault="00006209" w:rsidP="00460169">
            <w:pPr>
              <w:spacing w:line="240" w:lineRule="auto"/>
              <w:jc w:val="center"/>
            </w:pPr>
          </w:p>
        </w:tc>
        <w:tc>
          <w:tcPr>
            <w:tcW w:w="1690" w:type="dxa"/>
            <w:shd w:val="clear" w:color="auto" w:fill="auto"/>
            <w:vAlign w:val="bottom"/>
          </w:tcPr>
          <w:p w14:paraId="6408F84D" w14:textId="77777777" w:rsidR="00006209" w:rsidRDefault="00006209" w:rsidP="00460169">
            <w:pPr>
              <w:spacing w:line="240" w:lineRule="auto"/>
              <w:jc w:val="center"/>
            </w:pPr>
          </w:p>
        </w:tc>
      </w:tr>
      <w:tr w:rsidR="00006209" w14:paraId="43512937" w14:textId="77777777" w:rsidTr="00460169">
        <w:trPr>
          <w:trHeight w:val="273"/>
        </w:trPr>
        <w:tc>
          <w:tcPr>
            <w:tcW w:w="2005" w:type="dxa"/>
            <w:shd w:val="clear" w:color="auto" w:fill="auto"/>
            <w:vAlign w:val="bottom"/>
          </w:tcPr>
          <w:p w14:paraId="47F8BCE7" w14:textId="77777777" w:rsidR="00006209" w:rsidRDefault="00006209" w:rsidP="00460169">
            <w:pPr>
              <w:spacing w:line="240" w:lineRule="auto"/>
            </w:pPr>
          </w:p>
        </w:tc>
        <w:tc>
          <w:tcPr>
            <w:tcW w:w="710" w:type="dxa"/>
            <w:shd w:val="clear" w:color="auto" w:fill="auto"/>
            <w:vAlign w:val="bottom"/>
          </w:tcPr>
          <w:p w14:paraId="2C73B72C" w14:textId="77777777" w:rsidR="00006209" w:rsidRDefault="00006209" w:rsidP="00460169">
            <w:pPr>
              <w:spacing w:line="240" w:lineRule="auto"/>
              <w:jc w:val="center"/>
            </w:pPr>
            <w:r>
              <w:t>2</w:t>
            </w:r>
          </w:p>
        </w:tc>
        <w:tc>
          <w:tcPr>
            <w:tcW w:w="1712" w:type="dxa"/>
            <w:shd w:val="clear" w:color="auto" w:fill="auto"/>
            <w:vAlign w:val="bottom"/>
          </w:tcPr>
          <w:p w14:paraId="6E46D0DF" w14:textId="77777777" w:rsidR="00006209" w:rsidRDefault="00006209" w:rsidP="00460169">
            <w:pPr>
              <w:spacing w:line="240" w:lineRule="auto"/>
              <w:jc w:val="center"/>
            </w:pPr>
            <w:r>
              <w:rPr>
                <w:color w:val="000000"/>
              </w:rPr>
              <w:t>24.51</w:t>
            </w:r>
          </w:p>
        </w:tc>
        <w:tc>
          <w:tcPr>
            <w:tcW w:w="1688" w:type="dxa"/>
            <w:shd w:val="clear" w:color="auto" w:fill="auto"/>
            <w:vAlign w:val="bottom"/>
          </w:tcPr>
          <w:p w14:paraId="2DC7FC90" w14:textId="77777777" w:rsidR="00006209" w:rsidRDefault="00006209" w:rsidP="00460169">
            <w:pPr>
              <w:spacing w:line="240" w:lineRule="auto"/>
              <w:jc w:val="center"/>
            </w:pPr>
            <w:r>
              <w:rPr>
                <w:color w:val="000000"/>
              </w:rPr>
              <w:t>0.66</w:t>
            </w:r>
          </w:p>
        </w:tc>
        <w:tc>
          <w:tcPr>
            <w:tcW w:w="1712" w:type="dxa"/>
            <w:shd w:val="clear" w:color="auto" w:fill="auto"/>
            <w:vAlign w:val="bottom"/>
          </w:tcPr>
          <w:p w14:paraId="6C30FC66" w14:textId="77777777" w:rsidR="00006209" w:rsidRDefault="00006209" w:rsidP="00460169">
            <w:pPr>
              <w:spacing w:line="240" w:lineRule="auto"/>
              <w:jc w:val="center"/>
            </w:pPr>
            <w:r>
              <w:rPr>
                <w:color w:val="000000"/>
              </w:rPr>
              <w:t>17.36</w:t>
            </w:r>
          </w:p>
        </w:tc>
        <w:tc>
          <w:tcPr>
            <w:tcW w:w="1690" w:type="dxa"/>
            <w:shd w:val="clear" w:color="auto" w:fill="auto"/>
            <w:vAlign w:val="bottom"/>
          </w:tcPr>
          <w:p w14:paraId="2E4FB7F6" w14:textId="77777777" w:rsidR="00006209" w:rsidRDefault="00006209" w:rsidP="00460169">
            <w:pPr>
              <w:spacing w:line="240" w:lineRule="auto"/>
              <w:jc w:val="center"/>
            </w:pPr>
            <w:r>
              <w:rPr>
                <w:color w:val="000000"/>
              </w:rPr>
              <w:t>0.73</w:t>
            </w:r>
          </w:p>
        </w:tc>
      </w:tr>
      <w:tr w:rsidR="00006209" w14:paraId="564457CC" w14:textId="77777777" w:rsidTr="00460169">
        <w:trPr>
          <w:trHeight w:val="273"/>
        </w:trPr>
        <w:tc>
          <w:tcPr>
            <w:tcW w:w="2005" w:type="dxa"/>
            <w:shd w:val="clear" w:color="auto" w:fill="auto"/>
            <w:vAlign w:val="bottom"/>
          </w:tcPr>
          <w:p w14:paraId="1BA6FC73" w14:textId="77777777" w:rsidR="00006209" w:rsidRDefault="00006209" w:rsidP="00460169">
            <w:pPr>
              <w:spacing w:line="240" w:lineRule="auto"/>
            </w:pPr>
          </w:p>
        </w:tc>
        <w:tc>
          <w:tcPr>
            <w:tcW w:w="710" w:type="dxa"/>
            <w:shd w:val="clear" w:color="auto" w:fill="auto"/>
            <w:vAlign w:val="bottom"/>
          </w:tcPr>
          <w:p w14:paraId="702F769B" w14:textId="77777777" w:rsidR="00006209" w:rsidRDefault="00006209" w:rsidP="00460169">
            <w:pPr>
              <w:spacing w:line="240" w:lineRule="auto"/>
              <w:jc w:val="center"/>
            </w:pPr>
            <w:r>
              <w:t>3</w:t>
            </w:r>
          </w:p>
        </w:tc>
        <w:tc>
          <w:tcPr>
            <w:tcW w:w="1712" w:type="dxa"/>
            <w:shd w:val="clear" w:color="auto" w:fill="auto"/>
            <w:vAlign w:val="bottom"/>
          </w:tcPr>
          <w:p w14:paraId="67E6064D" w14:textId="77777777" w:rsidR="00006209" w:rsidRDefault="00006209" w:rsidP="00460169">
            <w:pPr>
              <w:spacing w:line="240" w:lineRule="auto"/>
              <w:jc w:val="center"/>
            </w:pPr>
            <w:r>
              <w:rPr>
                <w:color w:val="000000"/>
              </w:rPr>
              <w:t>11.76</w:t>
            </w:r>
          </w:p>
        </w:tc>
        <w:tc>
          <w:tcPr>
            <w:tcW w:w="1688" w:type="dxa"/>
            <w:shd w:val="clear" w:color="auto" w:fill="auto"/>
            <w:vAlign w:val="bottom"/>
          </w:tcPr>
          <w:p w14:paraId="7E8CAAAF" w14:textId="77777777" w:rsidR="00006209" w:rsidRDefault="00006209" w:rsidP="00460169">
            <w:pPr>
              <w:spacing w:line="240" w:lineRule="auto"/>
              <w:jc w:val="center"/>
            </w:pPr>
            <w:r>
              <w:rPr>
                <w:color w:val="000000"/>
              </w:rPr>
              <w:t>0.45</w:t>
            </w:r>
          </w:p>
        </w:tc>
        <w:tc>
          <w:tcPr>
            <w:tcW w:w="1712" w:type="dxa"/>
            <w:shd w:val="clear" w:color="auto" w:fill="auto"/>
            <w:vAlign w:val="bottom"/>
          </w:tcPr>
          <w:p w14:paraId="757CFF4C" w14:textId="77777777" w:rsidR="00006209" w:rsidRDefault="00006209" w:rsidP="00460169">
            <w:pPr>
              <w:spacing w:line="240" w:lineRule="auto"/>
              <w:jc w:val="center"/>
            </w:pPr>
            <w:r>
              <w:rPr>
                <w:color w:val="000000"/>
              </w:rPr>
              <w:t>10.47</w:t>
            </w:r>
          </w:p>
        </w:tc>
        <w:tc>
          <w:tcPr>
            <w:tcW w:w="1690" w:type="dxa"/>
            <w:shd w:val="clear" w:color="auto" w:fill="auto"/>
            <w:vAlign w:val="bottom"/>
          </w:tcPr>
          <w:p w14:paraId="575AED09" w14:textId="77777777" w:rsidR="00006209" w:rsidRDefault="00006209" w:rsidP="00460169">
            <w:pPr>
              <w:spacing w:line="240" w:lineRule="auto"/>
              <w:jc w:val="center"/>
            </w:pPr>
            <w:r>
              <w:rPr>
                <w:color w:val="000000"/>
              </w:rPr>
              <w:t>0.54</w:t>
            </w:r>
          </w:p>
        </w:tc>
      </w:tr>
      <w:tr w:rsidR="00006209" w14:paraId="36DAD999" w14:textId="77777777" w:rsidTr="00460169">
        <w:trPr>
          <w:trHeight w:val="273"/>
        </w:trPr>
        <w:tc>
          <w:tcPr>
            <w:tcW w:w="2005" w:type="dxa"/>
            <w:shd w:val="clear" w:color="auto" w:fill="auto"/>
            <w:vAlign w:val="bottom"/>
          </w:tcPr>
          <w:p w14:paraId="16E90BAC" w14:textId="77777777" w:rsidR="00006209" w:rsidRDefault="00006209" w:rsidP="00460169">
            <w:pPr>
              <w:spacing w:line="240" w:lineRule="auto"/>
            </w:pPr>
          </w:p>
        </w:tc>
        <w:tc>
          <w:tcPr>
            <w:tcW w:w="710" w:type="dxa"/>
            <w:shd w:val="clear" w:color="auto" w:fill="auto"/>
            <w:vAlign w:val="bottom"/>
          </w:tcPr>
          <w:p w14:paraId="057181CE" w14:textId="77777777" w:rsidR="00006209" w:rsidRDefault="00006209" w:rsidP="00460169">
            <w:pPr>
              <w:spacing w:line="240" w:lineRule="auto"/>
              <w:jc w:val="center"/>
            </w:pPr>
            <w:r>
              <w:t>4</w:t>
            </w:r>
          </w:p>
        </w:tc>
        <w:tc>
          <w:tcPr>
            <w:tcW w:w="1712" w:type="dxa"/>
            <w:shd w:val="clear" w:color="auto" w:fill="auto"/>
            <w:vAlign w:val="bottom"/>
          </w:tcPr>
          <w:p w14:paraId="6E8D77C7" w14:textId="77777777" w:rsidR="00006209" w:rsidRDefault="00006209" w:rsidP="00460169">
            <w:pPr>
              <w:spacing w:line="240" w:lineRule="auto"/>
              <w:jc w:val="center"/>
            </w:pPr>
            <w:r>
              <w:rPr>
                <w:color w:val="000000"/>
              </w:rPr>
              <w:t>32.44</w:t>
            </w:r>
          </w:p>
        </w:tc>
        <w:tc>
          <w:tcPr>
            <w:tcW w:w="1688" w:type="dxa"/>
            <w:shd w:val="clear" w:color="auto" w:fill="auto"/>
            <w:vAlign w:val="bottom"/>
          </w:tcPr>
          <w:p w14:paraId="4438F31F" w14:textId="77777777" w:rsidR="00006209" w:rsidRDefault="00006209" w:rsidP="00460169">
            <w:pPr>
              <w:spacing w:line="240" w:lineRule="auto"/>
              <w:jc w:val="center"/>
            </w:pPr>
            <w:r>
              <w:rPr>
                <w:color w:val="000000"/>
              </w:rPr>
              <w:t>0.48</w:t>
            </w:r>
          </w:p>
        </w:tc>
        <w:tc>
          <w:tcPr>
            <w:tcW w:w="1712" w:type="dxa"/>
            <w:shd w:val="clear" w:color="auto" w:fill="auto"/>
            <w:vAlign w:val="bottom"/>
          </w:tcPr>
          <w:p w14:paraId="57D3C068" w14:textId="77777777" w:rsidR="00006209" w:rsidRDefault="00006209" w:rsidP="00460169">
            <w:pPr>
              <w:spacing w:line="240" w:lineRule="auto"/>
              <w:jc w:val="center"/>
            </w:pPr>
            <w:r>
              <w:rPr>
                <w:color w:val="000000"/>
              </w:rPr>
              <w:t>44.47</w:t>
            </w:r>
          </w:p>
        </w:tc>
        <w:tc>
          <w:tcPr>
            <w:tcW w:w="1690" w:type="dxa"/>
            <w:shd w:val="clear" w:color="auto" w:fill="auto"/>
            <w:vAlign w:val="bottom"/>
          </w:tcPr>
          <w:p w14:paraId="71892EF1" w14:textId="77777777" w:rsidR="00006209" w:rsidRDefault="00006209" w:rsidP="00460169">
            <w:pPr>
              <w:spacing w:line="240" w:lineRule="auto"/>
              <w:jc w:val="center"/>
            </w:pPr>
            <w:r>
              <w:rPr>
                <w:color w:val="000000"/>
              </w:rPr>
              <w:t>0.54</w:t>
            </w:r>
          </w:p>
        </w:tc>
      </w:tr>
      <w:tr w:rsidR="00006209" w14:paraId="049A6B45" w14:textId="77777777" w:rsidTr="00460169">
        <w:trPr>
          <w:trHeight w:val="273"/>
        </w:trPr>
        <w:tc>
          <w:tcPr>
            <w:tcW w:w="2005" w:type="dxa"/>
            <w:shd w:val="clear" w:color="auto" w:fill="auto"/>
            <w:vAlign w:val="bottom"/>
          </w:tcPr>
          <w:p w14:paraId="04DA9AC7" w14:textId="77777777" w:rsidR="00006209" w:rsidRDefault="00006209" w:rsidP="00460169">
            <w:pPr>
              <w:spacing w:line="240" w:lineRule="auto"/>
            </w:pPr>
          </w:p>
        </w:tc>
        <w:tc>
          <w:tcPr>
            <w:tcW w:w="710" w:type="dxa"/>
            <w:shd w:val="clear" w:color="auto" w:fill="auto"/>
            <w:vAlign w:val="bottom"/>
          </w:tcPr>
          <w:p w14:paraId="51706FC0" w14:textId="77777777" w:rsidR="00006209" w:rsidRDefault="00006209" w:rsidP="00460169">
            <w:pPr>
              <w:spacing w:line="240" w:lineRule="auto"/>
              <w:jc w:val="center"/>
            </w:pPr>
            <w:r>
              <w:t>5</w:t>
            </w:r>
          </w:p>
        </w:tc>
        <w:tc>
          <w:tcPr>
            <w:tcW w:w="1712" w:type="dxa"/>
            <w:shd w:val="clear" w:color="auto" w:fill="auto"/>
            <w:vAlign w:val="bottom"/>
          </w:tcPr>
          <w:p w14:paraId="617C0013" w14:textId="77777777" w:rsidR="00006209" w:rsidRDefault="00006209" w:rsidP="00460169">
            <w:pPr>
              <w:spacing w:line="240" w:lineRule="auto"/>
              <w:jc w:val="center"/>
            </w:pPr>
            <w:r>
              <w:rPr>
                <w:color w:val="000000"/>
              </w:rPr>
              <w:t>18.51</w:t>
            </w:r>
          </w:p>
        </w:tc>
        <w:tc>
          <w:tcPr>
            <w:tcW w:w="1688" w:type="dxa"/>
            <w:shd w:val="clear" w:color="auto" w:fill="auto"/>
            <w:vAlign w:val="bottom"/>
          </w:tcPr>
          <w:p w14:paraId="6D1BC53F" w14:textId="77777777" w:rsidR="00006209" w:rsidRDefault="00006209" w:rsidP="00460169">
            <w:pPr>
              <w:spacing w:line="240" w:lineRule="auto"/>
              <w:jc w:val="center"/>
            </w:pPr>
            <w:r>
              <w:rPr>
                <w:color w:val="000000"/>
              </w:rPr>
              <w:t>0.47</w:t>
            </w:r>
          </w:p>
        </w:tc>
        <w:tc>
          <w:tcPr>
            <w:tcW w:w="1712" w:type="dxa"/>
            <w:shd w:val="clear" w:color="auto" w:fill="auto"/>
            <w:vAlign w:val="bottom"/>
          </w:tcPr>
          <w:p w14:paraId="5D6AF4C0" w14:textId="77777777" w:rsidR="00006209" w:rsidRDefault="00006209" w:rsidP="00460169">
            <w:pPr>
              <w:spacing w:line="240" w:lineRule="auto"/>
              <w:jc w:val="center"/>
            </w:pPr>
            <w:r>
              <w:rPr>
                <w:color w:val="000000"/>
              </w:rPr>
              <w:t>16.80</w:t>
            </w:r>
          </w:p>
        </w:tc>
        <w:tc>
          <w:tcPr>
            <w:tcW w:w="1690" w:type="dxa"/>
            <w:shd w:val="clear" w:color="auto" w:fill="auto"/>
            <w:vAlign w:val="bottom"/>
          </w:tcPr>
          <w:p w14:paraId="6B3C551F" w14:textId="77777777" w:rsidR="00006209" w:rsidRDefault="00006209" w:rsidP="00460169">
            <w:pPr>
              <w:spacing w:line="240" w:lineRule="auto"/>
              <w:jc w:val="center"/>
            </w:pPr>
            <w:r>
              <w:rPr>
                <w:color w:val="000000"/>
              </w:rPr>
              <w:t>0.65</w:t>
            </w:r>
          </w:p>
        </w:tc>
      </w:tr>
      <w:tr w:rsidR="00006209" w14:paraId="4561BB15" w14:textId="77777777" w:rsidTr="00460169">
        <w:trPr>
          <w:trHeight w:val="273"/>
        </w:trPr>
        <w:tc>
          <w:tcPr>
            <w:tcW w:w="2005" w:type="dxa"/>
            <w:shd w:val="clear" w:color="auto" w:fill="auto"/>
            <w:vAlign w:val="bottom"/>
          </w:tcPr>
          <w:p w14:paraId="3311E3D9" w14:textId="77777777" w:rsidR="00006209" w:rsidRDefault="00006209" w:rsidP="00460169">
            <w:pPr>
              <w:spacing w:line="240" w:lineRule="auto"/>
            </w:pPr>
          </w:p>
        </w:tc>
        <w:tc>
          <w:tcPr>
            <w:tcW w:w="710" w:type="dxa"/>
            <w:shd w:val="clear" w:color="auto" w:fill="auto"/>
            <w:vAlign w:val="bottom"/>
          </w:tcPr>
          <w:p w14:paraId="505ED4FF" w14:textId="77777777" w:rsidR="00006209" w:rsidRDefault="00006209" w:rsidP="00460169">
            <w:pPr>
              <w:spacing w:line="240" w:lineRule="auto"/>
              <w:jc w:val="center"/>
            </w:pPr>
            <w:r>
              <w:t>6</w:t>
            </w:r>
          </w:p>
        </w:tc>
        <w:tc>
          <w:tcPr>
            <w:tcW w:w="1712" w:type="dxa"/>
            <w:shd w:val="clear" w:color="auto" w:fill="auto"/>
            <w:vAlign w:val="bottom"/>
          </w:tcPr>
          <w:p w14:paraId="611E1A52" w14:textId="77777777" w:rsidR="00006209" w:rsidRDefault="00006209" w:rsidP="00460169">
            <w:pPr>
              <w:spacing w:line="240" w:lineRule="auto"/>
              <w:jc w:val="center"/>
            </w:pPr>
            <w:r>
              <w:rPr>
                <w:color w:val="000000"/>
              </w:rPr>
              <w:t>12.90</w:t>
            </w:r>
          </w:p>
        </w:tc>
        <w:tc>
          <w:tcPr>
            <w:tcW w:w="1688" w:type="dxa"/>
            <w:shd w:val="clear" w:color="auto" w:fill="auto"/>
            <w:vAlign w:val="bottom"/>
          </w:tcPr>
          <w:p w14:paraId="5AE493E7" w14:textId="77777777" w:rsidR="00006209" w:rsidRDefault="00006209" w:rsidP="00460169">
            <w:pPr>
              <w:spacing w:line="240" w:lineRule="auto"/>
              <w:jc w:val="center"/>
            </w:pPr>
            <w:r>
              <w:rPr>
                <w:color w:val="000000"/>
              </w:rPr>
              <w:t>0.27</w:t>
            </w:r>
          </w:p>
        </w:tc>
        <w:tc>
          <w:tcPr>
            <w:tcW w:w="1712" w:type="dxa"/>
            <w:shd w:val="clear" w:color="auto" w:fill="auto"/>
            <w:vAlign w:val="bottom"/>
          </w:tcPr>
          <w:p w14:paraId="0E0AF623" w14:textId="77777777" w:rsidR="00006209" w:rsidRDefault="00006209" w:rsidP="00460169">
            <w:pPr>
              <w:spacing w:line="240" w:lineRule="auto"/>
              <w:jc w:val="center"/>
            </w:pPr>
            <w:r>
              <w:rPr>
                <w:color w:val="000000"/>
              </w:rPr>
              <w:t>8.86</w:t>
            </w:r>
          </w:p>
        </w:tc>
        <w:tc>
          <w:tcPr>
            <w:tcW w:w="1690" w:type="dxa"/>
            <w:shd w:val="clear" w:color="auto" w:fill="auto"/>
            <w:vAlign w:val="bottom"/>
          </w:tcPr>
          <w:p w14:paraId="559161CC" w14:textId="77777777" w:rsidR="00006209" w:rsidRDefault="00006209" w:rsidP="00460169">
            <w:pPr>
              <w:spacing w:line="240" w:lineRule="auto"/>
              <w:jc w:val="center"/>
            </w:pPr>
            <w:r>
              <w:rPr>
                <w:color w:val="000000"/>
              </w:rPr>
              <w:t>0.23</w:t>
            </w:r>
          </w:p>
        </w:tc>
      </w:tr>
      <w:tr w:rsidR="00006209" w14:paraId="0E001E24" w14:textId="77777777" w:rsidTr="00460169">
        <w:trPr>
          <w:trHeight w:val="273"/>
        </w:trPr>
        <w:tc>
          <w:tcPr>
            <w:tcW w:w="2005" w:type="dxa"/>
            <w:shd w:val="clear" w:color="auto" w:fill="auto"/>
            <w:vAlign w:val="bottom"/>
          </w:tcPr>
          <w:p w14:paraId="5152E4A7" w14:textId="77777777" w:rsidR="00006209" w:rsidRDefault="00006209" w:rsidP="00460169">
            <w:pPr>
              <w:spacing w:line="240" w:lineRule="auto"/>
            </w:pPr>
          </w:p>
        </w:tc>
        <w:tc>
          <w:tcPr>
            <w:tcW w:w="710" w:type="dxa"/>
            <w:shd w:val="clear" w:color="auto" w:fill="auto"/>
            <w:vAlign w:val="bottom"/>
          </w:tcPr>
          <w:p w14:paraId="741AB434" w14:textId="77777777" w:rsidR="00006209" w:rsidRDefault="00006209" w:rsidP="00460169">
            <w:pPr>
              <w:spacing w:line="240" w:lineRule="auto"/>
              <w:jc w:val="center"/>
            </w:pPr>
            <w:r>
              <w:t>7</w:t>
            </w:r>
          </w:p>
        </w:tc>
        <w:tc>
          <w:tcPr>
            <w:tcW w:w="1712" w:type="dxa"/>
            <w:shd w:val="clear" w:color="auto" w:fill="auto"/>
            <w:vAlign w:val="bottom"/>
          </w:tcPr>
          <w:p w14:paraId="3F80316B" w14:textId="77777777" w:rsidR="00006209" w:rsidRDefault="00006209" w:rsidP="00460169">
            <w:pPr>
              <w:spacing w:line="240" w:lineRule="auto"/>
              <w:jc w:val="center"/>
            </w:pPr>
            <w:r>
              <w:rPr>
                <w:color w:val="000000"/>
              </w:rPr>
              <w:t>12.17</w:t>
            </w:r>
          </w:p>
        </w:tc>
        <w:tc>
          <w:tcPr>
            <w:tcW w:w="1688" w:type="dxa"/>
            <w:shd w:val="clear" w:color="auto" w:fill="auto"/>
            <w:vAlign w:val="bottom"/>
          </w:tcPr>
          <w:p w14:paraId="33F49988" w14:textId="77777777" w:rsidR="00006209" w:rsidRDefault="00006209" w:rsidP="00460169">
            <w:pPr>
              <w:spacing w:line="240" w:lineRule="auto"/>
              <w:jc w:val="center"/>
            </w:pPr>
            <w:r>
              <w:rPr>
                <w:color w:val="000000"/>
              </w:rPr>
              <w:t>0.65</w:t>
            </w:r>
          </w:p>
        </w:tc>
        <w:tc>
          <w:tcPr>
            <w:tcW w:w="1712" w:type="dxa"/>
            <w:shd w:val="clear" w:color="auto" w:fill="auto"/>
            <w:vAlign w:val="bottom"/>
          </w:tcPr>
          <w:p w14:paraId="49B2D112" w14:textId="77777777" w:rsidR="00006209" w:rsidRDefault="00006209" w:rsidP="00460169">
            <w:pPr>
              <w:spacing w:line="240" w:lineRule="auto"/>
              <w:jc w:val="center"/>
            </w:pPr>
            <w:r>
              <w:rPr>
                <w:color w:val="000000"/>
              </w:rPr>
              <w:t>9.11</w:t>
            </w:r>
          </w:p>
        </w:tc>
        <w:tc>
          <w:tcPr>
            <w:tcW w:w="1690" w:type="dxa"/>
            <w:shd w:val="clear" w:color="auto" w:fill="auto"/>
            <w:vAlign w:val="bottom"/>
          </w:tcPr>
          <w:p w14:paraId="6C0B7122" w14:textId="77777777" w:rsidR="00006209" w:rsidRDefault="00006209" w:rsidP="00460169">
            <w:pPr>
              <w:spacing w:line="240" w:lineRule="auto"/>
              <w:jc w:val="center"/>
            </w:pPr>
            <w:r>
              <w:rPr>
                <w:color w:val="000000"/>
              </w:rPr>
              <w:t>0.69</w:t>
            </w:r>
          </w:p>
        </w:tc>
      </w:tr>
      <w:tr w:rsidR="00006209" w14:paraId="097A34AC" w14:textId="77777777" w:rsidTr="00460169">
        <w:trPr>
          <w:trHeight w:val="273"/>
        </w:trPr>
        <w:tc>
          <w:tcPr>
            <w:tcW w:w="2005" w:type="dxa"/>
            <w:shd w:val="clear" w:color="auto" w:fill="auto"/>
            <w:vAlign w:val="bottom"/>
          </w:tcPr>
          <w:p w14:paraId="3590F710" w14:textId="77777777" w:rsidR="00006209" w:rsidRDefault="00006209" w:rsidP="00460169">
            <w:pPr>
              <w:spacing w:line="240" w:lineRule="auto"/>
            </w:pPr>
          </w:p>
        </w:tc>
        <w:tc>
          <w:tcPr>
            <w:tcW w:w="710" w:type="dxa"/>
            <w:shd w:val="clear" w:color="auto" w:fill="auto"/>
            <w:vAlign w:val="bottom"/>
          </w:tcPr>
          <w:p w14:paraId="1562EC31" w14:textId="77777777" w:rsidR="00006209" w:rsidRDefault="00006209" w:rsidP="00460169">
            <w:pPr>
              <w:spacing w:line="240" w:lineRule="auto"/>
              <w:jc w:val="center"/>
            </w:pPr>
            <w:r>
              <w:t>8</w:t>
            </w:r>
          </w:p>
        </w:tc>
        <w:tc>
          <w:tcPr>
            <w:tcW w:w="1712" w:type="dxa"/>
            <w:shd w:val="clear" w:color="auto" w:fill="auto"/>
            <w:vAlign w:val="bottom"/>
          </w:tcPr>
          <w:p w14:paraId="0F0BE34E" w14:textId="77777777" w:rsidR="00006209" w:rsidRDefault="00006209" w:rsidP="00460169">
            <w:pPr>
              <w:spacing w:line="240" w:lineRule="auto"/>
              <w:jc w:val="center"/>
            </w:pPr>
            <w:r>
              <w:rPr>
                <w:color w:val="000000"/>
              </w:rPr>
              <w:t>37.43</w:t>
            </w:r>
          </w:p>
        </w:tc>
        <w:tc>
          <w:tcPr>
            <w:tcW w:w="1688" w:type="dxa"/>
            <w:shd w:val="clear" w:color="auto" w:fill="auto"/>
            <w:vAlign w:val="bottom"/>
          </w:tcPr>
          <w:p w14:paraId="561BD019" w14:textId="77777777" w:rsidR="00006209" w:rsidRDefault="00006209" w:rsidP="00460169">
            <w:pPr>
              <w:spacing w:line="240" w:lineRule="auto"/>
              <w:jc w:val="center"/>
            </w:pPr>
            <w:r>
              <w:rPr>
                <w:color w:val="000000"/>
              </w:rPr>
              <w:t>0.87</w:t>
            </w:r>
          </w:p>
        </w:tc>
        <w:tc>
          <w:tcPr>
            <w:tcW w:w="1712" w:type="dxa"/>
            <w:shd w:val="clear" w:color="auto" w:fill="auto"/>
            <w:vAlign w:val="bottom"/>
          </w:tcPr>
          <w:p w14:paraId="040B21BB" w14:textId="77777777" w:rsidR="00006209" w:rsidRDefault="00006209" w:rsidP="00460169">
            <w:pPr>
              <w:spacing w:line="240" w:lineRule="auto"/>
              <w:jc w:val="center"/>
            </w:pPr>
            <w:r>
              <w:rPr>
                <w:color w:val="000000"/>
              </w:rPr>
              <w:t>42.93</w:t>
            </w:r>
          </w:p>
        </w:tc>
        <w:tc>
          <w:tcPr>
            <w:tcW w:w="1690" w:type="dxa"/>
            <w:shd w:val="clear" w:color="auto" w:fill="auto"/>
            <w:vAlign w:val="bottom"/>
          </w:tcPr>
          <w:p w14:paraId="3A19C3D2" w14:textId="77777777" w:rsidR="00006209" w:rsidRDefault="00006209" w:rsidP="00460169">
            <w:pPr>
              <w:spacing w:line="240" w:lineRule="auto"/>
              <w:jc w:val="center"/>
            </w:pPr>
            <w:r>
              <w:rPr>
                <w:color w:val="000000"/>
              </w:rPr>
              <w:t>0.89</w:t>
            </w:r>
          </w:p>
        </w:tc>
      </w:tr>
      <w:tr w:rsidR="00006209" w14:paraId="5494C245" w14:textId="77777777" w:rsidTr="00460169">
        <w:trPr>
          <w:trHeight w:val="273"/>
        </w:trPr>
        <w:tc>
          <w:tcPr>
            <w:tcW w:w="2005" w:type="dxa"/>
            <w:shd w:val="clear" w:color="auto" w:fill="auto"/>
            <w:vAlign w:val="bottom"/>
          </w:tcPr>
          <w:p w14:paraId="304354BF" w14:textId="77777777" w:rsidR="00006209" w:rsidRDefault="00006209" w:rsidP="00460169">
            <w:pPr>
              <w:spacing w:line="240" w:lineRule="auto"/>
            </w:pPr>
          </w:p>
        </w:tc>
        <w:tc>
          <w:tcPr>
            <w:tcW w:w="710" w:type="dxa"/>
            <w:shd w:val="clear" w:color="auto" w:fill="auto"/>
            <w:vAlign w:val="bottom"/>
          </w:tcPr>
          <w:p w14:paraId="2216E7F3" w14:textId="77777777" w:rsidR="00006209" w:rsidRDefault="00006209" w:rsidP="00460169">
            <w:pPr>
              <w:spacing w:line="240" w:lineRule="auto"/>
              <w:jc w:val="center"/>
            </w:pPr>
            <w:r>
              <w:t>9</w:t>
            </w:r>
          </w:p>
        </w:tc>
        <w:tc>
          <w:tcPr>
            <w:tcW w:w="1712" w:type="dxa"/>
            <w:shd w:val="clear" w:color="auto" w:fill="auto"/>
            <w:vAlign w:val="bottom"/>
          </w:tcPr>
          <w:p w14:paraId="63CD1078" w14:textId="77777777" w:rsidR="00006209" w:rsidRDefault="00006209" w:rsidP="00460169">
            <w:pPr>
              <w:spacing w:line="240" w:lineRule="auto"/>
              <w:jc w:val="center"/>
            </w:pPr>
            <w:r>
              <w:rPr>
                <w:color w:val="000000"/>
              </w:rPr>
              <w:t>0.57</w:t>
            </w:r>
          </w:p>
        </w:tc>
        <w:tc>
          <w:tcPr>
            <w:tcW w:w="1688" w:type="dxa"/>
            <w:shd w:val="clear" w:color="auto" w:fill="auto"/>
            <w:vAlign w:val="bottom"/>
          </w:tcPr>
          <w:p w14:paraId="4CFDB877" w14:textId="77777777" w:rsidR="00006209" w:rsidRDefault="00006209" w:rsidP="00460169">
            <w:pPr>
              <w:spacing w:line="240" w:lineRule="auto"/>
              <w:jc w:val="center"/>
            </w:pPr>
            <w:r>
              <w:rPr>
                <w:color w:val="000000"/>
              </w:rPr>
              <w:t>0.29</w:t>
            </w:r>
          </w:p>
        </w:tc>
        <w:tc>
          <w:tcPr>
            <w:tcW w:w="1712" w:type="dxa"/>
            <w:shd w:val="clear" w:color="auto" w:fill="auto"/>
            <w:vAlign w:val="bottom"/>
          </w:tcPr>
          <w:p w14:paraId="3C9A8426" w14:textId="77777777" w:rsidR="00006209" w:rsidRDefault="00006209" w:rsidP="00460169">
            <w:pPr>
              <w:spacing w:line="240" w:lineRule="auto"/>
              <w:jc w:val="center"/>
            </w:pPr>
            <w:r>
              <w:rPr>
                <w:color w:val="000000"/>
              </w:rPr>
              <w:t>0.10</w:t>
            </w:r>
          </w:p>
        </w:tc>
        <w:tc>
          <w:tcPr>
            <w:tcW w:w="1690" w:type="dxa"/>
            <w:shd w:val="clear" w:color="auto" w:fill="auto"/>
            <w:vAlign w:val="bottom"/>
          </w:tcPr>
          <w:p w14:paraId="0ECC7442" w14:textId="77777777" w:rsidR="00006209" w:rsidRDefault="00006209" w:rsidP="00460169">
            <w:pPr>
              <w:spacing w:line="240" w:lineRule="auto"/>
              <w:jc w:val="center"/>
            </w:pPr>
            <w:r>
              <w:rPr>
                <w:color w:val="000000"/>
              </w:rPr>
              <w:t>1.00</w:t>
            </w:r>
          </w:p>
        </w:tc>
      </w:tr>
      <w:tr w:rsidR="00006209" w14:paraId="2C8ED1ED" w14:textId="77777777" w:rsidTr="00460169">
        <w:trPr>
          <w:trHeight w:val="273"/>
        </w:trPr>
        <w:tc>
          <w:tcPr>
            <w:tcW w:w="2005" w:type="dxa"/>
            <w:shd w:val="clear" w:color="auto" w:fill="auto"/>
            <w:vAlign w:val="bottom"/>
          </w:tcPr>
          <w:p w14:paraId="69EDB70B" w14:textId="77777777" w:rsidR="00006209" w:rsidRDefault="00006209" w:rsidP="00460169">
            <w:pPr>
              <w:spacing w:line="240" w:lineRule="auto"/>
            </w:pPr>
          </w:p>
        </w:tc>
        <w:tc>
          <w:tcPr>
            <w:tcW w:w="710" w:type="dxa"/>
            <w:shd w:val="clear" w:color="auto" w:fill="auto"/>
            <w:vAlign w:val="bottom"/>
          </w:tcPr>
          <w:p w14:paraId="5F940300" w14:textId="77777777" w:rsidR="00006209" w:rsidRDefault="00006209" w:rsidP="00460169">
            <w:pPr>
              <w:spacing w:line="240" w:lineRule="auto"/>
              <w:jc w:val="center"/>
            </w:pPr>
            <w:r>
              <w:t>10</w:t>
            </w:r>
          </w:p>
        </w:tc>
        <w:tc>
          <w:tcPr>
            <w:tcW w:w="1712" w:type="dxa"/>
            <w:shd w:val="clear" w:color="auto" w:fill="auto"/>
            <w:vAlign w:val="bottom"/>
          </w:tcPr>
          <w:p w14:paraId="4C440751" w14:textId="77777777" w:rsidR="00006209" w:rsidRDefault="00006209" w:rsidP="00460169">
            <w:pPr>
              <w:spacing w:line="240" w:lineRule="auto"/>
              <w:jc w:val="center"/>
            </w:pPr>
            <w:r>
              <w:rPr>
                <w:color w:val="000000"/>
              </w:rPr>
              <w:t>49.40</w:t>
            </w:r>
          </w:p>
        </w:tc>
        <w:tc>
          <w:tcPr>
            <w:tcW w:w="1688" w:type="dxa"/>
            <w:shd w:val="clear" w:color="auto" w:fill="auto"/>
            <w:vAlign w:val="bottom"/>
          </w:tcPr>
          <w:p w14:paraId="68D992FA" w14:textId="77777777" w:rsidR="00006209" w:rsidRDefault="00006209" w:rsidP="00460169">
            <w:pPr>
              <w:spacing w:line="240" w:lineRule="auto"/>
              <w:jc w:val="center"/>
            </w:pPr>
            <w:r>
              <w:rPr>
                <w:color w:val="000000"/>
              </w:rPr>
              <w:t>0.87</w:t>
            </w:r>
          </w:p>
        </w:tc>
        <w:tc>
          <w:tcPr>
            <w:tcW w:w="1712" w:type="dxa"/>
            <w:shd w:val="clear" w:color="auto" w:fill="auto"/>
            <w:vAlign w:val="bottom"/>
          </w:tcPr>
          <w:p w14:paraId="7DE877E1" w14:textId="77777777" w:rsidR="00006209" w:rsidRDefault="00006209" w:rsidP="00460169">
            <w:pPr>
              <w:spacing w:line="240" w:lineRule="auto"/>
              <w:jc w:val="center"/>
            </w:pPr>
            <w:r>
              <w:rPr>
                <w:color w:val="000000"/>
              </w:rPr>
              <w:t>49.08</w:t>
            </w:r>
          </w:p>
        </w:tc>
        <w:tc>
          <w:tcPr>
            <w:tcW w:w="1690" w:type="dxa"/>
            <w:shd w:val="clear" w:color="auto" w:fill="auto"/>
            <w:vAlign w:val="bottom"/>
          </w:tcPr>
          <w:p w14:paraId="5A4BE4A1" w14:textId="77777777" w:rsidR="00006209" w:rsidRDefault="00006209" w:rsidP="00460169">
            <w:pPr>
              <w:spacing w:line="240" w:lineRule="auto"/>
              <w:jc w:val="center"/>
            </w:pPr>
            <w:r>
              <w:rPr>
                <w:color w:val="000000"/>
              </w:rPr>
              <w:t>0.87</w:t>
            </w:r>
          </w:p>
        </w:tc>
      </w:tr>
      <w:tr w:rsidR="00006209" w14:paraId="09554669" w14:textId="77777777" w:rsidTr="00460169">
        <w:trPr>
          <w:trHeight w:val="273"/>
        </w:trPr>
        <w:tc>
          <w:tcPr>
            <w:tcW w:w="2005" w:type="dxa"/>
            <w:shd w:val="clear" w:color="auto" w:fill="auto"/>
            <w:vAlign w:val="bottom"/>
          </w:tcPr>
          <w:p w14:paraId="7E1837FA" w14:textId="77777777" w:rsidR="00006209" w:rsidRDefault="00006209" w:rsidP="00460169">
            <w:pPr>
              <w:spacing w:line="240" w:lineRule="auto"/>
            </w:pPr>
          </w:p>
        </w:tc>
        <w:tc>
          <w:tcPr>
            <w:tcW w:w="710" w:type="dxa"/>
            <w:shd w:val="clear" w:color="auto" w:fill="auto"/>
            <w:vAlign w:val="bottom"/>
          </w:tcPr>
          <w:p w14:paraId="02286B95" w14:textId="77777777" w:rsidR="00006209" w:rsidRDefault="00006209" w:rsidP="00460169">
            <w:pPr>
              <w:spacing w:line="240" w:lineRule="auto"/>
              <w:jc w:val="center"/>
            </w:pPr>
            <w:r>
              <w:t>11</w:t>
            </w:r>
          </w:p>
        </w:tc>
        <w:tc>
          <w:tcPr>
            <w:tcW w:w="1712" w:type="dxa"/>
            <w:shd w:val="clear" w:color="auto" w:fill="auto"/>
            <w:vAlign w:val="bottom"/>
          </w:tcPr>
          <w:p w14:paraId="63B3ED0C" w14:textId="77777777" w:rsidR="00006209" w:rsidRDefault="00006209" w:rsidP="00460169">
            <w:pPr>
              <w:spacing w:line="240" w:lineRule="auto"/>
              <w:jc w:val="center"/>
            </w:pPr>
            <w:r>
              <w:rPr>
                <w:color w:val="000000"/>
              </w:rPr>
              <w:t>7.90</w:t>
            </w:r>
          </w:p>
        </w:tc>
        <w:tc>
          <w:tcPr>
            <w:tcW w:w="1688" w:type="dxa"/>
            <w:shd w:val="clear" w:color="auto" w:fill="auto"/>
            <w:vAlign w:val="bottom"/>
          </w:tcPr>
          <w:p w14:paraId="0899CEDD" w14:textId="77777777" w:rsidR="00006209" w:rsidRDefault="00006209" w:rsidP="00460169">
            <w:pPr>
              <w:spacing w:line="240" w:lineRule="auto"/>
              <w:jc w:val="center"/>
            </w:pPr>
            <w:r>
              <w:rPr>
                <w:color w:val="000000"/>
              </w:rPr>
              <w:t>0.35</w:t>
            </w:r>
          </w:p>
        </w:tc>
        <w:tc>
          <w:tcPr>
            <w:tcW w:w="1712" w:type="dxa"/>
            <w:shd w:val="clear" w:color="auto" w:fill="auto"/>
            <w:vAlign w:val="bottom"/>
          </w:tcPr>
          <w:p w14:paraId="0FA1B52D" w14:textId="77777777" w:rsidR="00006209" w:rsidRDefault="00006209" w:rsidP="00460169">
            <w:pPr>
              <w:spacing w:line="240" w:lineRule="auto"/>
              <w:jc w:val="center"/>
            </w:pPr>
            <w:r>
              <w:rPr>
                <w:color w:val="000000"/>
              </w:rPr>
              <w:t>13.10</w:t>
            </w:r>
          </w:p>
        </w:tc>
        <w:tc>
          <w:tcPr>
            <w:tcW w:w="1690" w:type="dxa"/>
            <w:shd w:val="clear" w:color="auto" w:fill="auto"/>
            <w:vAlign w:val="bottom"/>
          </w:tcPr>
          <w:p w14:paraId="49B03E5D" w14:textId="77777777" w:rsidR="00006209" w:rsidRDefault="00006209" w:rsidP="00460169">
            <w:pPr>
              <w:spacing w:line="240" w:lineRule="auto"/>
              <w:jc w:val="center"/>
            </w:pPr>
            <w:r>
              <w:rPr>
                <w:color w:val="000000"/>
              </w:rPr>
              <w:t>0.39</w:t>
            </w:r>
          </w:p>
        </w:tc>
      </w:tr>
      <w:tr w:rsidR="00006209" w14:paraId="50F9FFFD" w14:textId="77777777" w:rsidTr="00460169">
        <w:trPr>
          <w:trHeight w:val="273"/>
        </w:trPr>
        <w:tc>
          <w:tcPr>
            <w:tcW w:w="2005" w:type="dxa"/>
            <w:shd w:val="clear" w:color="auto" w:fill="auto"/>
            <w:vAlign w:val="bottom"/>
          </w:tcPr>
          <w:p w14:paraId="277AEEB5" w14:textId="77777777" w:rsidR="00006209" w:rsidRDefault="00006209" w:rsidP="00460169">
            <w:pPr>
              <w:spacing w:line="240" w:lineRule="auto"/>
            </w:pPr>
          </w:p>
        </w:tc>
        <w:tc>
          <w:tcPr>
            <w:tcW w:w="710" w:type="dxa"/>
            <w:shd w:val="clear" w:color="auto" w:fill="auto"/>
            <w:vAlign w:val="bottom"/>
          </w:tcPr>
          <w:p w14:paraId="322450F3" w14:textId="77777777" w:rsidR="00006209" w:rsidRDefault="00006209" w:rsidP="00460169">
            <w:pPr>
              <w:spacing w:line="240" w:lineRule="auto"/>
              <w:jc w:val="center"/>
            </w:pPr>
            <w:r>
              <w:t>12</w:t>
            </w:r>
          </w:p>
        </w:tc>
        <w:tc>
          <w:tcPr>
            <w:tcW w:w="1712" w:type="dxa"/>
            <w:shd w:val="clear" w:color="auto" w:fill="auto"/>
            <w:vAlign w:val="bottom"/>
          </w:tcPr>
          <w:p w14:paraId="364240C9" w14:textId="77777777" w:rsidR="00006209" w:rsidRDefault="00006209" w:rsidP="00460169">
            <w:pPr>
              <w:spacing w:line="240" w:lineRule="auto"/>
              <w:jc w:val="center"/>
            </w:pPr>
            <w:r>
              <w:rPr>
                <w:color w:val="000000"/>
              </w:rPr>
              <w:t>36.72</w:t>
            </w:r>
          </w:p>
        </w:tc>
        <w:tc>
          <w:tcPr>
            <w:tcW w:w="1688" w:type="dxa"/>
            <w:shd w:val="clear" w:color="auto" w:fill="auto"/>
            <w:vAlign w:val="bottom"/>
          </w:tcPr>
          <w:p w14:paraId="26BC35F0" w14:textId="77777777" w:rsidR="00006209" w:rsidRDefault="00006209" w:rsidP="00460169">
            <w:pPr>
              <w:spacing w:line="240" w:lineRule="auto"/>
              <w:jc w:val="center"/>
            </w:pPr>
            <w:r>
              <w:rPr>
                <w:color w:val="000000"/>
              </w:rPr>
              <w:t>0.73</w:t>
            </w:r>
          </w:p>
        </w:tc>
        <w:tc>
          <w:tcPr>
            <w:tcW w:w="1712" w:type="dxa"/>
            <w:shd w:val="clear" w:color="auto" w:fill="auto"/>
            <w:vAlign w:val="bottom"/>
          </w:tcPr>
          <w:p w14:paraId="1D6E06A4" w14:textId="77777777" w:rsidR="00006209" w:rsidRDefault="00006209" w:rsidP="00460169">
            <w:pPr>
              <w:spacing w:line="240" w:lineRule="auto"/>
              <w:jc w:val="center"/>
            </w:pPr>
            <w:r>
              <w:rPr>
                <w:color w:val="000000"/>
              </w:rPr>
              <w:t>46.67</w:t>
            </w:r>
          </w:p>
        </w:tc>
        <w:tc>
          <w:tcPr>
            <w:tcW w:w="1690" w:type="dxa"/>
            <w:shd w:val="clear" w:color="auto" w:fill="auto"/>
            <w:vAlign w:val="bottom"/>
          </w:tcPr>
          <w:p w14:paraId="21017BE0" w14:textId="77777777" w:rsidR="00006209" w:rsidRDefault="00006209" w:rsidP="00460169">
            <w:pPr>
              <w:spacing w:line="240" w:lineRule="auto"/>
              <w:jc w:val="center"/>
            </w:pPr>
            <w:r>
              <w:rPr>
                <w:color w:val="000000"/>
              </w:rPr>
              <w:t>0.69</w:t>
            </w:r>
          </w:p>
        </w:tc>
      </w:tr>
      <w:tr w:rsidR="00006209" w14:paraId="6C7BEC20" w14:textId="77777777" w:rsidTr="00460169">
        <w:trPr>
          <w:trHeight w:val="273"/>
        </w:trPr>
        <w:tc>
          <w:tcPr>
            <w:tcW w:w="2005" w:type="dxa"/>
            <w:shd w:val="clear" w:color="auto" w:fill="auto"/>
            <w:vAlign w:val="bottom"/>
          </w:tcPr>
          <w:p w14:paraId="21DE6EEB" w14:textId="77777777" w:rsidR="00006209" w:rsidRDefault="00006209" w:rsidP="00460169">
            <w:pPr>
              <w:spacing w:line="240" w:lineRule="auto"/>
            </w:pPr>
          </w:p>
        </w:tc>
        <w:tc>
          <w:tcPr>
            <w:tcW w:w="710" w:type="dxa"/>
            <w:shd w:val="clear" w:color="auto" w:fill="auto"/>
            <w:vAlign w:val="bottom"/>
          </w:tcPr>
          <w:p w14:paraId="6D51F753" w14:textId="77777777" w:rsidR="00006209" w:rsidRDefault="00006209" w:rsidP="00460169">
            <w:pPr>
              <w:spacing w:line="240" w:lineRule="auto"/>
              <w:jc w:val="center"/>
            </w:pPr>
            <w:r>
              <w:t>15</w:t>
            </w:r>
          </w:p>
        </w:tc>
        <w:tc>
          <w:tcPr>
            <w:tcW w:w="1712" w:type="dxa"/>
            <w:shd w:val="clear" w:color="auto" w:fill="auto"/>
            <w:vAlign w:val="bottom"/>
          </w:tcPr>
          <w:p w14:paraId="7C8A0FB4" w14:textId="77777777" w:rsidR="00006209" w:rsidRDefault="00006209" w:rsidP="00460169">
            <w:pPr>
              <w:spacing w:line="240" w:lineRule="auto"/>
              <w:jc w:val="center"/>
            </w:pPr>
            <w:r>
              <w:rPr>
                <w:color w:val="000000"/>
              </w:rPr>
              <w:t>5.39</w:t>
            </w:r>
          </w:p>
        </w:tc>
        <w:tc>
          <w:tcPr>
            <w:tcW w:w="1688" w:type="dxa"/>
            <w:shd w:val="clear" w:color="auto" w:fill="auto"/>
            <w:vAlign w:val="bottom"/>
          </w:tcPr>
          <w:p w14:paraId="5789639A" w14:textId="77777777" w:rsidR="00006209" w:rsidRDefault="00006209" w:rsidP="00460169">
            <w:pPr>
              <w:spacing w:line="240" w:lineRule="auto"/>
              <w:jc w:val="center"/>
            </w:pPr>
            <w:r>
              <w:rPr>
                <w:color w:val="000000"/>
              </w:rPr>
              <w:t>0.13</w:t>
            </w:r>
          </w:p>
        </w:tc>
        <w:tc>
          <w:tcPr>
            <w:tcW w:w="1712" w:type="dxa"/>
            <w:shd w:val="clear" w:color="auto" w:fill="auto"/>
            <w:vAlign w:val="bottom"/>
          </w:tcPr>
          <w:p w14:paraId="4CBEE47C" w14:textId="77777777" w:rsidR="00006209" w:rsidRDefault="00006209" w:rsidP="00460169">
            <w:pPr>
              <w:spacing w:line="240" w:lineRule="auto"/>
              <w:jc w:val="center"/>
            </w:pPr>
            <w:r>
              <w:rPr>
                <w:color w:val="000000"/>
              </w:rPr>
              <w:t>85.49</w:t>
            </w:r>
          </w:p>
        </w:tc>
        <w:tc>
          <w:tcPr>
            <w:tcW w:w="1690" w:type="dxa"/>
            <w:shd w:val="clear" w:color="auto" w:fill="auto"/>
            <w:vAlign w:val="bottom"/>
          </w:tcPr>
          <w:p w14:paraId="52504535" w14:textId="77777777" w:rsidR="00006209" w:rsidRDefault="00006209" w:rsidP="00460169">
            <w:pPr>
              <w:spacing w:line="240" w:lineRule="auto"/>
              <w:jc w:val="center"/>
            </w:pPr>
            <w:r>
              <w:rPr>
                <w:color w:val="000000"/>
              </w:rPr>
              <w:t>0.04</w:t>
            </w:r>
          </w:p>
        </w:tc>
      </w:tr>
      <w:tr w:rsidR="00006209" w14:paraId="1F91A95E" w14:textId="77777777" w:rsidTr="00460169">
        <w:trPr>
          <w:trHeight w:val="273"/>
        </w:trPr>
        <w:tc>
          <w:tcPr>
            <w:tcW w:w="2005" w:type="dxa"/>
            <w:shd w:val="clear" w:color="auto" w:fill="auto"/>
            <w:vAlign w:val="bottom"/>
          </w:tcPr>
          <w:p w14:paraId="691E7AB6" w14:textId="77777777" w:rsidR="00006209" w:rsidRDefault="00006209" w:rsidP="00460169">
            <w:pPr>
              <w:spacing w:line="240" w:lineRule="auto"/>
            </w:pPr>
          </w:p>
        </w:tc>
        <w:tc>
          <w:tcPr>
            <w:tcW w:w="710" w:type="dxa"/>
            <w:shd w:val="clear" w:color="auto" w:fill="auto"/>
            <w:vAlign w:val="bottom"/>
          </w:tcPr>
          <w:p w14:paraId="51569852" w14:textId="77777777" w:rsidR="00006209" w:rsidRDefault="00006209" w:rsidP="00460169">
            <w:pPr>
              <w:spacing w:line="240" w:lineRule="auto"/>
              <w:jc w:val="center"/>
            </w:pPr>
            <w:r>
              <w:t>16</w:t>
            </w:r>
          </w:p>
        </w:tc>
        <w:tc>
          <w:tcPr>
            <w:tcW w:w="1712" w:type="dxa"/>
            <w:shd w:val="clear" w:color="auto" w:fill="auto"/>
            <w:vAlign w:val="bottom"/>
          </w:tcPr>
          <w:p w14:paraId="021E5377" w14:textId="77777777" w:rsidR="00006209" w:rsidRDefault="00006209" w:rsidP="00460169">
            <w:pPr>
              <w:spacing w:line="240" w:lineRule="auto"/>
              <w:jc w:val="center"/>
            </w:pPr>
            <w:r>
              <w:rPr>
                <w:color w:val="000000"/>
              </w:rPr>
              <w:t>15.53</w:t>
            </w:r>
          </w:p>
        </w:tc>
        <w:tc>
          <w:tcPr>
            <w:tcW w:w="1688" w:type="dxa"/>
            <w:shd w:val="clear" w:color="auto" w:fill="auto"/>
            <w:vAlign w:val="bottom"/>
          </w:tcPr>
          <w:p w14:paraId="6074AF41" w14:textId="77777777" w:rsidR="00006209" w:rsidRDefault="00006209" w:rsidP="00460169">
            <w:pPr>
              <w:spacing w:line="240" w:lineRule="auto"/>
              <w:jc w:val="center"/>
            </w:pPr>
            <w:r>
              <w:rPr>
                <w:color w:val="000000"/>
              </w:rPr>
              <w:t>0.55</w:t>
            </w:r>
          </w:p>
        </w:tc>
        <w:tc>
          <w:tcPr>
            <w:tcW w:w="1712" w:type="dxa"/>
            <w:shd w:val="clear" w:color="auto" w:fill="auto"/>
            <w:vAlign w:val="bottom"/>
          </w:tcPr>
          <w:p w14:paraId="77744533" w14:textId="77777777" w:rsidR="00006209" w:rsidRDefault="00006209" w:rsidP="00460169">
            <w:pPr>
              <w:spacing w:line="240" w:lineRule="auto"/>
              <w:jc w:val="center"/>
            </w:pPr>
            <w:r>
              <w:rPr>
                <w:color w:val="000000"/>
              </w:rPr>
              <w:t>11.01</w:t>
            </w:r>
          </w:p>
        </w:tc>
        <w:tc>
          <w:tcPr>
            <w:tcW w:w="1690" w:type="dxa"/>
            <w:shd w:val="clear" w:color="auto" w:fill="auto"/>
            <w:vAlign w:val="bottom"/>
          </w:tcPr>
          <w:p w14:paraId="428FBEA5" w14:textId="77777777" w:rsidR="00006209" w:rsidRDefault="00006209" w:rsidP="00460169">
            <w:pPr>
              <w:spacing w:line="240" w:lineRule="auto"/>
              <w:jc w:val="center"/>
            </w:pPr>
            <w:r>
              <w:rPr>
                <w:color w:val="000000"/>
              </w:rPr>
              <w:t>0.64</w:t>
            </w:r>
          </w:p>
        </w:tc>
      </w:tr>
      <w:tr w:rsidR="00006209" w14:paraId="4B857B1D" w14:textId="77777777" w:rsidTr="00460169">
        <w:trPr>
          <w:trHeight w:val="273"/>
        </w:trPr>
        <w:tc>
          <w:tcPr>
            <w:tcW w:w="2005" w:type="dxa"/>
            <w:shd w:val="clear" w:color="auto" w:fill="auto"/>
            <w:vAlign w:val="bottom"/>
          </w:tcPr>
          <w:p w14:paraId="321B446E" w14:textId="77777777" w:rsidR="00006209" w:rsidRDefault="00006209" w:rsidP="00460169">
            <w:pPr>
              <w:spacing w:line="240" w:lineRule="auto"/>
            </w:pPr>
          </w:p>
        </w:tc>
        <w:tc>
          <w:tcPr>
            <w:tcW w:w="710" w:type="dxa"/>
            <w:shd w:val="clear" w:color="auto" w:fill="auto"/>
            <w:vAlign w:val="bottom"/>
          </w:tcPr>
          <w:p w14:paraId="5B1CFC29" w14:textId="77777777" w:rsidR="00006209" w:rsidRDefault="00006209" w:rsidP="00460169">
            <w:pPr>
              <w:spacing w:line="240" w:lineRule="auto"/>
              <w:jc w:val="center"/>
            </w:pPr>
            <w:r>
              <w:t>17</w:t>
            </w:r>
          </w:p>
        </w:tc>
        <w:tc>
          <w:tcPr>
            <w:tcW w:w="1712" w:type="dxa"/>
            <w:shd w:val="clear" w:color="auto" w:fill="auto"/>
            <w:vAlign w:val="bottom"/>
          </w:tcPr>
          <w:p w14:paraId="0202A6B0" w14:textId="77777777" w:rsidR="00006209" w:rsidRDefault="00006209" w:rsidP="00460169">
            <w:pPr>
              <w:spacing w:line="240" w:lineRule="auto"/>
              <w:jc w:val="center"/>
            </w:pPr>
            <w:r>
              <w:rPr>
                <w:color w:val="000000"/>
              </w:rPr>
              <w:t>0.27</w:t>
            </w:r>
          </w:p>
        </w:tc>
        <w:tc>
          <w:tcPr>
            <w:tcW w:w="1688" w:type="dxa"/>
            <w:shd w:val="clear" w:color="auto" w:fill="auto"/>
            <w:vAlign w:val="bottom"/>
          </w:tcPr>
          <w:p w14:paraId="3AC14FBB" w14:textId="77777777" w:rsidR="00006209" w:rsidRDefault="00006209" w:rsidP="00460169">
            <w:pPr>
              <w:spacing w:line="240" w:lineRule="auto"/>
              <w:jc w:val="center"/>
            </w:pPr>
            <w:r>
              <w:rPr>
                <w:color w:val="000000"/>
              </w:rPr>
              <w:t>0.64</w:t>
            </w:r>
          </w:p>
        </w:tc>
        <w:tc>
          <w:tcPr>
            <w:tcW w:w="1712" w:type="dxa"/>
            <w:shd w:val="clear" w:color="auto" w:fill="auto"/>
            <w:vAlign w:val="bottom"/>
          </w:tcPr>
          <w:p w14:paraId="251C8FB4" w14:textId="77777777" w:rsidR="00006209" w:rsidRDefault="00006209" w:rsidP="00460169">
            <w:pPr>
              <w:spacing w:line="240" w:lineRule="auto"/>
              <w:jc w:val="center"/>
            </w:pPr>
            <w:r>
              <w:rPr>
                <w:color w:val="000000"/>
              </w:rPr>
              <w:t>5.81</w:t>
            </w:r>
          </w:p>
        </w:tc>
        <w:tc>
          <w:tcPr>
            <w:tcW w:w="1690" w:type="dxa"/>
            <w:shd w:val="clear" w:color="auto" w:fill="auto"/>
            <w:vAlign w:val="bottom"/>
          </w:tcPr>
          <w:p w14:paraId="53C1C3E8" w14:textId="77777777" w:rsidR="00006209" w:rsidRDefault="00006209" w:rsidP="00460169">
            <w:pPr>
              <w:spacing w:line="240" w:lineRule="auto"/>
              <w:jc w:val="center"/>
            </w:pPr>
            <w:r>
              <w:rPr>
                <w:color w:val="000000"/>
              </w:rPr>
              <w:t>0.10</w:t>
            </w:r>
          </w:p>
        </w:tc>
      </w:tr>
      <w:tr w:rsidR="00006209" w14:paraId="366D63CC" w14:textId="77777777" w:rsidTr="00460169">
        <w:trPr>
          <w:trHeight w:val="273"/>
        </w:trPr>
        <w:tc>
          <w:tcPr>
            <w:tcW w:w="2005" w:type="dxa"/>
            <w:shd w:val="clear" w:color="auto" w:fill="auto"/>
            <w:vAlign w:val="bottom"/>
          </w:tcPr>
          <w:p w14:paraId="5AD0ED96" w14:textId="77777777" w:rsidR="00006209" w:rsidRDefault="00006209" w:rsidP="00460169">
            <w:pPr>
              <w:spacing w:line="240" w:lineRule="auto"/>
            </w:pPr>
          </w:p>
        </w:tc>
        <w:tc>
          <w:tcPr>
            <w:tcW w:w="710" w:type="dxa"/>
            <w:shd w:val="clear" w:color="auto" w:fill="auto"/>
            <w:vAlign w:val="bottom"/>
          </w:tcPr>
          <w:p w14:paraId="1C377C78" w14:textId="77777777" w:rsidR="00006209" w:rsidRDefault="00006209" w:rsidP="00460169">
            <w:pPr>
              <w:spacing w:line="240" w:lineRule="auto"/>
              <w:jc w:val="center"/>
            </w:pPr>
            <w:r>
              <w:t>18</w:t>
            </w:r>
          </w:p>
        </w:tc>
        <w:tc>
          <w:tcPr>
            <w:tcW w:w="1712" w:type="dxa"/>
            <w:shd w:val="clear" w:color="auto" w:fill="auto"/>
            <w:vAlign w:val="bottom"/>
          </w:tcPr>
          <w:p w14:paraId="17AECD6E" w14:textId="77777777" w:rsidR="00006209" w:rsidRDefault="00006209" w:rsidP="00460169">
            <w:pPr>
              <w:spacing w:line="240" w:lineRule="auto"/>
              <w:jc w:val="center"/>
            </w:pPr>
            <w:r>
              <w:rPr>
                <w:color w:val="000000"/>
              </w:rPr>
              <w:t>9.77</w:t>
            </w:r>
          </w:p>
        </w:tc>
        <w:tc>
          <w:tcPr>
            <w:tcW w:w="1688" w:type="dxa"/>
            <w:shd w:val="clear" w:color="auto" w:fill="auto"/>
            <w:vAlign w:val="bottom"/>
          </w:tcPr>
          <w:p w14:paraId="280BB387" w14:textId="77777777" w:rsidR="00006209" w:rsidRDefault="00006209" w:rsidP="00460169">
            <w:pPr>
              <w:spacing w:line="240" w:lineRule="auto"/>
              <w:jc w:val="center"/>
            </w:pPr>
            <w:r>
              <w:rPr>
                <w:color w:val="000000"/>
              </w:rPr>
              <w:t>0.69</w:t>
            </w:r>
          </w:p>
        </w:tc>
        <w:tc>
          <w:tcPr>
            <w:tcW w:w="1712" w:type="dxa"/>
            <w:shd w:val="clear" w:color="auto" w:fill="auto"/>
            <w:vAlign w:val="bottom"/>
          </w:tcPr>
          <w:p w14:paraId="63F30F38" w14:textId="77777777" w:rsidR="00006209" w:rsidRDefault="00006209" w:rsidP="00460169">
            <w:pPr>
              <w:spacing w:line="240" w:lineRule="auto"/>
              <w:jc w:val="center"/>
            </w:pPr>
            <w:r>
              <w:rPr>
                <w:color w:val="000000"/>
              </w:rPr>
              <w:t>27.61</w:t>
            </w:r>
          </w:p>
        </w:tc>
        <w:tc>
          <w:tcPr>
            <w:tcW w:w="1690" w:type="dxa"/>
            <w:shd w:val="clear" w:color="auto" w:fill="auto"/>
            <w:vAlign w:val="bottom"/>
          </w:tcPr>
          <w:p w14:paraId="7E9BB4A0" w14:textId="77777777" w:rsidR="00006209" w:rsidRDefault="00006209" w:rsidP="00460169">
            <w:pPr>
              <w:spacing w:line="240" w:lineRule="auto"/>
              <w:jc w:val="center"/>
            </w:pPr>
            <w:r>
              <w:rPr>
                <w:color w:val="000000"/>
              </w:rPr>
              <w:t>0.59</w:t>
            </w:r>
          </w:p>
        </w:tc>
      </w:tr>
      <w:tr w:rsidR="00006209" w14:paraId="167D25B0" w14:textId="77777777" w:rsidTr="00460169">
        <w:trPr>
          <w:trHeight w:val="273"/>
        </w:trPr>
        <w:tc>
          <w:tcPr>
            <w:tcW w:w="2005" w:type="dxa"/>
            <w:shd w:val="clear" w:color="auto" w:fill="auto"/>
            <w:vAlign w:val="bottom"/>
          </w:tcPr>
          <w:p w14:paraId="1D9A64C0" w14:textId="77777777" w:rsidR="00006209" w:rsidRDefault="00006209" w:rsidP="00460169">
            <w:pPr>
              <w:spacing w:line="240" w:lineRule="auto"/>
            </w:pPr>
          </w:p>
        </w:tc>
        <w:tc>
          <w:tcPr>
            <w:tcW w:w="710" w:type="dxa"/>
            <w:shd w:val="clear" w:color="auto" w:fill="auto"/>
            <w:vAlign w:val="bottom"/>
          </w:tcPr>
          <w:p w14:paraId="4717D2D8" w14:textId="77777777" w:rsidR="00006209" w:rsidRDefault="00006209" w:rsidP="00460169">
            <w:pPr>
              <w:spacing w:line="240" w:lineRule="auto"/>
              <w:jc w:val="center"/>
            </w:pPr>
            <w:r>
              <w:t>19</w:t>
            </w:r>
          </w:p>
        </w:tc>
        <w:tc>
          <w:tcPr>
            <w:tcW w:w="1712" w:type="dxa"/>
            <w:shd w:val="clear" w:color="auto" w:fill="auto"/>
            <w:vAlign w:val="bottom"/>
          </w:tcPr>
          <w:p w14:paraId="7800920A" w14:textId="77777777" w:rsidR="00006209" w:rsidRDefault="00006209" w:rsidP="00460169">
            <w:pPr>
              <w:spacing w:line="240" w:lineRule="auto"/>
              <w:jc w:val="center"/>
            </w:pPr>
            <w:r>
              <w:rPr>
                <w:color w:val="000000"/>
              </w:rPr>
              <w:t>14.27</w:t>
            </w:r>
          </w:p>
        </w:tc>
        <w:tc>
          <w:tcPr>
            <w:tcW w:w="1688" w:type="dxa"/>
            <w:shd w:val="clear" w:color="auto" w:fill="auto"/>
            <w:vAlign w:val="bottom"/>
          </w:tcPr>
          <w:p w14:paraId="48EF8736" w14:textId="77777777" w:rsidR="00006209" w:rsidRDefault="00006209" w:rsidP="00460169">
            <w:pPr>
              <w:spacing w:line="240" w:lineRule="auto"/>
              <w:jc w:val="center"/>
            </w:pPr>
            <w:r>
              <w:rPr>
                <w:color w:val="000000"/>
              </w:rPr>
              <w:t>0.19</w:t>
            </w:r>
          </w:p>
        </w:tc>
        <w:tc>
          <w:tcPr>
            <w:tcW w:w="1712" w:type="dxa"/>
            <w:shd w:val="clear" w:color="auto" w:fill="auto"/>
            <w:vAlign w:val="bottom"/>
          </w:tcPr>
          <w:p w14:paraId="28230CF1" w14:textId="77777777" w:rsidR="00006209" w:rsidRDefault="00006209" w:rsidP="00460169">
            <w:pPr>
              <w:spacing w:line="240" w:lineRule="auto"/>
              <w:jc w:val="center"/>
            </w:pPr>
            <w:r>
              <w:rPr>
                <w:color w:val="000000"/>
              </w:rPr>
              <w:t>5.45</w:t>
            </w:r>
          </w:p>
        </w:tc>
        <w:tc>
          <w:tcPr>
            <w:tcW w:w="1690" w:type="dxa"/>
            <w:shd w:val="clear" w:color="auto" w:fill="auto"/>
            <w:vAlign w:val="bottom"/>
          </w:tcPr>
          <w:p w14:paraId="63B449B9" w14:textId="77777777" w:rsidR="00006209" w:rsidRDefault="00006209" w:rsidP="00460169">
            <w:pPr>
              <w:spacing w:line="240" w:lineRule="auto"/>
              <w:jc w:val="center"/>
            </w:pPr>
            <w:r>
              <w:rPr>
                <w:color w:val="000000"/>
              </w:rPr>
              <w:t>0.32</w:t>
            </w:r>
          </w:p>
        </w:tc>
      </w:tr>
      <w:tr w:rsidR="00006209" w14:paraId="225C6ACD" w14:textId="77777777" w:rsidTr="00460169">
        <w:trPr>
          <w:trHeight w:val="273"/>
        </w:trPr>
        <w:tc>
          <w:tcPr>
            <w:tcW w:w="2005" w:type="dxa"/>
            <w:shd w:val="clear" w:color="auto" w:fill="auto"/>
            <w:vAlign w:val="bottom"/>
          </w:tcPr>
          <w:p w14:paraId="5A1B7E7E" w14:textId="77777777" w:rsidR="00006209" w:rsidRDefault="00006209" w:rsidP="00460169">
            <w:pPr>
              <w:spacing w:line="240" w:lineRule="auto"/>
            </w:pPr>
          </w:p>
        </w:tc>
        <w:tc>
          <w:tcPr>
            <w:tcW w:w="710" w:type="dxa"/>
            <w:shd w:val="clear" w:color="auto" w:fill="auto"/>
            <w:vAlign w:val="bottom"/>
          </w:tcPr>
          <w:p w14:paraId="6BD09265" w14:textId="77777777" w:rsidR="00006209" w:rsidRDefault="00006209" w:rsidP="00460169">
            <w:pPr>
              <w:spacing w:line="240" w:lineRule="auto"/>
              <w:jc w:val="center"/>
            </w:pPr>
            <w:r>
              <w:t>20</w:t>
            </w:r>
          </w:p>
        </w:tc>
        <w:tc>
          <w:tcPr>
            <w:tcW w:w="1712" w:type="dxa"/>
            <w:shd w:val="clear" w:color="auto" w:fill="auto"/>
            <w:vAlign w:val="bottom"/>
          </w:tcPr>
          <w:p w14:paraId="3B8D18BD" w14:textId="77777777" w:rsidR="00006209" w:rsidRDefault="00006209" w:rsidP="00460169">
            <w:pPr>
              <w:spacing w:line="240" w:lineRule="auto"/>
              <w:jc w:val="center"/>
            </w:pPr>
            <w:r>
              <w:rPr>
                <w:color w:val="000000"/>
              </w:rPr>
              <w:t>20.61</w:t>
            </w:r>
          </w:p>
        </w:tc>
        <w:tc>
          <w:tcPr>
            <w:tcW w:w="1688" w:type="dxa"/>
            <w:shd w:val="clear" w:color="auto" w:fill="auto"/>
            <w:vAlign w:val="bottom"/>
          </w:tcPr>
          <w:p w14:paraId="2EFAE1CE" w14:textId="77777777" w:rsidR="00006209" w:rsidRDefault="00006209" w:rsidP="00460169">
            <w:pPr>
              <w:spacing w:line="240" w:lineRule="auto"/>
              <w:jc w:val="center"/>
            </w:pPr>
            <w:r>
              <w:rPr>
                <w:color w:val="000000"/>
              </w:rPr>
              <w:t>0.15</w:t>
            </w:r>
          </w:p>
        </w:tc>
        <w:tc>
          <w:tcPr>
            <w:tcW w:w="1712" w:type="dxa"/>
            <w:shd w:val="clear" w:color="auto" w:fill="auto"/>
            <w:vAlign w:val="bottom"/>
          </w:tcPr>
          <w:p w14:paraId="69B558D3" w14:textId="77777777" w:rsidR="00006209" w:rsidRDefault="00006209" w:rsidP="00460169">
            <w:pPr>
              <w:spacing w:line="240" w:lineRule="auto"/>
              <w:jc w:val="center"/>
            </w:pPr>
            <w:r>
              <w:rPr>
                <w:color w:val="000000"/>
              </w:rPr>
              <w:t>10.15</w:t>
            </w:r>
          </w:p>
        </w:tc>
        <w:tc>
          <w:tcPr>
            <w:tcW w:w="1690" w:type="dxa"/>
            <w:shd w:val="clear" w:color="auto" w:fill="auto"/>
            <w:vAlign w:val="bottom"/>
          </w:tcPr>
          <w:p w14:paraId="6D1D914F" w14:textId="77777777" w:rsidR="00006209" w:rsidRDefault="00006209" w:rsidP="00460169">
            <w:pPr>
              <w:spacing w:line="240" w:lineRule="auto"/>
              <w:jc w:val="center"/>
            </w:pPr>
            <w:r>
              <w:rPr>
                <w:color w:val="000000"/>
              </w:rPr>
              <w:t>0.25</w:t>
            </w:r>
          </w:p>
        </w:tc>
      </w:tr>
      <w:tr w:rsidR="00006209" w14:paraId="7137FF1D" w14:textId="77777777" w:rsidTr="00460169">
        <w:trPr>
          <w:trHeight w:val="273"/>
        </w:trPr>
        <w:tc>
          <w:tcPr>
            <w:tcW w:w="2005" w:type="dxa"/>
            <w:shd w:val="clear" w:color="auto" w:fill="auto"/>
            <w:vAlign w:val="bottom"/>
          </w:tcPr>
          <w:p w14:paraId="4E7A11EA" w14:textId="77777777" w:rsidR="00006209" w:rsidRDefault="00006209" w:rsidP="00460169">
            <w:pPr>
              <w:spacing w:line="240" w:lineRule="auto"/>
            </w:pPr>
          </w:p>
        </w:tc>
        <w:tc>
          <w:tcPr>
            <w:tcW w:w="710" w:type="dxa"/>
            <w:shd w:val="clear" w:color="auto" w:fill="auto"/>
            <w:vAlign w:val="bottom"/>
          </w:tcPr>
          <w:p w14:paraId="3C0E16E0" w14:textId="77777777" w:rsidR="00006209" w:rsidRDefault="00006209" w:rsidP="00460169">
            <w:pPr>
              <w:spacing w:line="240" w:lineRule="auto"/>
              <w:jc w:val="center"/>
            </w:pPr>
          </w:p>
        </w:tc>
        <w:tc>
          <w:tcPr>
            <w:tcW w:w="1712" w:type="dxa"/>
            <w:shd w:val="clear" w:color="auto" w:fill="auto"/>
            <w:vAlign w:val="bottom"/>
          </w:tcPr>
          <w:p w14:paraId="03905330" w14:textId="77777777" w:rsidR="00006209" w:rsidRDefault="00006209" w:rsidP="00460169">
            <w:pPr>
              <w:spacing w:line="240" w:lineRule="auto"/>
              <w:jc w:val="center"/>
              <w:rPr>
                <w:color w:val="000000"/>
              </w:rPr>
            </w:pPr>
          </w:p>
        </w:tc>
        <w:tc>
          <w:tcPr>
            <w:tcW w:w="1688" w:type="dxa"/>
            <w:shd w:val="clear" w:color="auto" w:fill="auto"/>
            <w:vAlign w:val="bottom"/>
          </w:tcPr>
          <w:p w14:paraId="52D41AAC" w14:textId="77777777" w:rsidR="00006209" w:rsidRDefault="00006209" w:rsidP="00460169">
            <w:pPr>
              <w:spacing w:line="240" w:lineRule="auto"/>
              <w:jc w:val="center"/>
              <w:rPr>
                <w:color w:val="000000"/>
              </w:rPr>
            </w:pPr>
          </w:p>
        </w:tc>
        <w:tc>
          <w:tcPr>
            <w:tcW w:w="1712" w:type="dxa"/>
            <w:shd w:val="clear" w:color="auto" w:fill="auto"/>
            <w:vAlign w:val="bottom"/>
          </w:tcPr>
          <w:p w14:paraId="2E102834" w14:textId="77777777" w:rsidR="00006209" w:rsidRDefault="00006209" w:rsidP="00460169">
            <w:pPr>
              <w:spacing w:line="240" w:lineRule="auto"/>
              <w:jc w:val="center"/>
              <w:rPr>
                <w:color w:val="000000"/>
              </w:rPr>
            </w:pPr>
          </w:p>
        </w:tc>
        <w:tc>
          <w:tcPr>
            <w:tcW w:w="1690" w:type="dxa"/>
            <w:shd w:val="clear" w:color="auto" w:fill="auto"/>
            <w:vAlign w:val="bottom"/>
          </w:tcPr>
          <w:p w14:paraId="3CE32610" w14:textId="77777777" w:rsidR="00006209" w:rsidRDefault="00006209" w:rsidP="00460169">
            <w:pPr>
              <w:spacing w:line="240" w:lineRule="auto"/>
              <w:jc w:val="center"/>
              <w:rPr>
                <w:color w:val="000000"/>
              </w:rPr>
            </w:pPr>
          </w:p>
        </w:tc>
      </w:tr>
      <w:tr w:rsidR="00006209" w14:paraId="153DD452" w14:textId="77777777" w:rsidTr="00460169">
        <w:trPr>
          <w:trHeight w:val="273"/>
        </w:trPr>
        <w:tc>
          <w:tcPr>
            <w:tcW w:w="2005" w:type="dxa"/>
            <w:shd w:val="clear" w:color="auto" w:fill="auto"/>
            <w:vAlign w:val="bottom"/>
          </w:tcPr>
          <w:p w14:paraId="0C42EA6F" w14:textId="77777777" w:rsidR="00006209" w:rsidRDefault="00006209" w:rsidP="00460169">
            <w:pPr>
              <w:spacing w:line="240" w:lineRule="auto"/>
            </w:pPr>
            <w:r>
              <w:t>Low Accuracy</w:t>
            </w:r>
          </w:p>
        </w:tc>
        <w:tc>
          <w:tcPr>
            <w:tcW w:w="710" w:type="dxa"/>
            <w:shd w:val="clear" w:color="auto" w:fill="auto"/>
            <w:vAlign w:val="bottom"/>
          </w:tcPr>
          <w:p w14:paraId="7E285134" w14:textId="77777777" w:rsidR="00006209" w:rsidRDefault="00006209" w:rsidP="00460169">
            <w:pPr>
              <w:spacing w:line="240" w:lineRule="auto"/>
              <w:jc w:val="center"/>
            </w:pPr>
            <w:r>
              <w:t>1</w:t>
            </w:r>
          </w:p>
        </w:tc>
        <w:tc>
          <w:tcPr>
            <w:tcW w:w="1712" w:type="dxa"/>
            <w:shd w:val="clear" w:color="auto" w:fill="auto"/>
            <w:vAlign w:val="bottom"/>
          </w:tcPr>
          <w:p w14:paraId="6BC03086" w14:textId="77777777" w:rsidR="00006209" w:rsidRDefault="00006209" w:rsidP="00460169">
            <w:pPr>
              <w:spacing w:line="240" w:lineRule="auto"/>
              <w:jc w:val="center"/>
            </w:pPr>
            <w:r>
              <w:rPr>
                <w:color w:val="000000"/>
              </w:rPr>
              <w:t>157.24</w:t>
            </w:r>
          </w:p>
        </w:tc>
        <w:tc>
          <w:tcPr>
            <w:tcW w:w="1688" w:type="dxa"/>
            <w:shd w:val="clear" w:color="auto" w:fill="auto"/>
            <w:vAlign w:val="bottom"/>
          </w:tcPr>
          <w:p w14:paraId="47126F9A" w14:textId="77777777" w:rsidR="00006209" w:rsidRDefault="00006209" w:rsidP="00460169">
            <w:pPr>
              <w:spacing w:line="240" w:lineRule="auto"/>
              <w:jc w:val="center"/>
            </w:pPr>
            <w:r>
              <w:rPr>
                <w:color w:val="000000"/>
              </w:rPr>
              <w:t>0.05</w:t>
            </w:r>
          </w:p>
        </w:tc>
        <w:tc>
          <w:tcPr>
            <w:tcW w:w="1712" w:type="dxa"/>
            <w:shd w:val="clear" w:color="auto" w:fill="auto"/>
            <w:vAlign w:val="bottom"/>
          </w:tcPr>
          <w:p w14:paraId="29504894" w14:textId="77777777" w:rsidR="00006209" w:rsidRDefault="00006209" w:rsidP="00460169">
            <w:pPr>
              <w:spacing w:line="240" w:lineRule="auto"/>
              <w:jc w:val="center"/>
            </w:pPr>
            <w:r>
              <w:rPr>
                <w:color w:val="000000"/>
              </w:rPr>
              <w:t>250.00</w:t>
            </w:r>
          </w:p>
        </w:tc>
        <w:tc>
          <w:tcPr>
            <w:tcW w:w="1690" w:type="dxa"/>
            <w:shd w:val="clear" w:color="auto" w:fill="auto"/>
            <w:vAlign w:val="bottom"/>
          </w:tcPr>
          <w:p w14:paraId="07FD233F" w14:textId="77777777" w:rsidR="00006209" w:rsidRDefault="00006209" w:rsidP="00460169">
            <w:pPr>
              <w:spacing w:line="240" w:lineRule="auto"/>
              <w:jc w:val="center"/>
            </w:pPr>
            <w:r>
              <w:rPr>
                <w:color w:val="000000"/>
              </w:rPr>
              <w:t>0.02</w:t>
            </w:r>
          </w:p>
        </w:tc>
      </w:tr>
      <w:tr w:rsidR="00006209" w14:paraId="0AB4652C" w14:textId="77777777" w:rsidTr="00460169">
        <w:trPr>
          <w:trHeight w:val="273"/>
        </w:trPr>
        <w:tc>
          <w:tcPr>
            <w:tcW w:w="2005" w:type="dxa"/>
            <w:tcBorders>
              <w:bottom w:val="single" w:sz="4" w:space="0" w:color="000000"/>
            </w:tcBorders>
            <w:shd w:val="clear" w:color="auto" w:fill="auto"/>
            <w:vAlign w:val="bottom"/>
          </w:tcPr>
          <w:p w14:paraId="00071C9E" w14:textId="77777777" w:rsidR="00006209" w:rsidRDefault="00006209" w:rsidP="00460169">
            <w:pPr>
              <w:spacing w:line="240" w:lineRule="auto"/>
            </w:pPr>
          </w:p>
        </w:tc>
        <w:tc>
          <w:tcPr>
            <w:tcW w:w="710" w:type="dxa"/>
            <w:tcBorders>
              <w:bottom w:val="single" w:sz="4" w:space="0" w:color="000000"/>
            </w:tcBorders>
            <w:shd w:val="clear" w:color="auto" w:fill="auto"/>
            <w:vAlign w:val="bottom"/>
          </w:tcPr>
          <w:p w14:paraId="2BE1902C" w14:textId="77777777" w:rsidR="00006209" w:rsidRDefault="00006209" w:rsidP="00460169">
            <w:pPr>
              <w:spacing w:line="240" w:lineRule="auto"/>
              <w:jc w:val="center"/>
            </w:pPr>
            <w:r>
              <w:t>13</w:t>
            </w:r>
          </w:p>
        </w:tc>
        <w:tc>
          <w:tcPr>
            <w:tcW w:w="1712" w:type="dxa"/>
            <w:tcBorders>
              <w:bottom w:val="single" w:sz="4" w:space="0" w:color="000000"/>
            </w:tcBorders>
            <w:shd w:val="clear" w:color="auto" w:fill="auto"/>
            <w:vAlign w:val="bottom"/>
          </w:tcPr>
          <w:p w14:paraId="0764B95D" w14:textId="77777777" w:rsidR="00006209" w:rsidRDefault="00006209" w:rsidP="00460169">
            <w:pPr>
              <w:spacing w:line="240" w:lineRule="auto"/>
              <w:jc w:val="center"/>
            </w:pPr>
            <w:r>
              <w:rPr>
                <w:color w:val="000000"/>
              </w:rPr>
              <w:t>45.64</w:t>
            </w:r>
          </w:p>
        </w:tc>
        <w:tc>
          <w:tcPr>
            <w:tcW w:w="1688" w:type="dxa"/>
            <w:tcBorders>
              <w:bottom w:val="single" w:sz="4" w:space="0" w:color="000000"/>
            </w:tcBorders>
            <w:shd w:val="clear" w:color="auto" w:fill="auto"/>
            <w:vAlign w:val="bottom"/>
          </w:tcPr>
          <w:p w14:paraId="3E27C993" w14:textId="77777777" w:rsidR="00006209" w:rsidRDefault="00006209" w:rsidP="00460169">
            <w:pPr>
              <w:spacing w:line="240" w:lineRule="auto"/>
              <w:jc w:val="center"/>
            </w:pPr>
            <w:r>
              <w:rPr>
                <w:color w:val="000000"/>
              </w:rPr>
              <w:t>0.03</w:t>
            </w:r>
          </w:p>
        </w:tc>
        <w:tc>
          <w:tcPr>
            <w:tcW w:w="1712" w:type="dxa"/>
            <w:tcBorders>
              <w:bottom w:val="single" w:sz="4" w:space="0" w:color="000000"/>
            </w:tcBorders>
            <w:shd w:val="clear" w:color="auto" w:fill="auto"/>
            <w:vAlign w:val="bottom"/>
          </w:tcPr>
          <w:p w14:paraId="176CED5D" w14:textId="77777777" w:rsidR="00006209" w:rsidRDefault="00006209" w:rsidP="00460169">
            <w:pPr>
              <w:spacing w:line="240" w:lineRule="auto"/>
              <w:jc w:val="center"/>
            </w:pPr>
            <w:r>
              <w:rPr>
                <w:color w:val="000000"/>
              </w:rPr>
              <w:t>250.00</w:t>
            </w:r>
          </w:p>
        </w:tc>
        <w:tc>
          <w:tcPr>
            <w:tcW w:w="1690" w:type="dxa"/>
            <w:tcBorders>
              <w:bottom w:val="single" w:sz="4" w:space="0" w:color="000000"/>
            </w:tcBorders>
            <w:shd w:val="clear" w:color="auto" w:fill="auto"/>
            <w:vAlign w:val="bottom"/>
          </w:tcPr>
          <w:p w14:paraId="48DABDE9" w14:textId="77777777" w:rsidR="00006209" w:rsidRDefault="00006209" w:rsidP="00460169">
            <w:pPr>
              <w:spacing w:line="240" w:lineRule="auto"/>
              <w:jc w:val="center"/>
            </w:pPr>
            <w:r>
              <w:rPr>
                <w:color w:val="000000"/>
              </w:rPr>
              <w:t>0.02</w:t>
            </w:r>
          </w:p>
        </w:tc>
      </w:tr>
    </w:tbl>
    <w:p w14:paraId="4599EE13" w14:textId="54E6E90D" w:rsidR="00006209" w:rsidRDefault="00006209" w:rsidP="00006209"/>
    <w:p w14:paraId="39878B90" w14:textId="77777777" w:rsidR="00006209" w:rsidRDefault="00006209">
      <w:pPr>
        <w:spacing w:line="240" w:lineRule="auto"/>
      </w:pPr>
      <w:r>
        <w:br w:type="page"/>
      </w:r>
    </w:p>
    <w:tbl>
      <w:tblPr>
        <w:tblW w:w="9518" w:type="dxa"/>
        <w:tblInd w:w="-14" w:type="dxa"/>
        <w:tblLook w:val="04A0" w:firstRow="1" w:lastRow="0" w:firstColumn="1" w:lastColumn="0" w:noHBand="0" w:noVBand="1"/>
      </w:tblPr>
      <w:tblGrid>
        <w:gridCol w:w="2005"/>
        <w:gridCol w:w="710"/>
        <w:gridCol w:w="1712"/>
        <w:gridCol w:w="1688"/>
        <w:gridCol w:w="1712"/>
        <w:gridCol w:w="1691"/>
      </w:tblGrid>
      <w:tr w:rsidR="00006209" w14:paraId="20597884" w14:textId="77777777" w:rsidTr="00006209">
        <w:trPr>
          <w:trHeight w:val="273"/>
        </w:trPr>
        <w:tc>
          <w:tcPr>
            <w:tcW w:w="9518" w:type="dxa"/>
            <w:gridSpan w:val="6"/>
            <w:shd w:val="clear" w:color="auto" w:fill="auto"/>
          </w:tcPr>
          <w:p w14:paraId="3D4F255F" w14:textId="77777777" w:rsidR="00006209" w:rsidRDefault="00006209" w:rsidP="00460169">
            <w:pPr>
              <w:spacing w:line="240" w:lineRule="auto"/>
            </w:pPr>
            <w:r>
              <w:lastRenderedPageBreak/>
              <w:t>Table X</w:t>
            </w:r>
          </w:p>
        </w:tc>
      </w:tr>
      <w:tr w:rsidR="00006209" w14:paraId="48BD5E30" w14:textId="77777777" w:rsidTr="00006209">
        <w:trPr>
          <w:trHeight w:val="273"/>
        </w:trPr>
        <w:tc>
          <w:tcPr>
            <w:tcW w:w="9518" w:type="dxa"/>
            <w:gridSpan w:val="6"/>
            <w:tcBorders>
              <w:bottom w:val="single" w:sz="4" w:space="0" w:color="000000"/>
            </w:tcBorders>
            <w:shd w:val="clear" w:color="auto" w:fill="auto"/>
          </w:tcPr>
          <w:p w14:paraId="237132FA" w14:textId="77777777" w:rsidR="00006209" w:rsidRDefault="00006209" w:rsidP="00460169">
            <w:pPr>
              <w:spacing w:line="240" w:lineRule="auto"/>
              <w:rPr>
                <w:i/>
              </w:rPr>
            </w:pPr>
            <w:r>
              <w:rPr>
                <w:i/>
              </w:rPr>
              <w:t>Parameter Values for Best Fits of the Simple Mixture Model to Highly Recognized Individual Data.</w:t>
            </w:r>
          </w:p>
        </w:tc>
      </w:tr>
      <w:tr w:rsidR="00006209" w14:paraId="6A3FC173" w14:textId="77777777" w:rsidTr="00006209">
        <w:trPr>
          <w:trHeight w:val="273"/>
        </w:trPr>
        <w:tc>
          <w:tcPr>
            <w:tcW w:w="2715" w:type="dxa"/>
            <w:gridSpan w:val="2"/>
            <w:tcBorders>
              <w:top w:val="single" w:sz="4" w:space="0" w:color="000000"/>
              <w:bottom w:val="single" w:sz="4" w:space="0" w:color="000000"/>
            </w:tcBorders>
            <w:shd w:val="clear" w:color="auto" w:fill="auto"/>
          </w:tcPr>
          <w:p w14:paraId="23D32836" w14:textId="77777777" w:rsidR="00006209" w:rsidRDefault="00006209" w:rsidP="00460169">
            <w:pPr>
              <w:spacing w:line="240" w:lineRule="auto"/>
              <w:jc w:val="center"/>
            </w:pPr>
          </w:p>
        </w:tc>
        <w:tc>
          <w:tcPr>
            <w:tcW w:w="3400" w:type="dxa"/>
            <w:gridSpan w:val="2"/>
            <w:tcBorders>
              <w:top w:val="single" w:sz="4" w:space="0" w:color="000000"/>
              <w:bottom w:val="single" w:sz="4" w:space="0" w:color="000000"/>
            </w:tcBorders>
            <w:shd w:val="clear" w:color="auto" w:fill="auto"/>
            <w:vAlign w:val="bottom"/>
          </w:tcPr>
          <w:p w14:paraId="76BA721C" w14:textId="77777777" w:rsidR="00006209" w:rsidRDefault="00006209" w:rsidP="00460169">
            <w:pPr>
              <w:spacing w:line="240" w:lineRule="auto"/>
              <w:jc w:val="center"/>
            </w:pPr>
            <w:r>
              <w:t>Low Imageability</w:t>
            </w:r>
          </w:p>
        </w:tc>
        <w:tc>
          <w:tcPr>
            <w:tcW w:w="3403" w:type="dxa"/>
            <w:gridSpan w:val="2"/>
            <w:tcBorders>
              <w:top w:val="single" w:sz="4" w:space="0" w:color="000000"/>
              <w:bottom w:val="single" w:sz="4" w:space="0" w:color="000000"/>
            </w:tcBorders>
            <w:shd w:val="clear" w:color="auto" w:fill="auto"/>
            <w:vAlign w:val="bottom"/>
          </w:tcPr>
          <w:p w14:paraId="69B89BD9" w14:textId="77777777" w:rsidR="00006209" w:rsidRDefault="00006209" w:rsidP="00460169">
            <w:pPr>
              <w:spacing w:line="240" w:lineRule="auto"/>
              <w:jc w:val="center"/>
            </w:pPr>
            <w:r>
              <w:t>High Imageability</w:t>
            </w:r>
          </w:p>
        </w:tc>
      </w:tr>
      <w:tr w:rsidR="00006209" w14:paraId="00E8E6F9" w14:textId="77777777" w:rsidTr="00006209">
        <w:trPr>
          <w:trHeight w:val="585"/>
        </w:trPr>
        <w:tc>
          <w:tcPr>
            <w:tcW w:w="2715" w:type="dxa"/>
            <w:gridSpan w:val="2"/>
            <w:tcBorders>
              <w:top w:val="single" w:sz="4" w:space="0" w:color="000000"/>
            </w:tcBorders>
            <w:shd w:val="clear" w:color="auto" w:fill="auto"/>
            <w:vAlign w:val="center"/>
          </w:tcPr>
          <w:p w14:paraId="2AED4F04" w14:textId="77777777" w:rsidR="00006209" w:rsidRDefault="00006209" w:rsidP="00460169">
            <w:pPr>
              <w:spacing w:line="240" w:lineRule="auto"/>
              <w:jc w:val="center"/>
            </w:pPr>
            <w:r>
              <w:t>Participant</w:t>
            </w:r>
          </w:p>
        </w:tc>
        <w:tc>
          <w:tcPr>
            <w:tcW w:w="1712" w:type="dxa"/>
            <w:tcBorders>
              <w:top w:val="single" w:sz="4" w:space="0" w:color="000000"/>
            </w:tcBorders>
            <w:shd w:val="clear" w:color="auto" w:fill="auto"/>
            <w:vAlign w:val="center"/>
          </w:tcPr>
          <w:p w14:paraId="6CFD180E" w14:textId="77777777" w:rsidR="00006209" w:rsidRDefault="00006209" w:rsidP="00460169">
            <w:pPr>
              <w:spacing w:line="240" w:lineRule="auto"/>
              <w:jc w:val="center"/>
            </w:pPr>
            <w:r>
              <w:t>Precision</w:t>
            </w:r>
          </w:p>
        </w:tc>
        <w:tc>
          <w:tcPr>
            <w:tcW w:w="1688" w:type="dxa"/>
            <w:tcBorders>
              <w:top w:val="single" w:sz="4" w:space="0" w:color="000000"/>
            </w:tcBorders>
            <w:shd w:val="clear" w:color="auto" w:fill="auto"/>
            <w:vAlign w:val="center"/>
          </w:tcPr>
          <w:p w14:paraId="4490B57D" w14:textId="77777777" w:rsidR="00006209" w:rsidRDefault="00006209" w:rsidP="00460169">
            <w:pPr>
              <w:spacing w:line="240" w:lineRule="auto"/>
              <w:jc w:val="center"/>
              <w:rPr>
                <w:vertAlign w:val="superscript"/>
              </w:rPr>
            </w:pPr>
            <w:r>
              <w:rPr>
                <w:i/>
              </w:rPr>
              <w:t>π</w:t>
            </w:r>
          </w:p>
        </w:tc>
        <w:tc>
          <w:tcPr>
            <w:tcW w:w="1712" w:type="dxa"/>
            <w:tcBorders>
              <w:top w:val="single" w:sz="4" w:space="0" w:color="000000"/>
            </w:tcBorders>
            <w:shd w:val="clear" w:color="auto" w:fill="auto"/>
            <w:vAlign w:val="center"/>
          </w:tcPr>
          <w:p w14:paraId="7E8F6588" w14:textId="77777777" w:rsidR="00006209" w:rsidRDefault="00006209" w:rsidP="00460169">
            <w:pPr>
              <w:spacing w:line="240" w:lineRule="auto"/>
              <w:jc w:val="center"/>
            </w:pPr>
            <w:r>
              <w:t>Precision</w:t>
            </w:r>
          </w:p>
        </w:tc>
        <w:tc>
          <w:tcPr>
            <w:tcW w:w="1691" w:type="dxa"/>
            <w:tcBorders>
              <w:top w:val="single" w:sz="4" w:space="0" w:color="000000"/>
            </w:tcBorders>
            <w:shd w:val="clear" w:color="auto" w:fill="auto"/>
            <w:vAlign w:val="center"/>
          </w:tcPr>
          <w:p w14:paraId="5E370C8A" w14:textId="77777777" w:rsidR="00006209" w:rsidRDefault="00006209" w:rsidP="00460169">
            <w:pPr>
              <w:spacing w:line="240" w:lineRule="auto"/>
              <w:jc w:val="center"/>
              <w:rPr>
                <w:vertAlign w:val="superscript"/>
              </w:rPr>
            </w:pPr>
            <w:r>
              <w:rPr>
                <w:i/>
              </w:rPr>
              <w:t>π</w:t>
            </w:r>
          </w:p>
        </w:tc>
      </w:tr>
      <w:tr w:rsidR="00006209" w14:paraId="31217CB4" w14:textId="77777777" w:rsidTr="00006209">
        <w:trPr>
          <w:trHeight w:val="273"/>
        </w:trPr>
        <w:tc>
          <w:tcPr>
            <w:tcW w:w="2005" w:type="dxa"/>
            <w:shd w:val="clear" w:color="auto" w:fill="auto"/>
            <w:vAlign w:val="bottom"/>
          </w:tcPr>
          <w:p w14:paraId="01F193F6" w14:textId="77777777" w:rsidR="00006209" w:rsidRDefault="00006209" w:rsidP="00460169">
            <w:pPr>
              <w:spacing w:line="240" w:lineRule="auto"/>
            </w:pPr>
            <w:r>
              <w:t>High Accuracy</w:t>
            </w:r>
          </w:p>
        </w:tc>
        <w:tc>
          <w:tcPr>
            <w:tcW w:w="710" w:type="dxa"/>
            <w:shd w:val="clear" w:color="auto" w:fill="auto"/>
            <w:vAlign w:val="bottom"/>
          </w:tcPr>
          <w:p w14:paraId="2BC5EC02" w14:textId="77777777" w:rsidR="00006209" w:rsidRDefault="00006209" w:rsidP="00460169">
            <w:pPr>
              <w:spacing w:line="240" w:lineRule="auto"/>
              <w:jc w:val="center"/>
            </w:pPr>
          </w:p>
        </w:tc>
        <w:tc>
          <w:tcPr>
            <w:tcW w:w="1712" w:type="dxa"/>
            <w:shd w:val="clear" w:color="auto" w:fill="auto"/>
            <w:vAlign w:val="bottom"/>
          </w:tcPr>
          <w:p w14:paraId="62FBCB12" w14:textId="77777777" w:rsidR="00006209" w:rsidRDefault="00006209" w:rsidP="00460169">
            <w:pPr>
              <w:spacing w:line="240" w:lineRule="auto"/>
              <w:jc w:val="center"/>
            </w:pPr>
          </w:p>
        </w:tc>
        <w:tc>
          <w:tcPr>
            <w:tcW w:w="1688" w:type="dxa"/>
            <w:shd w:val="clear" w:color="auto" w:fill="auto"/>
            <w:vAlign w:val="bottom"/>
          </w:tcPr>
          <w:p w14:paraId="70AA67E3" w14:textId="77777777" w:rsidR="00006209" w:rsidRDefault="00006209" w:rsidP="00460169">
            <w:pPr>
              <w:spacing w:line="240" w:lineRule="auto"/>
              <w:jc w:val="center"/>
            </w:pPr>
          </w:p>
        </w:tc>
        <w:tc>
          <w:tcPr>
            <w:tcW w:w="1712" w:type="dxa"/>
            <w:shd w:val="clear" w:color="auto" w:fill="auto"/>
            <w:vAlign w:val="bottom"/>
          </w:tcPr>
          <w:p w14:paraId="546058AA" w14:textId="77777777" w:rsidR="00006209" w:rsidRDefault="00006209" w:rsidP="00460169">
            <w:pPr>
              <w:spacing w:line="240" w:lineRule="auto"/>
              <w:jc w:val="center"/>
            </w:pPr>
          </w:p>
        </w:tc>
        <w:tc>
          <w:tcPr>
            <w:tcW w:w="1691" w:type="dxa"/>
            <w:shd w:val="clear" w:color="auto" w:fill="auto"/>
            <w:vAlign w:val="bottom"/>
          </w:tcPr>
          <w:p w14:paraId="0F364C80" w14:textId="77777777" w:rsidR="00006209" w:rsidRDefault="00006209" w:rsidP="00460169">
            <w:pPr>
              <w:spacing w:line="240" w:lineRule="auto"/>
              <w:jc w:val="center"/>
            </w:pPr>
          </w:p>
        </w:tc>
      </w:tr>
      <w:tr w:rsidR="00006209" w14:paraId="42880D17" w14:textId="77777777" w:rsidTr="00006209">
        <w:trPr>
          <w:trHeight w:val="273"/>
        </w:trPr>
        <w:tc>
          <w:tcPr>
            <w:tcW w:w="2005" w:type="dxa"/>
            <w:shd w:val="clear" w:color="auto" w:fill="auto"/>
            <w:vAlign w:val="bottom"/>
          </w:tcPr>
          <w:p w14:paraId="6CB9D3B0" w14:textId="77777777" w:rsidR="00006209" w:rsidRDefault="00006209" w:rsidP="00460169">
            <w:pPr>
              <w:spacing w:line="240" w:lineRule="auto"/>
            </w:pPr>
          </w:p>
        </w:tc>
        <w:tc>
          <w:tcPr>
            <w:tcW w:w="710" w:type="dxa"/>
            <w:shd w:val="clear" w:color="auto" w:fill="auto"/>
            <w:vAlign w:val="bottom"/>
          </w:tcPr>
          <w:p w14:paraId="2FFB0006" w14:textId="77777777" w:rsidR="00006209" w:rsidRDefault="00006209" w:rsidP="00460169">
            <w:pPr>
              <w:spacing w:line="240" w:lineRule="auto"/>
              <w:jc w:val="center"/>
            </w:pPr>
            <w:r>
              <w:t>2</w:t>
            </w:r>
          </w:p>
        </w:tc>
        <w:tc>
          <w:tcPr>
            <w:tcW w:w="1712" w:type="dxa"/>
            <w:shd w:val="clear" w:color="auto" w:fill="auto"/>
            <w:vAlign w:val="bottom"/>
          </w:tcPr>
          <w:p w14:paraId="4B3CAE09" w14:textId="77777777" w:rsidR="00006209" w:rsidRDefault="00006209" w:rsidP="00460169">
            <w:pPr>
              <w:spacing w:line="240" w:lineRule="auto"/>
              <w:jc w:val="center"/>
            </w:pPr>
            <w:r>
              <w:rPr>
                <w:color w:val="000000"/>
              </w:rPr>
              <w:t>22.47</w:t>
            </w:r>
          </w:p>
        </w:tc>
        <w:tc>
          <w:tcPr>
            <w:tcW w:w="1688" w:type="dxa"/>
            <w:shd w:val="clear" w:color="auto" w:fill="auto"/>
            <w:vAlign w:val="bottom"/>
          </w:tcPr>
          <w:p w14:paraId="71ED7086" w14:textId="77777777" w:rsidR="00006209" w:rsidRDefault="00006209" w:rsidP="00460169">
            <w:pPr>
              <w:spacing w:line="240" w:lineRule="auto"/>
              <w:jc w:val="center"/>
            </w:pPr>
            <w:r>
              <w:rPr>
                <w:color w:val="000000"/>
              </w:rPr>
              <w:t>0.69</w:t>
            </w:r>
          </w:p>
        </w:tc>
        <w:tc>
          <w:tcPr>
            <w:tcW w:w="1712" w:type="dxa"/>
            <w:shd w:val="clear" w:color="auto" w:fill="auto"/>
            <w:vAlign w:val="bottom"/>
          </w:tcPr>
          <w:p w14:paraId="3D02BC0A" w14:textId="77777777" w:rsidR="00006209" w:rsidRDefault="00006209" w:rsidP="00460169">
            <w:pPr>
              <w:spacing w:line="240" w:lineRule="auto"/>
              <w:jc w:val="center"/>
            </w:pPr>
            <w:r>
              <w:rPr>
                <w:color w:val="000000"/>
              </w:rPr>
              <w:t>16.61</w:t>
            </w:r>
          </w:p>
        </w:tc>
        <w:tc>
          <w:tcPr>
            <w:tcW w:w="1691" w:type="dxa"/>
            <w:shd w:val="clear" w:color="auto" w:fill="auto"/>
            <w:vAlign w:val="bottom"/>
          </w:tcPr>
          <w:p w14:paraId="2CF4B31C" w14:textId="77777777" w:rsidR="00006209" w:rsidRDefault="00006209" w:rsidP="00460169">
            <w:pPr>
              <w:spacing w:line="240" w:lineRule="auto"/>
              <w:jc w:val="center"/>
            </w:pPr>
            <w:r>
              <w:rPr>
                <w:color w:val="000000"/>
              </w:rPr>
              <w:t>0.76</w:t>
            </w:r>
          </w:p>
        </w:tc>
      </w:tr>
      <w:tr w:rsidR="00006209" w14:paraId="2CE2FB77" w14:textId="77777777" w:rsidTr="00006209">
        <w:trPr>
          <w:trHeight w:val="273"/>
        </w:trPr>
        <w:tc>
          <w:tcPr>
            <w:tcW w:w="2005" w:type="dxa"/>
            <w:shd w:val="clear" w:color="auto" w:fill="auto"/>
            <w:vAlign w:val="bottom"/>
          </w:tcPr>
          <w:p w14:paraId="786B15FA" w14:textId="77777777" w:rsidR="00006209" w:rsidRDefault="00006209" w:rsidP="00460169">
            <w:pPr>
              <w:spacing w:line="240" w:lineRule="auto"/>
            </w:pPr>
          </w:p>
        </w:tc>
        <w:tc>
          <w:tcPr>
            <w:tcW w:w="710" w:type="dxa"/>
            <w:shd w:val="clear" w:color="auto" w:fill="auto"/>
            <w:vAlign w:val="bottom"/>
          </w:tcPr>
          <w:p w14:paraId="3F3703DE" w14:textId="77777777" w:rsidR="00006209" w:rsidRDefault="00006209" w:rsidP="00460169">
            <w:pPr>
              <w:spacing w:line="240" w:lineRule="auto"/>
              <w:jc w:val="center"/>
            </w:pPr>
            <w:r>
              <w:t>3</w:t>
            </w:r>
          </w:p>
        </w:tc>
        <w:tc>
          <w:tcPr>
            <w:tcW w:w="1712" w:type="dxa"/>
            <w:shd w:val="clear" w:color="auto" w:fill="auto"/>
            <w:vAlign w:val="bottom"/>
          </w:tcPr>
          <w:p w14:paraId="3C9C32CA" w14:textId="77777777" w:rsidR="00006209" w:rsidRDefault="00006209" w:rsidP="00460169">
            <w:pPr>
              <w:spacing w:line="240" w:lineRule="auto"/>
              <w:jc w:val="center"/>
            </w:pPr>
            <w:r>
              <w:rPr>
                <w:color w:val="000000"/>
              </w:rPr>
              <w:t>12.11</w:t>
            </w:r>
          </w:p>
        </w:tc>
        <w:tc>
          <w:tcPr>
            <w:tcW w:w="1688" w:type="dxa"/>
            <w:shd w:val="clear" w:color="auto" w:fill="auto"/>
            <w:vAlign w:val="bottom"/>
          </w:tcPr>
          <w:p w14:paraId="4F5552BD" w14:textId="77777777" w:rsidR="00006209" w:rsidRDefault="00006209" w:rsidP="00460169">
            <w:pPr>
              <w:spacing w:line="240" w:lineRule="auto"/>
              <w:jc w:val="center"/>
            </w:pPr>
            <w:r>
              <w:rPr>
                <w:color w:val="000000"/>
              </w:rPr>
              <w:t>0.48</w:t>
            </w:r>
          </w:p>
        </w:tc>
        <w:tc>
          <w:tcPr>
            <w:tcW w:w="1712" w:type="dxa"/>
            <w:shd w:val="clear" w:color="auto" w:fill="auto"/>
            <w:vAlign w:val="bottom"/>
          </w:tcPr>
          <w:p w14:paraId="1753F0F5" w14:textId="77777777" w:rsidR="00006209" w:rsidRDefault="00006209" w:rsidP="00460169">
            <w:pPr>
              <w:spacing w:line="240" w:lineRule="auto"/>
              <w:jc w:val="center"/>
            </w:pPr>
            <w:r>
              <w:rPr>
                <w:color w:val="000000"/>
              </w:rPr>
              <w:t>9.97</w:t>
            </w:r>
          </w:p>
        </w:tc>
        <w:tc>
          <w:tcPr>
            <w:tcW w:w="1691" w:type="dxa"/>
            <w:shd w:val="clear" w:color="auto" w:fill="auto"/>
            <w:vAlign w:val="bottom"/>
          </w:tcPr>
          <w:p w14:paraId="0A4FA7BF" w14:textId="77777777" w:rsidR="00006209" w:rsidRDefault="00006209" w:rsidP="00460169">
            <w:pPr>
              <w:spacing w:line="240" w:lineRule="auto"/>
              <w:jc w:val="center"/>
            </w:pPr>
            <w:r>
              <w:rPr>
                <w:color w:val="000000"/>
              </w:rPr>
              <w:t>0.58</w:t>
            </w:r>
          </w:p>
        </w:tc>
      </w:tr>
      <w:tr w:rsidR="00006209" w14:paraId="06709600" w14:textId="77777777" w:rsidTr="00006209">
        <w:trPr>
          <w:trHeight w:val="273"/>
        </w:trPr>
        <w:tc>
          <w:tcPr>
            <w:tcW w:w="2005" w:type="dxa"/>
            <w:shd w:val="clear" w:color="auto" w:fill="auto"/>
            <w:vAlign w:val="bottom"/>
          </w:tcPr>
          <w:p w14:paraId="1AD5DD19" w14:textId="77777777" w:rsidR="00006209" w:rsidRDefault="00006209" w:rsidP="00460169">
            <w:pPr>
              <w:spacing w:line="240" w:lineRule="auto"/>
            </w:pPr>
          </w:p>
        </w:tc>
        <w:tc>
          <w:tcPr>
            <w:tcW w:w="710" w:type="dxa"/>
            <w:shd w:val="clear" w:color="auto" w:fill="auto"/>
            <w:vAlign w:val="bottom"/>
          </w:tcPr>
          <w:p w14:paraId="198FCBE5" w14:textId="77777777" w:rsidR="00006209" w:rsidRDefault="00006209" w:rsidP="00460169">
            <w:pPr>
              <w:spacing w:line="240" w:lineRule="auto"/>
              <w:jc w:val="center"/>
            </w:pPr>
            <w:r>
              <w:t>4</w:t>
            </w:r>
          </w:p>
        </w:tc>
        <w:tc>
          <w:tcPr>
            <w:tcW w:w="1712" w:type="dxa"/>
            <w:shd w:val="clear" w:color="auto" w:fill="auto"/>
            <w:vAlign w:val="bottom"/>
          </w:tcPr>
          <w:p w14:paraId="3C8DD26E" w14:textId="77777777" w:rsidR="00006209" w:rsidRDefault="00006209" w:rsidP="00460169">
            <w:pPr>
              <w:spacing w:line="240" w:lineRule="auto"/>
              <w:jc w:val="center"/>
            </w:pPr>
            <w:r>
              <w:rPr>
                <w:color w:val="000000"/>
              </w:rPr>
              <w:t>33.96</w:t>
            </w:r>
          </w:p>
        </w:tc>
        <w:tc>
          <w:tcPr>
            <w:tcW w:w="1688" w:type="dxa"/>
            <w:shd w:val="clear" w:color="auto" w:fill="auto"/>
            <w:vAlign w:val="bottom"/>
          </w:tcPr>
          <w:p w14:paraId="27CE8F51" w14:textId="77777777" w:rsidR="00006209" w:rsidRDefault="00006209" w:rsidP="00460169">
            <w:pPr>
              <w:spacing w:line="240" w:lineRule="auto"/>
              <w:jc w:val="center"/>
            </w:pPr>
            <w:r>
              <w:rPr>
                <w:color w:val="000000"/>
              </w:rPr>
              <w:t>0.50</w:t>
            </w:r>
          </w:p>
        </w:tc>
        <w:tc>
          <w:tcPr>
            <w:tcW w:w="1712" w:type="dxa"/>
            <w:shd w:val="clear" w:color="auto" w:fill="auto"/>
            <w:vAlign w:val="bottom"/>
          </w:tcPr>
          <w:p w14:paraId="3A5CE999" w14:textId="77777777" w:rsidR="00006209" w:rsidRDefault="00006209" w:rsidP="00460169">
            <w:pPr>
              <w:spacing w:line="240" w:lineRule="auto"/>
              <w:jc w:val="center"/>
            </w:pPr>
            <w:r>
              <w:rPr>
                <w:color w:val="000000"/>
              </w:rPr>
              <w:t>43.79</w:t>
            </w:r>
          </w:p>
        </w:tc>
        <w:tc>
          <w:tcPr>
            <w:tcW w:w="1691" w:type="dxa"/>
            <w:shd w:val="clear" w:color="auto" w:fill="auto"/>
            <w:vAlign w:val="bottom"/>
          </w:tcPr>
          <w:p w14:paraId="197A5DE3" w14:textId="77777777" w:rsidR="00006209" w:rsidRDefault="00006209" w:rsidP="00460169">
            <w:pPr>
              <w:spacing w:line="240" w:lineRule="auto"/>
              <w:jc w:val="center"/>
            </w:pPr>
            <w:r>
              <w:rPr>
                <w:color w:val="000000"/>
              </w:rPr>
              <w:t>0.58</w:t>
            </w:r>
          </w:p>
        </w:tc>
      </w:tr>
      <w:tr w:rsidR="00006209" w14:paraId="0EA9EF92" w14:textId="77777777" w:rsidTr="00006209">
        <w:trPr>
          <w:trHeight w:val="273"/>
        </w:trPr>
        <w:tc>
          <w:tcPr>
            <w:tcW w:w="2005" w:type="dxa"/>
            <w:shd w:val="clear" w:color="auto" w:fill="auto"/>
            <w:vAlign w:val="bottom"/>
          </w:tcPr>
          <w:p w14:paraId="28372AE2" w14:textId="77777777" w:rsidR="00006209" w:rsidRDefault="00006209" w:rsidP="00460169">
            <w:pPr>
              <w:spacing w:line="240" w:lineRule="auto"/>
            </w:pPr>
          </w:p>
        </w:tc>
        <w:tc>
          <w:tcPr>
            <w:tcW w:w="710" w:type="dxa"/>
            <w:shd w:val="clear" w:color="auto" w:fill="auto"/>
            <w:vAlign w:val="bottom"/>
          </w:tcPr>
          <w:p w14:paraId="6774F25F" w14:textId="77777777" w:rsidR="00006209" w:rsidRDefault="00006209" w:rsidP="00460169">
            <w:pPr>
              <w:spacing w:line="240" w:lineRule="auto"/>
              <w:jc w:val="center"/>
            </w:pPr>
            <w:r>
              <w:t>5</w:t>
            </w:r>
          </w:p>
        </w:tc>
        <w:tc>
          <w:tcPr>
            <w:tcW w:w="1712" w:type="dxa"/>
            <w:shd w:val="clear" w:color="auto" w:fill="auto"/>
            <w:vAlign w:val="bottom"/>
          </w:tcPr>
          <w:p w14:paraId="0C83114A" w14:textId="77777777" w:rsidR="00006209" w:rsidRDefault="00006209" w:rsidP="00460169">
            <w:pPr>
              <w:spacing w:line="240" w:lineRule="auto"/>
              <w:jc w:val="center"/>
            </w:pPr>
            <w:r>
              <w:rPr>
                <w:color w:val="000000"/>
              </w:rPr>
              <w:t>19.47</w:t>
            </w:r>
          </w:p>
        </w:tc>
        <w:tc>
          <w:tcPr>
            <w:tcW w:w="1688" w:type="dxa"/>
            <w:shd w:val="clear" w:color="auto" w:fill="auto"/>
            <w:vAlign w:val="bottom"/>
          </w:tcPr>
          <w:p w14:paraId="1B3AF124" w14:textId="77777777" w:rsidR="00006209" w:rsidRDefault="00006209" w:rsidP="00460169">
            <w:pPr>
              <w:spacing w:line="240" w:lineRule="auto"/>
              <w:jc w:val="center"/>
            </w:pPr>
            <w:r>
              <w:rPr>
                <w:color w:val="000000"/>
              </w:rPr>
              <w:t>0.47</w:t>
            </w:r>
          </w:p>
        </w:tc>
        <w:tc>
          <w:tcPr>
            <w:tcW w:w="1712" w:type="dxa"/>
            <w:shd w:val="clear" w:color="auto" w:fill="auto"/>
            <w:vAlign w:val="bottom"/>
          </w:tcPr>
          <w:p w14:paraId="3F41C0D4" w14:textId="77777777" w:rsidR="00006209" w:rsidRDefault="00006209" w:rsidP="00460169">
            <w:pPr>
              <w:spacing w:line="240" w:lineRule="auto"/>
              <w:jc w:val="center"/>
            </w:pPr>
            <w:r>
              <w:rPr>
                <w:color w:val="000000"/>
              </w:rPr>
              <w:t>16.12</w:t>
            </w:r>
          </w:p>
        </w:tc>
        <w:tc>
          <w:tcPr>
            <w:tcW w:w="1691" w:type="dxa"/>
            <w:shd w:val="clear" w:color="auto" w:fill="auto"/>
            <w:vAlign w:val="bottom"/>
          </w:tcPr>
          <w:p w14:paraId="588F5B2F" w14:textId="77777777" w:rsidR="00006209" w:rsidRDefault="00006209" w:rsidP="00460169">
            <w:pPr>
              <w:spacing w:line="240" w:lineRule="auto"/>
              <w:jc w:val="center"/>
            </w:pPr>
            <w:r>
              <w:rPr>
                <w:color w:val="000000"/>
              </w:rPr>
              <w:t>0.67</w:t>
            </w:r>
          </w:p>
        </w:tc>
      </w:tr>
      <w:tr w:rsidR="00006209" w14:paraId="6D99380F" w14:textId="77777777" w:rsidTr="00006209">
        <w:trPr>
          <w:trHeight w:val="273"/>
        </w:trPr>
        <w:tc>
          <w:tcPr>
            <w:tcW w:w="2005" w:type="dxa"/>
            <w:shd w:val="clear" w:color="auto" w:fill="auto"/>
            <w:vAlign w:val="bottom"/>
          </w:tcPr>
          <w:p w14:paraId="2858712F" w14:textId="77777777" w:rsidR="00006209" w:rsidRDefault="00006209" w:rsidP="00460169">
            <w:pPr>
              <w:spacing w:line="240" w:lineRule="auto"/>
            </w:pPr>
          </w:p>
        </w:tc>
        <w:tc>
          <w:tcPr>
            <w:tcW w:w="710" w:type="dxa"/>
            <w:shd w:val="clear" w:color="auto" w:fill="auto"/>
            <w:vAlign w:val="bottom"/>
          </w:tcPr>
          <w:p w14:paraId="63FAD3F1" w14:textId="77777777" w:rsidR="00006209" w:rsidRDefault="00006209" w:rsidP="00460169">
            <w:pPr>
              <w:spacing w:line="240" w:lineRule="auto"/>
              <w:jc w:val="center"/>
            </w:pPr>
            <w:r>
              <w:t>6</w:t>
            </w:r>
          </w:p>
        </w:tc>
        <w:tc>
          <w:tcPr>
            <w:tcW w:w="1712" w:type="dxa"/>
            <w:shd w:val="clear" w:color="auto" w:fill="auto"/>
            <w:vAlign w:val="bottom"/>
          </w:tcPr>
          <w:p w14:paraId="28A1A369" w14:textId="77777777" w:rsidR="00006209" w:rsidRDefault="00006209" w:rsidP="00460169">
            <w:pPr>
              <w:spacing w:line="240" w:lineRule="auto"/>
              <w:jc w:val="center"/>
            </w:pPr>
            <w:r>
              <w:rPr>
                <w:color w:val="000000"/>
              </w:rPr>
              <w:t>13.73</w:t>
            </w:r>
          </w:p>
        </w:tc>
        <w:tc>
          <w:tcPr>
            <w:tcW w:w="1688" w:type="dxa"/>
            <w:shd w:val="clear" w:color="auto" w:fill="auto"/>
            <w:vAlign w:val="bottom"/>
          </w:tcPr>
          <w:p w14:paraId="5C06CB55" w14:textId="77777777" w:rsidR="00006209" w:rsidRDefault="00006209" w:rsidP="00460169">
            <w:pPr>
              <w:spacing w:line="240" w:lineRule="auto"/>
              <w:jc w:val="center"/>
            </w:pPr>
            <w:r>
              <w:rPr>
                <w:color w:val="000000"/>
              </w:rPr>
              <w:t>0.31</w:t>
            </w:r>
          </w:p>
        </w:tc>
        <w:tc>
          <w:tcPr>
            <w:tcW w:w="1712" w:type="dxa"/>
            <w:shd w:val="clear" w:color="auto" w:fill="auto"/>
            <w:vAlign w:val="bottom"/>
          </w:tcPr>
          <w:p w14:paraId="0BB37411" w14:textId="77777777" w:rsidR="00006209" w:rsidRDefault="00006209" w:rsidP="00460169">
            <w:pPr>
              <w:spacing w:line="240" w:lineRule="auto"/>
              <w:jc w:val="center"/>
            </w:pPr>
            <w:r>
              <w:rPr>
                <w:color w:val="000000"/>
              </w:rPr>
              <w:t>13.30</w:t>
            </w:r>
          </w:p>
        </w:tc>
        <w:tc>
          <w:tcPr>
            <w:tcW w:w="1691" w:type="dxa"/>
            <w:shd w:val="clear" w:color="auto" w:fill="auto"/>
            <w:vAlign w:val="bottom"/>
          </w:tcPr>
          <w:p w14:paraId="7E787123" w14:textId="77777777" w:rsidR="00006209" w:rsidRDefault="00006209" w:rsidP="00460169">
            <w:pPr>
              <w:spacing w:line="240" w:lineRule="auto"/>
              <w:jc w:val="center"/>
            </w:pPr>
            <w:r>
              <w:rPr>
                <w:color w:val="000000"/>
              </w:rPr>
              <w:t>0.24</w:t>
            </w:r>
          </w:p>
        </w:tc>
      </w:tr>
      <w:tr w:rsidR="00006209" w14:paraId="49C6AF47" w14:textId="77777777" w:rsidTr="00006209">
        <w:trPr>
          <w:trHeight w:val="273"/>
        </w:trPr>
        <w:tc>
          <w:tcPr>
            <w:tcW w:w="2005" w:type="dxa"/>
            <w:shd w:val="clear" w:color="auto" w:fill="auto"/>
            <w:vAlign w:val="bottom"/>
          </w:tcPr>
          <w:p w14:paraId="2A088A77" w14:textId="77777777" w:rsidR="00006209" w:rsidRDefault="00006209" w:rsidP="00460169">
            <w:pPr>
              <w:spacing w:line="240" w:lineRule="auto"/>
            </w:pPr>
          </w:p>
        </w:tc>
        <w:tc>
          <w:tcPr>
            <w:tcW w:w="710" w:type="dxa"/>
            <w:shd w:val="clear" w:color="auto" w:fill="auto"/>
            <w:vAlign w:val="bottom"/>
          </w:tcPr>
          <w:p w14:paraId="24B4CA2E" w14:textId="77777777" w:rsidR="00006209" w:rsidRDefault="00006209" w:rsidP="00460169">
            <w:pPr>
              <w:spacing w:line="240" w:lineRule="auto"/>
              <w:jc w:val="center"/>
            </w:pPr>
            <w:r>
              <w:t>7</w:t>
            </w:r>
          </w:p>
        </w:tc>
        <w:tc>
          <w:tcPr>
            <w:tcW w:w="1712" w:type="dxa"/>
            <w:shd w:val="clear" w:color="auto" w:fill="auto"/>
            <w:vAlign w:val="bottom"/>
          </w:tcPr>
          <w:p w14:paraId="46BCFD1C" w14:textId="77777777" w:rsidR="00006209" w:rsidRDefault="00006209" w:rsidP="00460169">
            <w:pPr>
              <w:spacing w:line="240" w:lineRule="auto"/>
              <w:jc w:val="center"/>
            </w:pPr>
            <w:r>
              <w:rPr>
                <w:color w:val="000000"/>
              </w:rPr>
              <w:t>11.58</w:t>
            </w:r>
          </w:p>
        </w:tc>
        <w:tc>
          <w:tcPr>
            <w:tcW w:w="1688" w:type="dxa"/>
            <w:shd w:val="clear" w:color="auto" w:fill="auto"/>
            <w:vAlign w:val="bottom"/>
          </w:tcPr>
          <w:p w14:paraId="5B46F010" w14:textId="77777777" w:rsidR="00006209" w:rsidRDefault="00006209" w:rsidP="00460169">
            <w:pPr>
              <w:spacing w:line="240" w:lineRule="auto"/>
              <w:jc w:val="center"/>
            </w:pPr>
            <w:r>
              <w:rPr>
                <w:color w:val="000000"/>
              </w:rPr>
              <w:t>0.69</w:t>
            </w:r>
          </w:p>
        </w:tc>
        <w:tc>
          <w:tcPr>
            <w:tcW w:w="1712" w:type="dxa"/>
            <w:shd w:val="clear" w:color="auto" w:fill="auto"/>
            <w:vAlign w:val="bottom"/>
          </w:tcPr>
          <w:p w14:paraId="4B748E4C" w14:textId="77777777" w:rsidR="00006209" w:rsidRDefault="00006209" w:rsidP="00460169">
            <w:pPr>
              <w:spacing w:line="240" w:lineRule="auto"/>
              <w:jc w:val="center"/>
            </w:pPr>
            <w:r>
              <w:rPr>
                <w:color w:val="000000"/>
              </w:rPr>
              <w:t>8.90</w:t>
            </w:r>
          </w:p>
        </w:tc>
        <w:tc>
          <w:tcPr>
            <w:tcW w:w="1691" w:type="dxa"/>
            <w:shd w:val="clear" w:color="auto" w:fill="auto"/>
            <w:vAlign w:val="bottom"/>
          </w:tcPr>
          <w:p w14:paraId="5183D672" w14:textId="77777777" w:rsidR="00006209" w:rsidRDefault="00006209" w:rsidP="00460169">
            <w:pPr>
              <w:spacing w:line="240" w:lineRule="auto"/>
              <w:jc w:val="center"/>
            </w:pPr>
            <w:r>
              <w:rPr>
                <w:color w:val="000000"/>
              </w:rPr>
              <w:t>0.74</w:t>
            </w:r>
          </w:p>
        </w:tc>
      </w:tr>
      <w:tr w:rsidR="00006209" w14:paraId="2ADAAFAA" w14:textId="77777777" w:rsidTr="00006209">
        <w:trPr>
          <w:trHeight w:val="273"/>
        </w:trPr>
        <w:tc>
          <w:tcPr>
            <w:tcW w:w="2005" w:type="dxa"/>
            <w:shd w:val="clear" w:color="auto" w:fill="auto"/>
            <w:vAlign w:val="bottom"/>
          </w:tcPr>
          <w:p w14:paraId="663F04CB" w14:textId="77777777" w:rsidR="00006209" w:rsidRDefault="00006209" w:rsidP="00460169">
            <w:pPr>
              <w:spacing w:line="240" w:lineRule="auto"/>
            </w:pPr>
          </w:p>
        </w:tc>
        <w:tc>
          <w:tcPr>
            <w:tcW w:w="710" w:type="dxa"/>
            <w:shd w:val="clear" w:color="auto" w:fill="auto"/>
            <w:vAlign w:val="bottom"/>
          </w:tcPr>
          <w:p w14:paraId="1AA7BCF6" w14:textId="77777777" w:rsidR="00006209" w:rsidRDefault="00006209" w:rsidP="00460169">
            <w:pPr>
              <w:spacing w:line="240" w:lineRule="auto"/>
              <w:jc w:val="center"/>
            </w:pPr>
            <w:r>
              <w:t>8</w:t>
            </w:r>
          </w:p>
        </w:tc>
        <w:tc>
          <w:tcPr>
            <w:tcW w:w="1712" w:type="dxa"/>
            <w:shd w:val="clear" w:color="auto" w:fill="auto"/>
            <w:vAlign w:val="bottom"/>
          </w:tcPr>
          <w:p w14:paraId="3008DB58" w14:textId="77777777" w:rsidR="00006209" w:rsidRDefault="00006209" w:rsidP="00460169">
            <w:pPr>
              <w:spacing w:line="240" w:lineRule="auto"/>
              <w:jc w:val="center"/>
            </w:pPr>
            <w:r>
              <w:rPr>
                <w:color w:val="000000"/>
              </w:rPr>
              <w:t>36.73</w:t>
            </w:r>
          </w:p>
        </w:tc>
        <w:tc>
          <w:tcPr>
            <w:tcW w:w="1688" w:type="dxa"/>
            <w:shd w:val="clear" w:color="auto" w:fill="auto"/>
            <w:vAlign w:val="bottom"/>
          </w:tcPr>
          <w:p w14:paraId="5ED39EBA" w14:textId="77777777" w:rsidR="00006209" w:rsidRDefault="00006209" w:rsidP="00460169">
            <w:pPr>
              <w:spacing w:line="240" w:lineRule="auto"/>
              <w:jc w:val="center"/>
            </w:pPr>
            <w:r>
              <w:rPr>
                <w:color w:val="000000"/>
              </w:rPr>
              <w:t>0.88</w:t>
            </w:r>
          </w:p>
        </w:tc>
        <w:tc>
          <w:tcPr>
            <w:tcW w:w="1712" w:type="dxa"/>
            <w:shd w:val="clear" w:color="auto" w:fill="auto"/>
            <w:vAlign w:val="bottom"/>
          </w:tcPr>
          <w:p w14:paraId="777D24A7" w14:textId="77777777" w:rsidR="00006209" w:rsidRDefault="00006209" w:rsidP="00460169">
            <w:pPr>
              <w:spacing w:line="240" w:lineRule="auto"/>
              <w:jc w:val="center"/>
            </w:pPr>
            <w:r>
              <w:rPr>
                <w:color w:val="000000"/>
              </w:rPr>
              <w:t>42.74</w:t>
            </w:r>
          </w:p>
        </w:tc>
        <w:tc>
          <w:tcPr>
            <w:tcW w:w="1691" w:type="dxa"/>
            <w:shd w:val="clear" w:color="auto" w:fill="auto"/>
            <w:vAlign w:val="bottom"/>
          </w:tcPr>
          <w:p w14:paraId="16F407C4" w14:textId="77777777" w:rsidR="00006209" w:rsidRDefault="00006209" w:rsidP="00460169">
            <w:pPr>
              <w:spacing w:line="240" w:lineRule="auto"/>
              <w:jc w:val="center"/>
            </w:pPr>
            <w:r>
              <w:rPr>
                <w:color w:val="000000"/>
              </w:rPr>
              <w:t>0.89</w:t>
            </w:r>
          </w:p>
        </w:tc>
      </w:tr>
      <w:tr w:rsidR="00006209" w14:paraId="6839EC39" w14:textId="77777777" w:rsidTr="00006209">
        <w:trPr>
          <w:trHeight w:val="273"/>
        </w:trPr>
        <w:tc>
          <w:tcPr>
            <w:tcW w:w="2005" w:type="dxa"/>
            <w:shd w:val="clear" w:color="auto" w:fill="auto"/>
            <w:vAlign w:val="bottom"/>
          </w:tcPr>
          <w:p w14:paraId="2291CED9" w14:textId="77777777" w:rsidR="00006209" w:rsidRDefault="00006209" w:rsidP="00460169">
            <w:pPr>
              <w:spacing w:line="240" w:lineRule="auto"/>
            </w:pPr>
          </w:p>
        </w:tc>
        <w:tc>
          <w:tcPr>
            <w:tcW w:w="710" w:type="dxa"/>
            <w:shd w:val="clear" w:color="auto" w:fill="auto"/>
            <w:vAlign w:val="bottom"/>
          </w:tcPr>
          <w:p w14:paraId="4EB91640" w14:textId="77777777" w:rsidR="00006209" w:rsidRDefault="00006209" w:rsidP="00460169">
            <w:pPr>
              <w:spacing w:line="240" w:lineRule="auto"/>
              <w:jc w:val="center"/>
            </w:pPr>
            <w:r>
              <w:t>9</w:t>
            </w:r>
          </w:p>
        </w:tc>
        <w:tc>
          <w:tcPr>
            <w:tcW w:w="1712" w:type="dxa"/>
            <w:shd w:val="clear" w:color="auto" w:fill="auto"/>
            <w:vAlign w:val="bottom"/>
          </w:tcPr>
          <w:p w14:paraId="2D9770AA" w14:textId="77777777" w:rsidR="00006209" w:rsidRDefault="00006209" w:rsidP="00460169">
            <w:pPr>
              <w:spacing w:line="240" w:lineRule="auto"/>
              <w:jc w:val="center"/>
            </w:pPr>
            <w:r>
              <w:rPr>
                <w:color w:val="000000"/>
              </w:rPr>
              <w:t>0.69</w:t>
            </w:r>
          </w:p>
        </w:tc>
        <w:tc>
          <w:tcPr>
            <w:tcW w:w="1688" w:type="dxa"/>
            <w:shd w:val="clear" w:color="auto" w:fill="auto"/>
            <w:vAlign w:val="bottom"/>
          </w:tcPr>
          <w:p w14:paraId="25C9F450" w14:textId="77777777" w:rsidR="00006209" w:rsidRDefault="00006209" w:rsidP="00460169">
            <w:pPr>
              <w:spacing w:line="240" w:lineRule="auto"/>
              <w:jc w:val="center"/>
            </w:pPr>
            <w:r>
              <w:rPr>
                <w:color w:val="000000"/>
              </w:rPr>
              <w:t>0.27</w:t>
            </w:r>
          </w:p>
        </w:tc>
        <w:tc>
          <w:tcPr>
            <w:tcW w:w="1712" w:type="dxa"/>
            <w:shd w:val="clear" w:color="auto" w:fill="auto"/>
            <w:vAlign w:val="bottom"/>
          </w:tcPr>
          <w:p w14:paraId="4FAE70A3" w14:textId="77777777" w:rsidR="00006209" w:rsidRDefault="00006209" w:rsidP="00460169">
            <w:pPr>
              <w:spacing w:line="240" w:lineRule="auto"/>
              <w:jc w:val="center"/>
            </w:pPr>
            <w:r>
              <w:rPr>
                <w:color w:val="000000"/>
              </w:rPr>
              <w:t>0.14</w:t>
            </w:r>
          </w:p>
        </w:tc>
        <w:tc>
          <w:tcPr>
            <w:tcW w:w="1691" w:type="dxa"/>
            <w:shd w:val="clear" w:color="auto" w:fill="auto"/>
            <w:vAlign w:val="bottom"/>
          </w:tcPr>
          <w:p w14:paraId="7223F34E" w14:textId="77777777" w:rsidR="00006209" w:rsidRDefault="00006209" w:rsidP="00460169">
            <w:pPr>
              <w:spacing w:line="240" w:lineRule="auto"/>
              <w:jc w:val="center"/>
            </w:pPr>
            <w:r>
              <w:rPr>
                <w:color w:val="000000"/>
              </w:rPr>
              <w:t>1.00</w:t>
            </w:r>
          </w:p>
        </w:tc>
      </w:tr>
      <w:tr w:rsidR="00006209" w14:paraId="62D61257" w14:textId="77777777" w:rsidTr="00006209">
        <w:trPr>
          <w:trHeight w:val="273"/>
        </w:trPr>
        <w:tc>
          <w:tcPr>
            <w:tcW w:w="2005" w:type="dxa"/>
            <w:shd w:val="clear" w:color="auto" w:fill="auto"/>
            <w:vAlign w:val="bottom"/>
          </w:tcPr>
          <w:p w14:paraId="11282E56" w14:textId="77777777" w:rsidR="00006209" w:rsidRDefault="00006209" w:rsidP="00460169">
            <w:pPr>
              <w:spacing w:line="240" w:lineRule="auto"/>
            </w:pPr>
          </w:p>
        </w:tc>
        <w:tc>
          <w:tcPr>
            <w:tcW w:w="710" w:type="dxa"/>
            <w:shd w:val="clear" w:color="auto" w:fill="auto"/>
            <w:vAlign w:val="bottom"/>
          </w:tcPr>
          <w:p w14:paraId="4D8654BC" w14:textId="77777777" w:rsidR="00006209" w:rsidRDefault="00006209" w:rsidP="00460169">
            <w:pPr>
              <w:spacing w:line="240" w:lineRule="auto"/>
              <w:jc w:val="center"/>
            </w:pPr>
            <w:r>
              <w:t>10</w:t>
            </w:r>
          </w:p>
        </w:tc>
        <w:tc>
          <w:tcPr>
            <w:tcW w:w="1712" w:type="dxa"/>
            <w:shd w:val="clear" w:color="auto" w:fill="auto"/>
            <w:vAlign w:val="bottom"/>
          </w:tcPr>
          <w:p w14:paraId="356D92AE" w14:textId="77777777" w:rsidR="00006209" w:rsidRDefault="00006209" w:rsidP="00460169">
            <w:pPr>
              <w:spacing w:line="240" w:lineRule="auto"/>
              <w:jc w:val="center"/>
            </w:pPr>
            <w:r>
              <w:rPr>
                <w:color w:val="000000"/>
              </w:rPr>
              <w:t>49.03</w:t>
            </w:r>
          </w:p>
        </w:tc>
        <w:tc>
          <w:tcPr>
            <w:tcW w:w="1688" w:type="dxa"/>
            <w:shd w:val="clear" w:color="auto" w:fill="auto"/>
            <w:vAlign w:val="bottom"/>
          </w:tcPr>
          <w:p w14:paraId="47A0E3A5" w14:textId="77777777" w:rsidR="00006209" w:rsidRDefault="00006209" w:rsidP="00460169">
            <w:pPr>
              <w:spacing w:line="240" w:lineRule="auto"/>
              <w:jc w:val="center"/>
            </w:pPr>
            <w:r>
              <w:rPr>
                <w:color w:val="000000"/>
              </w:rPr>
              <w:t>0.87</w:t>
            </w:r>
          </w:p>
        </w:tc>
        <w:tc>
          <w:tcPr>
            <w:tcW w:w="1712" w:type="dxa"/>
            <w:shd w:val="clear" w:color="auto" w:fill="auto"/>
            <w:vAlign w:val="bottom"/>
          </w:tcPr>
          <w:p w14:paraId="024A00E5" w14:textId="77777777" w:rsidR="00006209" w:rsidRDefault="00006209" w:rsidP="00460169">
            <w:pPr>
              <w:spacing w:line="240" w:lineRule="auto"/>
              <w:jc w:val="center"/>
            </w:pPr>
            <w:r>
              <w:rPr>
                <w:color w:val="000000"/>
              </w:rPr>
              <w:t>47.47</w:t>
            </w:r>
          </w:p>
        </w:tc>
        <w:tc>
          <w:tcPr>
            <w:tcW w:w="1691" w:type="dxa"/>
            <w:shd w:val="clear" w:color="auto" w:fill="auto"/>
            <w:vAlign w:val="bottom"/>
          </w:tcPr>
          <w:p w14:paraId="6C10FD66" w14:textId="77777777" w:rsidR="00006209" w:rsidRDefault="00006209" w:rsidP="00460169">
            <w:pPr>
              <w:spacing w:line="240" w:lineRule="auto"/>
              <w:jc w:val="center"/>
            </w:pPr>
            <w:r>
              <w:rPr>
                <w:color w:val="000000"/>
              </w:rPr>
              <w:t>0.89</w:t>
            </w:r>
          </w:p>
        </w:tc>
      </w:tr>
      <w:tr w:rsidR="00006209" w14:paraId="73D158FE" w14:textId="77777777" w:rsidTr="00006209">
        <w:trPr>
          <w:trHeight w:val="273"/>
        </w:trPr>
        <w:tc>
          <w:tcPr>
            <w:tcW w:w="2005" w:type="dxa"/>
            <w:shd w:val="clear" w:color="auto" w:fill="auto"/>
            <w:vAlign w:val="bottom"/>
          </w:tcPr>
          <w:p w14:paraId="498A6DBE" w14:textId="77777777" w:rsidR="00006209" w:rsidRDefault="00006209" w:rsidP="00460169">
            <w:pPr>
              <w:spacing w:line="240" w:lineRule="auto"/>
            </w:pPr>
          </w:p>
        </w:tc>
        <w:tc>
          <w:tcPr>
            <w:tcW w:w="710" w:type="dxa"/>
            <w:shd w:val="clear" w:color="auto" w:fill="auto"/>
            <w:vAlign w:val="bottom"/>
          </w:tcPr>
          <w:p w14:paraId="5EA0FF91" w14:textId="77777777" w:rsidR="00006209" w:rsidRDefault="00006209" w:rsidP="00460169">
            <w:pPr>
              <w:spacing w:line="240" w:lineRule="auto"/>
              <w:jc w:val="center"/>
            </w:pPr>
            <w:r>
              <w:t>11</w:t>
            </w:r>
          </w:p>
        </w:tc>
        <w:tc>
          <w:tcPr>
            <w:tcW w:w="1712" w:type="dxa"/>
            <w:shd w:val="clear" w:color="auto" w:fill="auto"/>
            <w:vAlign w:val="bottom"/>
          </w:tcPr>
          <w:p w14:paraId="61794CF1" w14:textId="77777777" w:rsidR="00006209" w:rsidRDefault="00006209" w:rsidP="00460169">
            <w:pPr>
              <w:spacing w:line="240" w:lineRule="auto"/>
              <w:jc w:val="center"/>
            </w:pPr>
            <w:r>
              <w:rPr>
                <w:color w:val="000000"/>
              </w:rPr>
              <w:t>8.27</w:t>
            </w:r>
          </w:p>
        </w:tc>
        <w:tc>
          <w:tcPr>
            <w:tcW w:w="1688" w:type="dxa"/>
            <w:shd w:val="clear" w:color="auto" w:fill="auto"/>
            <w:vAlign w:val="bottom"/>
          </w:tcPr>
          <w:p w14:paraId="0589AFA4" w14:textId="77777777" w:rsidR="00006209" w:rsidRDefault="00006209" w:rsidP="00460169">
            <w:pPr>
              <w:spacing w:line="240" w:lineRule="auto"/>
              <w:jc w:val="center"/>
            </w:pPr>
            <w:r>
              <w:rPr>
                <w:color w:val="000000"/>
              </w:rPr>
              <w:t>0.39</w:t>
            </w:r>
          </w:p>
        </w:tc>
        <w:tc>
          <w:tcPr>
            <w:tcW w:w="1712" w:type="dxa"/>
            <w:shd w:val="clear" w:color="auto" w:fill="auto"/>
            <w:vAlign w:val="bottom"/>
          </w:tcPr>
          <w:p w14:paraId="0E23E43F" w14:textId="77777777" w:rsidR="00006209" w:rsidRDefault="00006209" w:rsidP="00460169">
            <w:pPr>
              <w:spacing w:line="240" w:lineRule="auto"/>
              <w:jc w:val="center"/>
            </w:pPr>
            <w:r>
              <w:rPr>
                <w:color w:val="000000"/>
              </w:rPr>
              <w:t>12.60</w:t>
            </w:r>
          </w:p>
        </w:tc>
        <w:tc>
          <w:tcPr>
            <w:tcW w:w="1691" w:type="dxa"/>
            <w:shd w:val="clear" w:color="auto" w:fill="auto"/>
            <w:vAlign w:val="bottom"/>
          </w:tcPr>
          <w:p w14:paraId="11F80B2C" w14:textId="77777777" w:rsidR="00006209" w:rsidRDefault="00006209" w:rsidP="00460169">
            <w:pPr>
              <w:spacing w:line="240" w:lineRule="auto"/>
              <w:jc w:val="center"/>
            </w:pPr>
            <w:r>
              <w:rPr>
                <w:color w:val="000000"/>
              </w:rPr>
              <w:t>0.39</w:t>
            </w:r>
          </w:p>
        </w:tc>
      </w:tr>
      <w:tr w:rsidR="00006209" w14:paraId="76690875" w14:textId="77777777" w:rsidTr="00006209">
        <w:trPr>
          <w:trHeight w:val="273"/>
        </w:trPr>
        <w:tc>
          <w:tcPr>
            <w:tcW w:w="2005" w:type="dxa"/>
            <w:shd w:val="clear" w:color="auto" w:fill="auto"/>
            <w:vAlign w:val="bottom"/>
          </w:tcPr>
          <w:p w14:paraId="41500973" w14:textId="77777777" w:rsidR="00006209" w:rsidRDefault="00006209" w:rsidP="00460169">
            <w:pPr>
              <w:spacing w:line="240" w:lineRule="auto"/>
            </w:pPr>
          </w:p>
        </w:tc>
        <w:tc>
          <w:tcPr>
            <w:tcW w:w="710" w:type="dxa"/>
            <w:shd w:val="clear" w:color="auto" w:fill="auto"/>
            <w:vAlign w:val="bottom"/>
          </w:tcPr>
          <w:p w14:paraId="36876050" w14:textId="77777777" w:rsidR="00006209" w:rsidRDefault="00006209" w:rsidP="00460169">
            <w:pPr>
              <w:spacing w:line="240" w:lineRule="auto"/>
              <w:jc w:val="center"/>
            </w:pPr>
            <w:r>
              <w:t>12</w:t>
            </w:r>
          </w:p>
        </w:tc>
        <w:tc>
          <w:tcPr>
            <w:tcW w:w="1712" w:type="dxa"/>
            <w:shd w:val="clear" w:color="auto" w:fill="auto"/>
            <w:vAlign w:val="bottom"/>
          </w:tcPr>
          <w:p w14:paraId="0286A73F" w14:textId="77777777" w:rsidR="00006209" w:rsidRDefault="00006209" w:rsidP="00460169">
            <w:pPr>
              <w:spacing w:line="240" w:lineRule="auto"/>
              <w:jc w:val="center"/>
            </w:pPr>
            <w:r>
              <w:rPr>
                <w:color w:val="000000"/>
              </w:rPr>
              <w:t>38.12</w:t>
            </w:r>
          </w:p>
        </w:tc>
        <w:tc>
          <w:tcPr>
            <w:tcW w:w="1688" w:type="dxa"/>
            <w:shd w:val="clear" w:color="auto" w:fill="auto"/>
            <w:vAlign w:val="bottom"/>
          </w:tcPr>
          <w:p w14:paraId="02CAC89F" w14:textId="77777777" w:rsidR="00006209" w:rsidRDefault="00006209" w:rsidP="00460169">
            <w:pPr>
              <w:spacing w:line="240" w:lineRule="auto"/>
              <w:jc w:val="center"/>
            </w:pPr>
            <w:r>
              <w:rPr>
                <w:color w:val="000000"/>
              </w:rPr>
              <w:t>0.76</w:t>
            </w:r>
          </w:p>
        </w:tc>
        <w:tc>
          <w:tcPr>
            <w:tcW w:w="1712" w:type="dxa"/>
            <w:shd w:val="clear" w:color="auto" w:fill="auto"/>
            <w:vAlign w:val="bottom"/>
          </w:tcPr>
          <w:p w14:paraId="387F4019" w14:textId="77777777" w:rsidR="00006209" w:rsidRDefault="00006209" w:rsidP="00460169">
            <w:pPr>
              <w:spacing w:line="240" w:lineRule="auto"/>
              <w:jc w:val="center"/>
            </w:pPr>
            <w:r>
              <w:rPr>
                <w:color w:val="000000"/>
              </w:rPr>
              <w:t>45.42</w:t>
            </w:r>
          </w:p>
        </w:tc>
        <w:tc>
          <w:tcPr>
            <w:tcW w:w="1691" w:type="dxa"/>
            <w:shd w:val="clear" w:color="auto" w:fill="auto"/>
            <w:vAlign w:val="bottom"/>
          </w:tcPr>
          <w:p w14:paraId="04CAE2BC" w14:textId="77777777" w:rsidR="00006209" w:rsidRDefault="00006209" w:rsidP="00460169">
            <w:pPr>
              <w:spacing w:line="240" w:lineRule="auto"/>
              <w:jc w:val="center"/>
            </w:pPr>
            <w:r>
              <w:rPr>
                <w:color w:val="000000"/>
              </w:rPr>
              <w:t>0.73</w:t>
            </w:r>
          </w:p>
        </w:tc>
      </w:tr>
      <w:tr w:rsidR="00006209" w14:paraId="1E064FCC" w14:textId="77777777" w:rsidTr="00006209">
        <w:trPr>
          <w:trHeight w:val="273"/>
        </w:trPr>
        <w:tc>
          <w:tcPr>
            <w:tcW w:w="2005" w:type="dxa"/>
            <w:shd w:val="clear" w:color="auto" w:fill="auto"/>
            <w:vAlign w:val="bottom"/>
          </w:tcPr>
          <w:p w14:paraId="36765941" w14:textId="77777777" w:rsidR="00006209" w:rsidRDefault="00006209" w:rsidP="00460169">
            <w:pPr>
              <w:spacing w:line="240" w:lineRule="auto"/>
            </w:pPr>
          </w:p>
        </w:tc>
        <w:tc>
          <w:tcPr>
            <w:tcW w:w="710" w:type="dxa"/>
            <w:shd w:val="clear" w:color="auto" w:fill="auto"/>
            <w:vAlign w:val="bottom"/>
          </w:tcPr>
          <w:p w14:paraId="754AEA0D" w14:textId="77777777" w:rsidR="00006209" w:rsidRDefault="00006209" w:rsidP="00460169">
            <w:pPr>
              <w:spacing w:line="240" w:lineRule="auto"/>
              <w:jc w:val="center"/>
            </w:pPr>
            <w:r>
              <w:t>15</w:t>
            </w:r>
          </w:p>
        </w:tc>
        <w:tc>
          <w:tcPr>
            <w:tcW w:w="1712" w:type="dxa"/>
            <w:shd w:val="clear" w:color="auto" w:fill="auto"/>
            <w:vAlign w:val="bottom"/>
          </w:tcPr>
          <w:p w14:paraId="5601F3F3" w14:textId="77777777" w:rsidR="00006209" w:rsidRDefault="00006209" w:rsidP="00460169">
            <w:pPr>
              <w:spacing w:line="240" w:lineRule="auto"/>
              <w:jc w:val="center"/>
            </w:pPr>
            <w:r>
              <w:rPr>
                <w:color w:val="000000"/>
              </w:rPr>
              <w:t>1.45</w:t>
            </w:r>
          </w:p>
        </w:tc>
        <w:tc>
          <w:tcPr>
            <w:tcW w:w="1688" w:type="dxa"/>
            <w:shd w:val="clear" w:color="auto" w:fill="auto"/>
            <w:vAlign w:val="bottom"/>
          </w:tcPr>
          <w:p w14:paraId="23F89B9A" w14:textId="77777777" w:rsidR="00006209" w:rsidRDefault="00006209" w:rsidP="00460169">
            <w:pPr>
              <w:spacing w:line="240" w:lineRule="auto"/>
              <w:jc w:val="center"/>
            </w:pPr>
            <w:r>
              <w:rPr>
                <w:color w:val="000000"/>
              </w:rPr>
              <w:t>0.38</w:t>
            </w:r>
          </w:p>
        </w:tc>
        <w:tc>
          <w:tcPr>
            <w:tcW w:w="1712" w:type="dxa"/>
            <w:shd w:val="clear" w:color="auto" w:fill="auto"/>
            <w:vAlign w:val="bottom"/>
          </w:tcPr>
          <w:p w14:paraId="1376331F" w14:textId="77777777" w:rsidR="00006209" w:rsidRDefault="00006209" w:rsidP="00460169">
            <w:pPr>
              <w:spacing w:line="240" w:lineRule="auto"/>
              <w:jc w:val="center"/>
            </w:pPr>
            <w:r>
              <w:rPr>
                <w:color w:val="000000"/>
              </w:rPr>
              <w:t>22.78</w:t>
            </w:r>
          </w:p>
        </w:tc>
        <w:tc>
          <w:tcPr>
            <w:tcW w:w="1691" w:type="dxa"/>
            <w:shd w:val="clear" w:color="auto" w:fill="auto"/>
            <w:vAlign w:val="bottom"/>
          </w:tcPr>
          <w:p w14:paraId="3893ED60" w14:textId="77777777" w:rsidR="00006209" w:rsidRDefault="00006209" w:rsidP="00460169">
            <w:pPr>
              <w:spacing w:line="240" w:lineRule="auto"/>
              <w:jc w:val="center"/>
            </w:pPr>
            <w:r>
              <w:rPr>
                <w:color w:val="000000"/>
              </w:rPr>
              <w:t>0.08</w:t>
            </w:r>
          </w:p>
        </w:tc>
      </w:tr>
      <w:tr w:rsidR="00006209" w14:paraId="52D4003B" w14:textId="77777777" w:rsidTr="00006209">
        <w:trPr>
          <w:trHeight w:val="273"/>
        </w:trPr>
        <w:tc>
          <w:tcPr>
            <w:tcW w:w="2005" w:type="dxa"/>
            <w:shd w:val="clear" w:color="auto" w:fill="auto"/>
            <w:vAlign w:val="bottom"/>
          </w:tcPr>
          <w:p w14:paraId="7330095E" w14:textId="77777777" w:rsidR="00006209" w:rsidRDefault="00006209" w:rsidP="00460169">
            <w:pPr>
              <w:spacing w:line="240" w:lineRule="auto"/>
            </w:pPr>
          </w:p>
        </w:tc>
        <w:tc>
          <w:tcPr>
            <w:tcW w:w="710" w:type="dxa"/>
            <w:shd w:val="clear" w:color="auto" w:fill="auto"/>
            <w:vAlign w:val="bottom"/>
          </w:tcPr>
          <w:p w14:paraId="14E44733" w14:textId="77777777" w:rsidR="00006209" w:rsidRDefault="00006209" w:rsidP="00460169">
            <w:pPr>
              <w:spacing w:line="240" w:lineRule="auto"/>
              <w:jc w:val="center"/>
            </w:pPr>
            <w:r>
              <w:t>16</w:t>
            </w:r>
          </w:p>
        </w:tc>
        <w:tc>
          <w:tcPr>
            <w:tcW w:w="1712" w:type="dxa"/>
            <w:shd w:val="clear" w:color="auto" w:fill="auto"/>
            <w:vAlign w:val="bottom"/>
          </w:tcPr>
          <w:p w14:paraId="148C204F" w14:textId="77777777" w:rsidR="00006209" w:rsidRDefault="00006209" w:rsidP="00460169">
            <w:pPr>
              <w:spacing w:line="240" w:lineRule="auto"/>
              <w:jc w:val="center"/>
            </w:pPr>
            <w:r>
              <w:rPr>
                <w:color w:val="000000"/>
              </w:rPr>
              <w:t>15.53</w:t>
            </w:r>
          </w:p>
        </w:tc>
        <w:tc>
          <w:tcPr>
            <w:tcW w:w="1688" w:type="dxa"/>
            <w:shd w:val="clear" w:color="auto" w:fill="auto"/>
            <w:vAlign w:val="bottom"/>
          </w:tcPr>
          <w:p w14:paraId="5EC033B0" w14:textId="77777777" w:rsidR="00006209" w:rsidRDefault="00006209" w:rsidP="00460169">
            <w:pPr>
              <w:spacing w:line="240" w:lineRule="auto"/>
              <w:jc w:val="center"/>
            </w:pPr>
            <w:r>
              <w:rPr>
                <w:color w:val="000000"/>
              </w:rPr>
              <w:t>0.55</w:t>
            </w:r>
          </w:p>
        </w:tc>
        <w:tc>
          <w:tcPr>
            <w:tcW w:w="1712" w:type="dxa"/>
            <w:shd w:val="clear" w:color="auto" w:fill="auto"/>
            <w:vAlign w:val="bottom"/>
          </w:tcPr>
          <w:p w14:paraId="0E8BE199" w14:textId="77777777" w:rsidR="00006209" w:rsidRDefault="00006209" w:rsidP="00460169">
            <w:pPr>
              <w:spacing w:line="240" w:lineRule="auto"/>
              <w:jc w:val="center"/>
            </w:pPr>
            <w:r>
              <w:rPr>
                <w:color w:val="000000"/>
              </w:rPr>
              <w:t>10.80</w:t>
            </w:r>
          </w:p>
        </w:tc>
        <w:tc>
          <w:tcPr>
            <w:tcW w:w="1691" w:type="dxa"/>
            <w:shd w:val="clear" w:color="auto" w:fill="auto"/>
            <w:vAlign w:val="bottom"/>
          </w:tcPr>
          <w:p w14:paraId="275A6B52" w14:textId="77777777" w:rsidR="00006209" w:rsidRDefault="00006209" w:rsidP="00460169">
            <w:pPr>
              <w:spacing w:line="240" w:lineRule="auto"/>
              <w:jc w:val="center"/>
            </w:pPr>
            <w:r>
              <w:rPr>
                <w:color w:val="000000"/>
              </w:rPr>
              <w:t>0.64</w:t>
            </w:r>
          </w:p>
        </w:tc>
      </w:tr>
      <w:tr w:rsidR="00006209" w14:paraId="49B435D1" w14:textId="77777777" w:rsidTr="00006209">
        <w:trPr>
          <w:trHeight w:val="273"/>
        </w:trPr>
        <w:tc>
          <w:tcPr>
            <w:tcW w:w="2005" w:type="dxa"/>
            <w:shd w:val="clear" w:color="auto" w:fill="auto"/>
            <w:vAlign w:val="bottom"/>
          </w:tcPr>
          <w:p w14:paraId="2A19B04D" w14:textId="77777777" w:rsidR="00006209" w:rsidRDefault="00006209" w:rsidP="00460169">
            <w:pPr>
              <w:spacing w:line="240" w:lineRule="auto"/>
            </w:pPr>
          </w:p>
        </w:tc>
        <w:tc>
          <w:tcPr>
            <w:tcW w:w="710" w:type="dxa"/>
            <w:shd w:val="clear" w:color="auto" w:fill="auto"/>
            <w:vAlign w:val="bottom"/>
          </w:tcPr>
          <w:p w14:paraId="368D3DC9" w14:textId="77777777" w:rsidR="00006209" w:rsidRDefault="00006209" w:rsidP="00460169">
            <w:pPr>
              <w:spacing w:line="240" w:lineRule="auto"/>
              <w:jc w:val="center"/>
            </w:pPr>
            <w:r>
              <w:t>17</w:t>
            </w:r>
          </w:p>
        </w:tc>
        <w:tc>
          <w:tcPr>
            <w:tcW w:w="1712" w:type="dxa"/>
            <w:shd w:val="clear" w:color="auto" w:fill="auto"/>
            <w:vAlign w:val="bottom"/>
          </w:tcPr>
          <w:p w14:paraId="63880A41" w14:textId="77777777" w:rsidR="00006209" w:rsidRDefault="00006209" w:rsidP="00460169">
            <w:pPr>
              <w:spacing w:line="240" w:lineRule="auto"/>
              <w:jc w:val="center"/>
            </w:pPr>
            <w:r>
              <w:rPr>
                <w:color w:val="000000"/>
              </w:rPr>
              <w:t>0.90</w:t>
            </w:r>
          </w:p>
        </w:tc>
        <w:tc>
          <w:tcPr>
            <w:tcW w:w="1688" w:type="dxa"/>
            <w:shd w:val="clear" w:color="auto" w:fill="auto"/>
            <w:vAlign w:val="bottom"/>
          </w:tcPr>
          <w:p w14:paraId="74FE4F54" w14:textId="77777777" w:rsidR="00006209" w:rsidRDefault="00006209" w:rsidP="00460169">
            <w:pPr>
              <w:spacing w:line="240" w:lineRule="auto"/>
              <w:jc w:val="center"/>
            </w:pPr>
            <w:r>
              <w:rPr>
                <w:color w:val="000000"/>
              </w:rPr>
              <w:t>0.20</w:t>
            </w:r>
          </w:p>
        </w:tc>
        <w:tc>
          <w:tcPr>
            <w:tcW w:w="1712" w:type="dxa"/>
            <w:shd w:val="clear" w:color="auto" w:fill="auto"/>
            <w:vAlign w:val="bottom"/>
          </w:tcPr>
          <w:p w14:paraId="5B36430C" w14:textId="77777777" w:rsidR="00006209" w:rsidRDefault="00006209" w:rsidP="00460169">
            <w:pPr>
              <w:spacing w:line="240" w:lineRule="auto"/>
              <w:jc w:val="center"/>
            </w:pPr>
            <w:r>
              <w:rPr>
                <w:color w:val="000000"/>
              </w:rPr>
              <w:t>5.27</w:t>
            </w:r>
          </w:p>
        </w:tc>
        <w:tc>
          <w:tcPr>
            <w:tcW w:w="1691" w:type="dxa"/>
            <w:shd w:val="clear" w:color="auto" w:fill="auto"/>
            <w:vAlign w:val="bottom"/>
          </w:tcPr>
          <w:p w14:paraId="4BB7152D" w14:textId="77777777" w:rsidR="00006209" w:rsidRDefault="00006209" w:rsidP="00460169">
            <w:pPr>
              <w:spacing w:line="240" w:lineRule="auto"/>
              <w:jc w:val="center"/>
            </w:pPr>
            <w:r>
              <w:rPr>
                <w:color w:val="000000"/>
              </w:rPr>
              <w:t>0.11</w:t>
            </w:r>
          </w:p>
        </w:tc>
      </w:tr>
      <w:tr w:rsidR="00006209" w14:paraId="1CE99902" w14:textId="77777777" w:rsidTr="00006209">
        <w:trPr>
          <w:trHeight w:val="273"/>
        </w:trPr>
        <w:tc>
          <w:tcPr>
            <w:tcW w:w="2005" w:type="dxa"/>
            <w:shd w:val="clear" w:color="auto" w:fill="auto"/>
            <w:vAlign w:val="bottom"/>
          </w:tcPr>
          <w:p w14:paraId="21815DEE" w14:textId="77777777" w:rsidR="00006209" w:rsidRDefault="00006209" w:rsidP="00460169">
            <w:pPr>
              <w:spacing w:line="240" w:lineRule="auto"/>
            </w:pPr>
          </w:p>
        </w:tc>
        <w:tc>
          <w:tcPr>
            <w:tcW w:w="710" w:type="dxa"/>
            <w:shd w:val="clear" w:color="auto" w:fill="auto"/>
            <w:vAlign w:val="bottom"/>
          </w:tcPr>
          <w:p w14:paraId="7AFD467A" w14:textId="77777777" w:rsidR="00006209" w:rsidRDefault="00006209" w:rsidP="00460169">
            <w:pPr>
              <w:spacing w:line="240" w:lineRule="auto"/>
              <w:jc w:val="center"/>
            </w:pPr>
            <w:r>
              <w:t>18</w:t>
            </w:r>
          </w:p>
        </w:tc>
        <w:tc>
          <w:tcPr>
            <w:tcW w:w="1712" w:type="dxa"/>
            <w:shd w:val="clear" w:color="auto" w:fill="auto"/>
            <w:vAlign w:val="bottom"/>
          </w:tcPr>
          <w:p w14:paraId="6185C069" w14:textId="77777777" w:rsidR="00006209" w:rsidRDefault="00006209" w:rsidP="00460169">
            <w:pPr>
              <w:spacing w:line="240" w:lineRule="auto"/>
              <w:jc w:val="center"/>
            </w:pPr>
            <w:r>
              <w:rPr>
                <w:color w:val="000000"/>
              </w:rPr>
              <w:t>9.95</w:t>
            </w:r>
          </w:p>
        </w:tc>
        <w:tc>
          <w:tcPr>
            <w:tcW w:w="1688" w:type="dxa"/>
            <w:shd w:val="clear" w:color="auto" w:fill="auto"/>
            <w:vAlign w:val="bottom"/>
          </w:tcPr>
          <w:p w14:paraId="6333735B" w14:textId="77777777" w:rsidR="00006209" w:rsidRDefault="00006209" w:rsidP="00460169">
            <w:pPr>
              <w:spacing w:line="240" w:lineRule="auto"/>
              <w:jc w:val="center"/>
            </w:pPr>
            <w:r>
              <w:rPr>
                <w:color w:val="000000"/>
              </w:rPr>
              <w:t>0.71</w:t>
            </w:r>
          </w:p>
        </w:tc>
        <w:tc>
          <w:tcPr>
            <w:tcW w:w="1712" w:type="dxa"/>
            <w:shd w:val="clear" w:color="auto" w:fill="auto"/>
            <w:vAlign w:val="bottom"/>
          </w:tcPr>
          <w:p w14:paraId="47DD4386" w14:textId="77777777" w:rsidR="00006209" w:rsidRDefault="00006209" w:rsidP="00460169">
            <w:pPr>
              <w:spacing w:line="240" w:lineRule="auto"/>
              <w:jc w:val="center"/>
            </w:pPr>
            <w:r>
              <w:rPr>
                <w:color w:val="000000"/>
              </w:rPr>
              <w:t>25.90</w:t>
            </w:r>
          </w:p>
        </w:tc>
        <w:tc>
          <w:tcPr>
            <w:tcW w:w="1691" w:type="dxa"/>
            <w:shd w:val="clear" w:color="auto" w:fill="auto"/>
            <w:vAlign w:val="bottom"/>
          </w:tcPr>
          <w:p w14:paraId="0E7440E0" w14:textId="77777777" w:rsidR="00006209" w:rsidRDefault="00006209" w:rsidP="00460169">
            <w:pPr>
              <w:spacing w:line="240" w:lineRule="auto"/>
              <w:jc w:val="center"/>
            </w:pPr>
            <w:r>
              <w:rPr>
                <w:color w:val="000000"/>
              </w:rPr>
              <w:t>0.60</w:t>
            </w:r>
          </w:p>
        </w:tc>
      </w:tr>
      <w:tr w:rsidR="00006209" w14:paraId="7F900D9A" w14:textId="77777777" w:rsidTr="00006209">
        <w:trPr>
          <w:trHeight w:val="273"/>
        </w:trPr>
        <w:tc>
          <w:tcPr>
            <w:tcW w:w="2005" w:type="dxa"/>
            <w:shd w:val="clear" w:color="auto" w:fill="auto"/>
            <w:vAlign w:val="bottom"/>
          </w:tcPr>
          <w:p w14:paraId="489FAE14" w14:textId="77777777" w:rsidR="00006209" w:rsidRDefault="00006209" w:rsidP="00460169">
            <w:pPr>
              <w:spacing w:line="240" w:lineRule="auto"/>
            </w:pPr>
          </w:p>
        </w:tc>
        <w:tc>
          <w:tcPr>
            <w:tcW w:w="710" w:type="dxa"/>
            <w:shd w:val="clear" w:color="auto" w:fill="auto"/>
            <w:vAlign w:val="bottom"/>
          </w:tcPr>
          <w:p w14:paraId="30E612A1" w14:textId="77777777" w:rsidR="00006209" w:rsidRDefault="00006209" w:rsidP="00460169">
            <w:pPr>
              <w:spacing w:line="240" w:lineRule="auto"/>
              <w:jc w:val="center"/>
            </w:pPr>
            <w:r>
              <w:t>19</w:t>
            </w:r>
          </w:p>
        </w:tc>
        <w:tc>
          <w:tcPr>
            <w:tcW w:w="1712" w:type="dxa"/>
            <w:shd w:val="clear" w:color="auto" w:fill="auto"/>
            <w:vAlign w:val="bottom"/>
          </w:tcPr>
          <w:p w14:paraId="05656A68" w14:textId="77777777" w:rsidR="00006209" w:rsidRDefault="00006209" w:rsidP="00460169">
            <w:pPr>
              <w:spacing w:line="240" w:lineRule="auto"/>
              <w:jc w:val="center"/>
            </w:pPr>
            <w:r>
              <w:rPr>
                <w:color w:val="000000"/>
              </w:rPr>
              <w:t>14.27</w:t>
            </w:r>
          </w:p>
        </w:tc>
        <w:tc>
          <w:tcPr>
            <w:tcW w:w="1688" w:type="dxa"/>
            <w:shd w:val="clear" w:color="auto" w:fill="auto"/>
            <w:vAlign w:val="bottom"/>
          </w:tcPr>
          <w:p w14:paraId="1EAFC8F0" w14:textId="77777777" w:rsidR="00006209" w:rsidRDefault="00006209" w:rsidP="00460169">
            <w:pPr>
              <w:spacing w:line="240" w:lineRule="auto"/>
              <w:jc w:val="center"/>
            </w:pPr>
            <w:r>
              <w:rPr>
                <w:color w:val="000000"/>
              </w:rPr>
              <w:t>0.19</w:t>
            </w:r>
          </w:p>
        </w:tc>
        <w:tc>
          <w:tcPr>
            <w:tcW w:w="1712" w:type="dxa"/>
            <w:shd w:val="clear" w:color="auto" w:fill="auto"/>
            <w:vAlign w:val="bottom"/>
          </w:tcPr>
          <w:p w14:paraId="58BC58A8" w14:textId="77777777" w:rsidR="00006209" w:rsidRDefault="00006209" w:rsidP="00460169">
            <w:pPr>
              <w:spacing w:line="240" w:lineRule="auto"/>
              <w:jc w:val="center"/>
            </w:pPr>
            <w:r>
              <w:rPr>
                <w:color w:val="000000"/>
              </w:rPr>
              <w:t>5.45</w:t>
            </w:r>
          </w:p>
        </w:tc>
        <w:tc>
          <w:tcPr>
            <w:tcW w:w="1691" w:type="dxa"/>
            <w:shd w:val="clear" w:color="auto" w:fill="auto"/>
            <w:vAlign w:val="bottom"/>
          </w:tcPr>
          <w:p w14:paraId="4CA20B15" w14:textId="77777777" w:rsidR="00006209" w:rsidRDefault="00006209" w:rsidP="00460169">
            <w:pPr>
              <w:spacing w:line="240" w:lineRule="auto"/>
              <w:jc w:val="center"/>
            </w:pPr>
            <w:r>
              <w:rPr>
                <w:color w:val="000000"/>
              </w:rPr>
              <w:t>0.32</w:t>
            </w:r>
          </w:p>
        </w:tc>
      </w:tr>
      <w:tr w:rsidR="00006209" w14:paraId="6EA587B7" w14:textId="77777777" w:rsidTr="00006209">
        <w:trPr>
          <w:trHeight w:val="273"/>
        </w:trPr>
        <w:tc>
          <w:tcPr>
            <w:tcW w:w="2005" w:type="dxa"/>
            <w:shd w:val="clear" w:color="auto" w:fill="auto"/>
            <w:vAlign w:val="bottom"/>
          </w:tcPr>
          <w:p w14:paraId="5466B924" w14:textId="77777777" w:rsidR="00006209" w:rsidRDefault="00006209" w:rsidP="00460169">
            <w:pPr>
              <w:spacing w:line="240" w:lineRule="auto"/>
            </w:pPr>
          </w:p>
        </w:tc>
        <w:tc>
          <w:tcPr>
            <w:tcW w:w="710" w:type="dxa"/>
            <w:shd w:val="clear" w:color="auto" w:fill="auto"/>
            <w:vAlign w:val="bottom"/>
          </w:tcPr>
          <w:p w14:paraId="03D97F03" w14:textId="77777777" w:rsidR="00006209" w:rsidRDefault="00006209" w:rsidP="00460169">
            <w:pPr>
              <w:spacing w:line="240" w:lineRule="auto"/>
              <w:jc w:val="center"/>
            </w:pPr>
            <w:r>
              <w:t>20</w:t>
            </w:r>
          </w:p>
        </w:tc>
        <w:tc>
          <w:tcPr>
            <w:tcW w:w="1712" w:type="dxa"/>
            <w:shd w:val="clear" w:color="auto" w:fill="auto"/>
            <w:vAlign w:val="bottom"/>
          </w:tcPr>
          <w:p w14:paraId="49EA3CE7" w14:textId="77777777" w:rsidR="00006209" w:rsidRDefault="00006209" w:rsidP="00460169">
            <w:pPr>
              <w:spacing w:line="240" w:lineRule="auto"/>
              <w:jc w:val="center"/>
            </w:pPr>
            <w:r>
              <w:rPr>
                <w:color w:val="000000"/>
              </w:rPr>
              <w:t>18.29</w:t>
            </w:r>
          </w:p>
        </w:tc>
        <w:tc>
          <w:tcPr>
            <w:tcW w:w="1688" w:type="dxa"/>
            <w:shd w:val="clear" w:color="auto" w:fill="auto"/>
            <w:vAlign w:val="bottom"/>
          </w:tcPr>
          <w:p w14:paraId="3A2F4734" w14:textId="77777777" w:rsidR="00006209" w:rsidRDefault="00006209" w:rsidP="00460169">
            <w:pPr>
              <w:spacing w:line="240" w:lineRule="auto"/>
              <w:jc w:val="center"/>
            </w:pPr>
            <w:r>
              <w:rPr>
                <w:color w:val="000000"/>
              </w:rPr>
              <w:t>0.17</w:t>
            </w:r>
          </w:p>
        </w:tc>
        <w:tc>
          <w:tcPr>
            <w:tcW w:w="1712" w:type="dxa"/>
            <w:shd w:val="clear" w:color="auto" w:fill="auto"/>
            <w:vAlign w:val="bottom"/>
          </w:tcPr>
          <w:p w14:paraId="42CB7533" w14:textId="77777777" w:rsidR="00006209" w:rsidRDefault="00006209" w:rsidP="00460169">
            <w:pPr>
              <w:spacing w:line="240" w:lineRule="auto"/>
              <w:jc w:val="center"/>
            </w:pPr>
            <w:r>
              <w:rPr>
                <w:color w:val="000000"/>
              </w:rPr>
              <w:t>9.52</w:t>
            </w:r>
          </w:p>
        </w:tc>
        <w:tc>
          <w:tcPr>
            <w:tcW w:w="1691" w:type="dxa"/>
            <w:shd w:val="clear" w:color="auto" w:fill="auto"/>
            <w:vAlign w:val="bottom"/>
          </w:tcPr>
          <w:p w14:paraId="125C012B" w14:textId="77777777" w:rsidR="00006209" w:rsidRDefault="00006209" w:rsidP="00460169">
            <w:pPr>
              <w:spacing w:line="240" w:lineRule="auto"/>
              <w:jc w:val="center"/>
            </w:pPr>
            <w:r>
              <w:rPr>
                <w:color w:val="000000"/>
              </w:rPr>
              <w:t>0.26</w:t>
            </w:r>
          </w:p>
        </w:tc>
      </w:tr>
      <w:tr w:rsidR="00006209" w14:paraId="54277C98" w14:textId="77777777" w:rsidTr="00006209">
        <w:trPr>
          <w:trHeight w:val="273"/>
        </w:trPr>
        <w:tc>
          <w:tcPr>
            <w:tcW w:w="2005" w:type="dxa"/>
            <w:shd w:val="clear" w:color="auto" w:fill="auto"/>
            <w:vAlign w:val="bottom"/>
          </w:tcPr>
          <w:p w14:paraId="5F54610E" w14:textId="77777777" w:rsidR="00006209" w:rsidRDefault="00006209" w:rsidP="00460169">
            <w:pPr>
              <w:spacing w:line="240" w:lineRule="auto"/>
            </w:pPr>
          </w:p>
        </w:tc>
        <w:tc>
          <w:tcPr>
            <w:tcW w:w="710" w:type="dxa"/>
            <w:shd w:val="clear" w:color="auto" w:fill="auto"/>
            <w:vAlign w:val="bottom"/>
          </w:tcPr>
          <w:p w14:paraId="431C2D61" w14:textId="77777777" w:rsidR="00006209" w:rsidRDefault="00006209" w:rsidP="00460169">
            <w:pPr>
              <w:spacing w:line="240" w:lineRule="auto"/>
              <w:jc w:val="center"/>
            </w:pPr>
          </w:p>
        </w:tc>
        <w:tc>
          <w:tcPr>
            <w:tcW w:w="1712" w:type="dxa"/>
            <w:shd w:val="clear" w:color="auto" w:fill="auto"/>
            <w:vAlign w:val="bottom"/>
          </w:tcPr>
          <w:p w14:paraId="2B05AD2B" w14:textId="77777777" w:rsidR="00006209" w:rsidRDefault="00006209" w:rsidP="00460169">
            <w:pPr>
              <w:spacing w:line="240" w:lineRule="auto"/>
              <w:jc w:val="center"/>
              <w:rPr>
                <w:color w:val="000000"/>
              </w:rPr>
            </w:pPr>
          </w:p>
        </w:tc>
        <w:tc>
          <w:tcPr>
            <w:tcW w:w="1688" w:type="dxa"/>
            <w:shd w:val="clear" w:color="auto" w:fill="auto"/>
            <w:vAlign w:val="bottom"/>
          </w:tcPr>
          <w:p w14:paraId="13D116AD" w14:textId="77777777" w:rsidR="00006209" w:rsidRDefault="00006209" w:rsidP="00460169">
            <w:pPr>
              <w:spacing w:line="240" w:lineRule="auto"/>
              <w:jc w:val="center"/>
              <w:rPr>
                <w:color w:val="000000"/>
              </w:rPr>
            </w:pPr>
          </w:p>
        </w:tc>
        <w:tc>
          <w:tcPr>
            <w:tcW w:w="1712" w:type="dxa"/>
            <w:shd w:val="clear" w:color="auto" w:fill="auto"/>
            <w:vAlign w:val="bottom"/>
          </w:tcPr>
          <w:p w14:paraId="575FAC55" w14:textId="77777777" w:rsidR="00006209" w:rsidRDefault="00006209" w:rsidP="00460169">
            <w:pPr>
              <w:spacing w:line="240" w:lineRule="auto"/>
              <w:jc w:val="center"/>
              <w:rPr>
                <w:color w:val="000000"/>
              </w:rPr>
            </w:pPr>
          </w:p>
        </w:tc>
        <w:tc>
          <w:tcPr>
            <w:tcW w:w="1691" w:type="dxa"/>
            <w:shd w:val="clear" w:color="auto" w:fill="auto"/>
            <w:vAlign w:val="bottom"/>
          </w:tcPr>
          <w:p w14:paraId="0C632FA5" w14:textId="77777777" w:rsidR="00006209" w:rsidRDefault="00006209" w:rsidP="00460169">
            <w:pPr>
              <w:spacing w:line="240" w:lineRule="auto"/>
              <w:jc w:val="center"/>
              <w:rPr>
                <w:color w:val="000000"/>
              </w:rPr>
            </w:pPr>
          </w:p>
        </w:tc>
      </w:tr>
      <w:tr w:rsidR="00006209" w14:paraId="7567C648" w14:textId="77777777" w:rsidTr="00006209">
        <w:trPr>
          <w:trHeight w:val="273"/>
        </w:trPr>
        <w:tc>
          <w:tcPr>
            <w:tcW w:w="2005" w:type="dxa"/>
            <w:shd w:val="clear" w:color="auto" w:fill="auto"/>
            <w:vAlign w:val="bottom"/>
          </w:tcPr>
          <w:p w14:paraId="09E3C124" w14:textId="77777777" w:rsidR="00006209" w:rsidRDefault="00006209" w:rsidP="00460169">
            <w:pPr>
              <w:spacing w:line="240" w:lineRule="auto"/>
            </w:pPr>
            <w:r>
              <w:t>Low Accuracy</w:t>
            </w:r>
          </w:p>
        </w:tc>
        <w:tc>
          <w:tcPr>
            <w:tcW w:w="710" w:type="dxa"/>
            <w:shd w:val="clear" w:color="auto" w:fill="auto"/>
            <w:vAlign w:val="bottom"/>
          </w:tcPr>
          <w:p w14:paraId="01754777" w14:textId="77777777" w:rsidR="00006209" w:rsidRDefault="00006209" w:rsidP="00460169">
            <w:pPr>
              <w:spacing w:line="240" w:lineRule="auto"/>
              <w:jc w:val="center"/>
            </w:pPr>
            <w:r>
              <w:t>1</w:t>
            </w:r>
          </w:p>
        </w:tc>
        <w:tc>
          <w:tcPr>
            <w:tcW w:w="1712" w:type="dxa"/>
            <w:shd w:val="clear" w:color="auto" w:fill="auto"/>
            <w:vAlign w:val="bottom"/>
          </w:tcPr>
          <w:p w14:paraId="0B435B5A" w14:textId="77777777" w:rsidR="00006209" w:rsidRDefault="00006209" w:rsidP="00460169">
            <w:pPr>
              <w:spacing w:line="240" w:lineRule="auto"/>
              <w:jc w:val="center"/>
            </w:pPr>
            <w:r>
              <w:rPr>
                <w:color w:val="000000"/>
              </w:rPr>
              <w:t>192.59</w:t>
            </w:r>
          </w:p>
        </w:tc>
        <w:tc>
          <w:tcPr>
            <w:tcW w:w="1688" w:type="dxa"/>
            <w:shd w:val="clear" w:color="auto" w:fill="auto"/>
            <w:vAlign w:val="bottom"/>
          </w:tcPr>
          <w:p w14:paraId="32144B3D" w14:textId="77777777" w:rsidR="00006209" w:rsidRDefault="00006209" w:rsidP="00460169">
            <w:pPr>
              <w:spacing w:line="240" w:lineRule="auto"/>
              <w:jc w:val="center"/>
            </w:pPr>
            <w:r>
              <w:rPr>
                <w:color w:val="000000"/>
              </w:rPr>
              <w:t>0.05</w:t>
            </w:r>
          </w:p>
        </w:tc>
        <w:tc>
          <w:tcPr>
            <w:tcW w:w="1712" w:type="dxa"/>
            <w:shd w:val="clear" w:color="auto" w:fill="auto"/>
            <w:vAlign w:val="bottom"/>
          </w:tcPr>
          <w:p w14:paraId="4F972356" w14:textId="77777777" w:rsidR="00006209" w:rsidRDefault="00006209" w:rsidP="00460169">
            <w:pPr>
              <w:spacing w:line="240" w:lineRule="auto"/>
              <w:jc w:val="center"/>
            </w:pPr>
            <w:r>
              <w:rPr>
                <w:color w:val="000000"/>
              </w:rPr>
              <w:t>0.22</w:t>
            </w:r>
          </w:p>
        </w:tc>
        <w:tc>
          <w:tcPr>
            <w:tcW w:w="1691" w:type="dxa"/>
            <w:shd w:val="clear" w:color="auto" w:fill="auto"/>
            <w:vAlign w:val="bottom"/>
          </w:tcPr>
          <w:p w14:paraId="743376F7" w14:textId="77777777" w:rsidR="00006209" w:rsidRDefault="00006209" w:rsidP="00460169">
            <w:pPr>
              <w:spacing w:line="240" w:lineRule="auto"/>
              <w:jc w:val="center"/>
            </w:pPr>
            <w:r>
              <w:rPr>
                <w:color w:val="000000"/>
              </w:rPr>
              <w:t>1.00</w:t>
            </w:r>
          </w:p>
        </w:tc>
      </w:tr>
      <w:tr w:rsidR="00006209" w14:paraId="5C3E9A01" w14:textId="77777777" w:rsidTr="00006209">
        <w:trPr>
          <w:trHeight w:val="273"/>
        </w:trPr>
        <w:tc>
          <w:tcPr>
            <w:tcW w:w="2005" w:type="dxa"/>
            <w:tcBorders>
              <w:bottom w:val="single" w:sz="4" w:space="0" w:color="000000"/>
            </w:tcBorders>
            <w:shd w:val="clear" w:color="auto" w:fill="auto"/>
            <w:vAlign w:val="bottom"/>
          </w:tcPr>
          <w:p w14:paraId="292EAF5E" w14:textId="77777777" w:rsidR="00006209" w:rsidRDefault="00006209" w:rsidP="00460169">
            <w:pPr>
              <w:spacing w:line="240" w:lineRule="auto"/>
            </w:pPr>
          </w:p>
        </w:tc>
        <w:tc>
          <w:tcPr>
            <w:tcW w:w="710" w:type="dxa"/>
            <w:tcBorders>
              <w:bottom w:val="single" w:sz="4" w:space="0" w:color="000000"/>
            </w:tcBorders>
            <w:shd w:val="clear" w:color="auto" w:fill="auto"/>
            <w:vAlign w:val="bottom"/>
          </w:tcPr>
          <w:p w14:paraId="7F0A82AF" w14:textId="77777777" w:rsidR="00006209" w:rsidRDefault="00006209" w:rsidP="00460169">
            <w:pPr>
              <w:spacing w:line="240" w:lineRule="auto"/>
              <w:jc w:val="center"/>
            </w:pPr>
            <w:r>
              <w:t>13</w:t>
            </w:r>
          </w:p>
        </w:tc>
        <w:tc>
          <w:tcPr>
            <w:tcW w:w="1712" w:type="dxa"/>
            <w:tcBorders>
              <w:bottom w:val="single" w:sz="4" w:space="0" w:color="000000"/>
            </w:tcBorders>
            <w:shd w:val="clear" w:color="auto" w:fill="auto"/>
            <w:vAlign w:val="bottom"/>
          </w:tcPr>
          <w:p w14:paraId="51447619" w14:textId="77777777" w:rsidR="00006209" w:rsidRDefault="00006209" w:rsidP="00460169">
            <w:pPr>
              <w:spacing w:line="240" w:lineRule="auto"/>
              <w:jc w:val="center"/>
            </w:pPr>
            <w:r>
              <w:rPr>
                <w:color w:val="000000"/>
              </w:rPr>
              <w:t>3.69</w:t>
            </w:r>
          </w:p>
        </w:tc>
        <w:tc>
          <w:tcPr>
            <w:tcW w:w="1688" w:type="dxa"/>
            <w:tcBorders>
              <w:bottom w:val="single" w:sz="4" w:space="0" w:color="000000"/>
            </w:tcBorders>
            <w:shd w:val="clear" w:color="auto" w:fill="auto"/>
            <w:vAlign w:val="bottom"/>
          </w:tcPr>
          <w:p w14:paraId="4A73871B" w14:textId="77777777" w:rsidR="00006209" w:rsidRDefault="00006209" w:rsidP="00460169">
            <w:pPr>
              <w:spacing w:line="240" w:lineRule="auto"/>
              <w:jc w:val="center"/>
            </w:pPr>
            <w:r>
              <w:rPr>
                <w:color w:val="000000"/>
              </w:rPr>
              <w:t>0.10</w:t>
            </w:r>
          </w:p>
        </w:tc>
        <w:tc>
          <w:tcPr>
            <w:tcW w:w="1712" w:type="dxa"/>
            <w:tcBorders>
              <w:bottom w:val="single" w:sz="4" w:space="0" w:color="000000"/>
            </w:tcBorders>
            <w:shd w:val="clear" w:color="auto" w:fill="auto"/>
            <w:vAlign w:val="bottom"/>
          </w:tcPr>
          <w:p w14:paraId="4D12F179" w14:textId="77777777" w:rsidR="00006209" w:rsidRDefault="00006209" w:rsidP="00460169">
            <w:pPr>
              <w:spacing w:line="240" w:lineRule="auto"/>
              <w:jc w:val="center"/>
            </w:pPr>
            <w:r>
              <w:rPr>
                <w:color w:val="000000"/>
              </w:rPr>
              <w:t>250.00</w:t>
            </w:r>
          </w:p>
        </w:tc>
        <w:tc>
          <w:tcPr>
            <w:tcW w:w="1691" w:type="dxa"/>
            <w:tcBorders>
              <w:bottom w:val="single" w:sz="4" w:space="0" w:color="000000"/>
            </w:tcBorders>
            <w:shd w:val="clear" w:color="auto" w:fill="auto"/>
            <w:vAlign w:val="bottom"/>
          </w:tcPr>
          <w:p w14:paraId="6AC6808D" w14:textId="77777777" w:rsidR="00006209" w:rsidRDefault="00006209" w:rsidP="00460169">
            <w:pPr>
              <w:spacing w:line="240" w:lineRule="auto"/>
              <w:jc w:val="center"/>
            </w:pPr>
            <w:r>
              <w:rPr>
                <w:color w:val="000000"/>
              </w:rPr>
              <w:t>0.02</w:t>
            </w:r>
          </w:p>
        </w:tc>
      </w:tr>
    </w:tbl>
    <w:p w14:paraId="68A71112" w14:textId="77777777" w:rsidR="00006209" w:rsidRDefault="00006209" w:rsidP="00006209"/>
    <w:p w14:paraId="6C46D147" w14:textId="77777777" w:rsidR="00006209" w:rsidRDefault="00006209" w:rsidP="00006209"/>
    <w:p w14:paraId="73D786A7" w14:textId="77777777" w:rsidR="00006209" w:rsidRDefault="00006209" w:rsidP="00006209">
      <w:bookmarkStart w:id="46" w:name="_GoBack"/>
      <w:bookmarkEnd w:id="46"/>
    </w:p>
    <w:p w14:paraId="64E23D85" w14:textId="77777777" w:rsidR="00006209" w:rsidRDefault="00006209">
      <w:pPr>
        <w:spacing w:line="240" w:lineRule="auto"/>
      </w:pPr>
    </w:p>
    <w:p w14:paraId="5ED0462B" w14:textId="2716AF07" w:rsidR="00343CA6" w:rsidRDefault="00343CA6">
      <w:pPr>
        <w:spacing w:line="240" w:lineRule="auto"/>
      </w:pPr>
      <w:commentRangeStart w:id="47"/>
      <w:r>
        <w:rPr>
          <w:noProof/>
        </w:rPr>
        <w:lastRenderedPageBreak/>
        <w:drawing>
          <wp:inline distT="0" distB="0" distL="0" distR="0" wp14:anchorId="7114EA14" wp14:editId="4B81BFA1">
            <wp:extent cx="5943600" cy="66967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696710"/>
                    </a:xfrm>
                    <a:prstGeom prst="rect">
                      <a:avLst/>
                    </a:prstGeom>
                  </pic:spPr>
                </pic:pic>
              </a:graphicData>
            </a:graphic>
          </wp:inline>
        </w:drawing>
      </w:r>
      <w:commentRangeEnd w:id="47"/>
      <w:r w:rsidR="009E3CFA">
        <w:rPr>
          <w:rStyle w:val="CommentReference"/>
        </w:rPr>
        <w:commentReference w:id="47"/>
      </w:r>
    </w:p>
    <w:p w14:paraId="2C4567C6" w14:textId="48DA3BC8" w:rsidR="009722FE" w:rsidRDefault="009722FE">
      <w:pPr>
        <w:spacing w:line="240" w:lineRule="auto"/>
      </w:pPr>
    </w:p>
    <w:p w14:paraId="2B87D77C" w14:textId="7734489C" w:rsidR="00090C4A" w:rsidRDefault="00343CA6">
      <w:pPr>
        <w:snapToGrid w:val="0"/>
        <w:ind w:left="720" w:hanging="720"/>
        <w:jc w:val="center"/>
        <w:rPr>
          <w:b/>
        </w:rPr>
      </w:pPr>
      <w:r>
        <w:rPr>
          <w:noProof/>
        </w:rPr>
        <w:lastRenderedPageBreak/>
        <w:drawing>
          <wp:inline distT="0" distB="0" distL="0" distR="0" wp14:anchorId="7E386CCC" wp14:editId="25E8BB40">
            <wp:extent cx="5943600" cy="6696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696710"/>
                    </a:xfrm>
                    <a:prstGeom prst="rect">
                      <a:avLst/>
                    </a:prstGeom>
                  </pic:spPr>
                </pic:pic>
              </a:graphicData>
            </a:graphic>
          </wp:inline>
        </w:drawing>
      </w:r>
    </w:p>
    <w:p w14:paraId="2BD28A86" w14:textId="33AE3654" w:rsidR="009722FE" w:rsidRDefault="009722FE">
      <w:pPr>
        <w:snapToGrid w:val="0"/>
        <w:ind w:left="720" w:hanging="720"/>
        <w:jc w:val="center"/>
        <w:rPr>
          <w:b/>
        </w:rPr>
      </w:pPr>
      <w:r>
        <w:rPr>
          <w:noProof/>
        </w:rPr>
        <w:lastRenderedPageBreak/>
        <w:drawing>
          <wp:inline distT="0" distB="0" distL="0" distR="0" wp14:anchorId="3D66FFE5" wp14:editId="0375EB37">
            <wp:extent cx="5943600" cy="66967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696710"/>
                    </a:xfrm>
                    <a:prstGeom prst="rect">
                      <a:avLst/>
                    </a:prstGeom>
                  </pic:spPr>
                </pic:pic>
              </a:graphicData>
            </a:graphic>
          </wp:inline>
        </w:drawing>
      </w:r>
    </w:p>
    <w:p w14:paraId="50E10810" w14:textId="076E9038" w:rsidR="00343CA6" w:rsidRDefault="00343CA6">
      <w:pPr>
        <w:snapToGrid w:val="0"/>
        <w:ind w:left="720" w:hanging="720"/>
        <w:jc w:val="center"/>
        <w:rPr>
          <w:b/>
        </w:rPr>
      </w:pPr>
      <w:r>
        <w:rPr>
          <w:noProof/>
        </w:rPr>
        <w:lastRenderedPageBreak/>
        <w:drawing>
          <wp:inline distT="0" distB="0" distL="0" distR="0" wp14:anchorId="379F650C" wp14:editId="1CD9060A">
            <wp:extent cx="5943600" cy="6696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696710"/>
                    </a:xfrm>
                    <a:prstGeom prst="rect">
                      <a:avLst/>
                    </a:prstGeom>
                  </pic:spPr>
                </pic:pic>
              </a:graphicData>
            </a:graphic>
          </wp:inline>
        </w:drawing>
      </w:r>
    </w:p>
    <w:p w14:paraId="7AF4479C" w14:textId="5DCD61EA" w:rsidR="009722FE" w:rsidRDefault="009722FE">
      <w:pPr>
        <w:spacing w:line="240" w:lineRule="auto"/>
        <w:rPr>
          <w:b/>
        </w:rPr>
      </w:pPr>
      <w:r>
        <w:rPr>
          <w:b/>
        </w:rPr>
        <w:br w:type="page"/>
      </w:r>
    </w:p>
    <w:p w14:paraId="5027C0C4" w14:textId="2001E61C" w:rsidR="00DD2134" w:rsidRDefault="00DD2134">
      <w:pPr>
        <w:spacing w:line="240" w:lineRule="auto"/>
      </w:pPr>
    </w:p>
    <w:p w14:paraId="41C28700" w14:textId="6FA2B5DD" w:rsidR="00090C4A" w:rsidRDefault="00AA41A8">
      <w:pPr>
        <w:ind w:firstLine="720"/>
        <w:jc w:val="center"/>
      </w:pPr>
      <w:r>
        <w:t>References</w:t>
      </w:r>
    </w:p>
    <w:p w14:paraId="5EC1D33B" w14:textId="77777777" w:rsidR="00090C4A" w:rsidRDefault="00090C4A"/>
    <w:p w14:paraId="4CD15C2B" w14:textId="77777777" w:rsidR="00090C4A" w:rsidRDefault="00AA41A8">
      <w:pPr>
        <w:ind w:left="720" w:hanging="720"/>
        <w:rPr>
          <w:color w:val="222222"/>
        </w:rPr>
      </w:pPr>
      <w:r>
        <w:rPr>
          <w:color w:val="222222"/>
        </w:rPr>
        <w:t xml:space="preserve">Atkinson, R. C., &amp; </w:t>
      </w:r>
      <w:proofErr w:type="spellStart"/>
      <w:r>
        <w:rPr>
          <w:color w:val="222222"/>
        </w:rPr>
        <w:t>Juola</w:t>
      </w:r>
      <w:proofErr w:type="spellEnd"/>
      <w:r>
        <w:rPr>
          <w:color w:val="222222"/>
        </w:rPr>
        <w:t>, J. F. (1974). </w:t>
      </w:r>
      <w:r>
        <w:rPr>
          <w:i/>
          <w:iCs/>
          <w:color w:val="222222"/>
        </w:rPr>
        <w:t>Search and decision processes in recognition memory</w:t>
      </w:r>
      <w:r>
        <w:rPr>
          <w:color w:val="222222"/>
        </w:rPr>
        <w:t>. WH Freeman.</w:t>
      </w:r>
    </w:p>
    <w:p w14:paraId="16C9C061" w14:textId="77777777" w:rsidR="00090C4A" w:rsidRDefault="00AA41A8">
      <w:pPr>
        <w:ind w:left="720" w:hanging="720"/>
      </w:pPr>
      <w:r>
        <w:rPr>
          <w:color w:val="222222"/>
          <w:shd w:val="clear" w:color="auto" w:fill="FFFFFF"/>
        </w:rPr>
        <w:t>Banks, W. P. (2000). Recognition and source memory as multivariate decision processes.</w:t>
      </w:r>
      <w:r>
        <w:rPr>
          <w:rStyle w:val="apple-converted-space"/>
          <w:color w:val="222222"/>
          <w:shd w:val="clear" w:color="auto" w:fill="FFFFFF"/>
        </w:rPr>
        <w:t> </w:t>
      </w:r>
      <w:r>
        <w:rPr>
          <w:i/>
          <w:iCs/>
          <w:color w:val="222222"/>
        </w:rPr>
        <w:t>Psychological Science</w:t>
      </w:r>
      <w:r>
        <w:rPr>
          <w:color w:val="222222"/>
          <w:shd w:val="clear" w:color="auto" w:fill="FFFFFF"/>
        </w:rPr>
        <w:t>,</w:t>
      </w:r>
      <w:r>
        <w:rPr>
          <w:rStyle w:val="apple-converted-space"/>
          <w:color w:val="222222"/>
          <w:shd w:val="clear" w:color="auto" w:fill="FFFFFF"/>
        </w:rPr>
        <w:t> </w:t>
      </w:r>
      <w:r>
        <w:rPr>
          <w:i/>
          <w:iCs/>
          <w:color w:val="222222"/>
        </w:rPr>
        <w:t>11</w:t>
      </w:r>
      <w:r>
        <w:rPr>
          <w:color w:val="222222"/>
          <w:shd w:val="clear" w:color="auto" w:fill="FFFFFF"/>
        </w:rPr>
        <w:t>(4), 267-273.</w:t>
      </w:r>
    </w:p>
    <w:p w14:paraId="54E60C26" w14:textId="77777777" w:rsidR="00090C4A" w:rsidRDefault="00AA41A8">
      <w:pPr>
        <w:ind w:left="720" w:hanging="720"/>
      </w:pPr>
      <w:r>
        <w:rPr>
          <w:color w:val="222222"/>
          <w:shd w:val="clear" w:color="auto" w:fill="FFFFFF"/>
        </w:rPr>
        <w:t xml:space="preserve">Batchelder, W. H., &amp; </w:t>
      </w:r>
      <w:proofErr w:type="spellStart"/>
      <w:r>
        <w:rPr>
          <w:color w:val="222222"/>
          <w:shd w:val="clear" w:color="auto" w:fill="FFFFFF"/>
        </w:rPr>
        <w:t>Riefer</w:t>
      </w:r>
      <w:proofErr w:type="spellEnd"/>
      <w:r>
        <w:rPr>
          <w:color w:val="222222"/>
          <w:shd w:val="clear" w:color="auto" w:fill="FFFFFF"/>
        </w:rPr>
        <w:t>, D. M. (1990). Multinomial processing models of source monitoring.</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97</w:t>
      </w:r>
      <w:r>
        <w:rPr>
          <w:color w:val="222222"/>
          <w:shd w:val="clear" w:color="auto" w:fill="FFFFFF"/>
        </w:rPr>
        <w:t>(4), 548.</w:t>
      </w:r>
    </w:p>
    <w:p w14:paraId="186CEF84" w14:textId="77777777" w:rsidR="00090C4A" w:rsidRDefault="00AA41A8">
      <w:pPr>
        <w:ind w:left="720" w:hanging="720"/>
      </w:pPr>
      <w:r>
        <w:rPr>
          <w:color w:val="222222"/>
          <w:shd w:val="clear" w:color="auto" w:fill="FFFFFF"/>
        </w:rPr>
        <w:t xml:space="preserve">Bell, R., </w:t>
      </w:r>
      <w:proofErr w:type="spellStart"/>
      <w:r>
        <w:rPr>
          <w:color w:val="222222"/>
          <w:shd w:val="clear" w:color="auto" w:fill="FFFFFF"/>
        </w:rPr>
        <w:t>Mieth</w:t>
      </w:r>
      <w:proofErr w:type="spellEnd"/>
      <w:r>
        <w:rPr>
          <w:color w:val="222222"/>
          <w:shd w:val="clear" w:color="auto" w:fill="FFFFFF"/>
        </w:rPr>
        <w:t>, L., &amp; Buchner, A. (2017). Emotional memory: No source memory without old–new recognition.</w:t>
      </w:r>
      <w:r>
        <w:rPr>
          <w:rStyle w:val="apple-converted-space"/>
          <w:color w:val="222222"/>
          <w:shd w:val="clear" w:color="auto" w:fill="FFFFFF"/>
        </w:rPr>
        <w:t> </w:t>
      </w:r>
      <w:r>
        <w:rPr>
          <w:i/>
          <w:iCs/>
          <w:color w:val="222222"/>
        </w:rPr>
        <w:t>Emotion</w:t>
      </w:r>
      <w:r>
        <w:rPr>
          <w:color w:val="222222"/>
          <w:shd w:val="clear" w:color="auto" w:fill="FFFFFF"/>
        </w:rPr>
        <w:t>,</w:t>
      </w:r>
      <w:r>
        <w:rPr>
          <w:rStyle w:val="apple-converted-space"/>
          <w:color w:val="222222"/>
          <w:shd w:val="clear" w:color="auto" w:fill="FFFFFF"/>
        </w:rPr>
        <w:t> </w:t>
      </w:r>
      <w:r>
        <w:rPr>
          <w:i/>
          <w:iCs/>
          <w:color w:val="222222"/>
        </w:rPr>
        <w:t>17</w:t>
      </w:r>
      <w:r>
        <w:rPr>
          <w:color w:val="222222"/>
          <w:shd w:val="clear" w:color="auto" w:fill="FFFFFF"/>
        </w:rPr>
        <w:t>(1), 120.</w:t>
      </w:r>
    </w:p>
    <w:p w14:paraId="262D4909" w14:textId="77777777" w:rsidR="00090C4A" w:rsidRDefault="00AA41A8">
      <w:pPr>
        <w:ind w:left="720" w:hanging="720"/>
      </w:pPr>
      <w:r>
        <w:rPr>
          <w:color w:val="222222"/>
          <w:shd w:val="clear" w:color="auto" w:fill="FFFFFF"/>
        </w:rPr>
        <w:t>Bowers, J. S., &amp; Schacter, D. L. (1990). Implicit memory and test awareness.</w:t>
      </w:r>
      <w:r>
        <w:rPr>
          <w:rStyle w:val="apple-converted-space"/>
          <w:color w:val="222222"/>
          <w:shd w:val="clear" w:color="auto" w:fill="FFFFFF"/>
        </w:rPr>
        <w:t> </w:t>
      </w:r>
      <w:r>
        <w:rPr>
          <w:i/>
          <w:iCs/>
          <w:color w:val="222222"/>
        </w:rPr>
        <w:t>Journal of Experimental Psychology: Learning, Memory, and Cognition</w:t>
      </w:r>
      <w:r>
        <w:rPr>
          <w:color w:val="222222"/>
          <w:shd w:val="clear" w:color="auto" w:fill="FFFFFF"/>
        </w:rPr>
        <w:t>,</w:t>
      </w:r>
      <w:r>
        <w:rPr>
          <w:rStyle w:val="apple-converted-space"/>
          <w:color w:val="222222"/>
          <w:shd w:val="clear" w:color="auto" w:fill="FFFFFF"/>
        </w:rPr>
        <w:t> </w:t>
      </w:r>
      <w:r>
        <w:rPr>
          <w:i/>
          <w:iCs/>
          <w:color w:val="222222"/>
        </w:rPr>
        <w:t>16</w:t>
      </w:r>
      <w:r>
        <w:rPr>
          <w:color w:val="222222"/>
          <w:shd w:val="clear" w:color="auto" w:fill="FFFFFF"/>
        </w:rPr>
        <w:t>(3), 404.</w:t>
      </w:r>
    </w:p>
    <w:p w14:paraId="3257ACF2" w14:textId="77777777" w:rsidR="00090C4A" w:rsidRDefault="00AA41A8">
      <w:pPr>
        <w:ind w:left="720" w:hanging="720"/>
      </w:pPr>
      <w:r>
        <w:rPr>
          <w:color w:val="222222"/>
          <w:shd w:val="clear" w:color="auto" w:fill="FFFFFF"/>
        </w:rPr>
        <w:t xml:space="preserve">Dube, C., </w:t>
      </w:r>
      <w:proofErr w:type="spellStart"/>
      <w:r>
        <w:rPr>
          <w:color w:val="222222"/>
          <w:shd w:val="clear" w:color="auto" w:fill="FFFFFF"/>
        </w:rPr>
        <w:t>Starns</w:t>
      </w:r>
      <w:proofErr w:type="spellEnd"/>
      <w:r>
        <w:rPr>
          <w:color w:val="222222"/>
          <w:shd w:val="clear" w:color="auto" w:fill="FFFFFF"/>
        </w:rPr>
        <w:t xml:space="preserve">, J. J., </w:t>
      </w:r>
      <w:proofErr w:type="spellStart"/>
      <w:r>
        <w:rPr>
          <w:color w:val="222222"/>
          <w:shd w:val="clear" w:color="auto" w:fill="FFFFFF"/>
        </w:rPr>
        <w:t>Rotello</w:t>
      </w:r>
      <w:proofErr w:type="spellEnd"/>
      <w:r>
        <w:rPr>
          <w:color w:val="222222"/>
          <w:shd w:val="clear" w:color="auto" w:fill="FFFFFF"/>
        </w:rPr>
        <w:t>, C. M., &amp; Ratcliff, R. (2012). Beyond ROC curvature: Strength effects and response time data support continuous-evidence models of recognition memory.</w:t>
      </w:r>
      <w:r>
        <w:rPr>
          <w:rStyle w:val="apple-converted-space"/>
          <w:color w:val="222222"/>
          <w:shd w:val="clear" w:color="auto" w:fill="FFFFFF"/>
        </w:rPr>
        <w:t> </w:t>
      </w:r>
      <w:r>
        <w:rPr>
          <w:i/>
          <w:iCs/>
          <w:color w:val="222222"/>
        </w:rPr>
        <w:t>Journal of Memory and Language</w:t>
      </w:r>
      <w:r>
        <w:rPr>
          <w:color w:val="222222"/>
          <w:shd w:val="clear" w:color="auto" w:fill="FFFFFF"/>
        </w:rPr>
        <w:t>,</w:t>
      </w:r>
      <w:r>
        <w:rPr>
          <w:rStyle w:val="apple-converted-space"/>
          <w:color w:val="222222"/>
          <w:shd w:val="clear" w:color="auto" w:fill="FFFFFF"/>
        </w:rPr>
        <w:t> </w:t>
      </w:r>
      <w:r>
        <w:rPr>
          <w:i/>
          <w:iCs/>
          <w:color w:val="222222"/>
        </w:rPr>
        <w:t>67</w:t>
      </w:r>
      <w:r>
        <w:rPr>
          <w:color w:val="222222"/>
          <w:shd w:val="clear" w:color="auto" w:fill="FFFFFF"/>
        </w:rPr>
        <w:t>(3), 389-406.</w:t>
      </w:r>
    </w:p>
    <w:p w14:paraId="68928F1C" w14:textId="77777777" w:rsidR="00090C4A" w:rsidRDefault="00AA41A8">
      <w:pPr>
        <w:ind w:left="720" w:hanging="720"/>
      </w:pPr>
      <w:r>
        <w:rPr>
          <w:color w:val="222222"/>
          <w:shd w:val="clear" w:color="auto" w:fill="FFFFFF"/>
        </w:rPr>
        <w:t xml:space="preserve">Harlow, I. M., &amp; Donaldson, D. I. (2013). Source accuracy data reveal the </w:t>
      </w:r>
      <w:proofErr w:type="spellStart"/>
      <w:r>
        <w:rPr>
          <w:color w:val="222222"/>
          <w:shd w:val="clear" w:color="auto" w:fill="FFFFFF"/>
        </w:rPr>
        <w:t>thresholded</w:t>
      </w:r>
      <w:proofErr w:type="spellEnd"/>
      <w:r>
        <w:rPr>
          <w:color w:val="222222"/>
          <w:shd w:val="clear" w:color="auto" w:fill="FFFFFF"/>
        </w:rPr>
        <w:t xml:space="preserve"> nature of human episodic memory.</w:t>
      </w:r>
      <w:r>
        <w:rPr>
          <w:rStyle w:val="apple-converted-space"/>
          <w:color w:val="222222"/>
          <w:shd w:val="clear" w:color="auto" w:fill="FFFFFF"/>
        </w:rPr>
        <w:t> </w:t>
      </w:r>
      <w:r>
        <w:rPr>
          <w:i/>
          <w:iCs/>
          <w:color w:val="222222"/>
        </w:rPr>
        <w:t>Psychonomic Bulletin &amp; Review</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(2), 318-325.</w:t>
      </w:r>
    </w:p>
    <w:p w14:paraId="59892526" w14:textId="77777777" w:rsidR="00090C4A" w:rsidRDefault="00AA41A8">
      <w:pPr>
        <w:ind w:left="720" w:hanging="720"/>
        <w:rPr>
          <w:color w:val="222222"/>
          <w:highlight w:val="white"/>
        </w:rPr>
      </w:pPr>
      <w:proofErr w:type="spellStart"/>
      <w:r>
        <w:rPr>
          <w:color w:val="222222"/>
          <w:shd w:val="clear" w:color="auto" w:fill="FFFFFF"/>
        </w:rPr>
        <w:t>Hautus</w:t>
      </w:r>
      <w:proofErr w:type="spellEnd"/>
      <w:r>
        <w:rPr>
          <w:color w:val="222222"/>
          <w:shd w:val="clear" w:color="auto" w:fill="FFFFFF"/>
        </w:rPr>
        <w:t xml:space="preserve">, M. J., Macmillan, N. A., &amp; </w:t>
      </w:r>
      <w:proofErr w:type="spellStart"/>
      <w:r>
        <w:rPr>
          <w:color w:val="222222"/>
          <w:shd w:val="clear" w:color="auto" w:fill="FFFFFF"/>
        </w:rPr>
        <w:t>Rotello</w:t>
      </w:r>
      <w:proofErr w:type="spellEnd"/>
      <w:r>
        <w:rPr>
          <w:color w:val="222222"/>
          <w:shd w:val="clear" w:color="auto" w:fill="FFFFFF"/>
        </w:rPr>
        <w:t>, C. B. (2008). Toward a complete decision model of item and source recognition.</w:t>
      </w:r>
      <w:r>
        <w:rPr>
          <w:rStyle w:val="apple-converted-space"/>
          <w:color w:val="222222"/>
          <w:shd w:val="clear" w:color="auto" w:fill="FFFFFF"/>
        </w:rPr>
        <w:t> </w:t>
      </w:r>
      <w:r>
        <w:rPr>
          <w:i/>
          <w:iCs/>
          <w:color w:val="222222"/>
        </w:rPr>
        <w:t>Psychonomic Bulletin &amp; Review</w:t>
      </w:r>
      <w:r>
        <w:rPr>
          <w:color w:val="222222"/>
          <w:shd w:val="clear" w:color="auto" w:fill="FFFFFF"/>
        </w:rPr>
        <w:t>,</w:t>
      </w:r>
      <w:r>
        <w:rPr>
          <w:rStyle w:val="apple-converted-space"/>
          <w:color w:val="222222"/>
          <w:shd w:val="clear" w:color="auto" w:fill="FFFFFF"/>
        </w:rPr>
        <w:t> </w:t>
      </w:r>
      <w:r>
        <w:rPr>
          <w:i/>
          <w:iCs/>
          <w:color w:val="222222"/>
        </w:rPr>
        <w:t>15</w:t>
      </w:r>
      <w:r>
        <w:rPr>
          <w:color w:val="222222"/>
          <w:shd w:val="clear" w:color="auto" w:fill="FFFFFF"/>
        </w:rPr>
        <w:t>(5), 889-905.</w:t>
      </w:r>
    </w:p>
    <w:p w14:paraId="7D6305EE" w14:textId="77777777" w:rsidR="00090C4A" w:rsidRDefault="00AA41A8">
      <w:pPr>
        <w:ind w:left="720" w:hanging="720"/>
        <w:rPr>
          <w:color w:val="222222"/>
          <w:highlight w:val="white"/>
        </w:rPr>
      </w:pPr>
      <w:proofErr w:type="spellStart"/>
      <w:r>
        <w:rPr>
          <w:color w:val="222222"/>
          <w:shd w:val="clear" w:color="auto" w:fill="FFFFFF"/>
        </w:rPr>
        <w:t>Klauer</w:t>
      </w:r>
      <w:proofErr w:type="spellEnd"/>
      <w:r>
        <w:rPr>
          <w:color w:val="222222"/>
          <w:shd w:val="clear" w:color="auto" w:fill="FFFFFF"/>
        </w:rPr>
        <w:t>, K. C., &amp; Kellen, D. (2010). Toward a complete decision model of item and source recognition: A discrete-state approach.</w:t>
      </w:r>
      <w:r>
        <w:rPr>
          <w:rStyle w:val="apple-converted-space"/>
          <w:color w:val="222222"/>
          <w:shd w:val="clear" w:color="auto" w:fill="FFFFFF"/>
        </w:rPr>
        <w:t> </w:t>
      </w:r>
      <w:r>
        <w:rPr>
          <w:i/>
          <w:iCs/>
          <w:color w:val="222222"/>
        </w:rPr>
        <w:t>Psychonomic Bulletin &amp; Review</w:t>
      </w:r>
      <w:r>
        <w:rPr>
          <w:color w:val="222222"/>
          <w:shd w:val="clear" w:color="auto" w:fill="FFFFFF"/>
        </w:rPr>
        <w:t>,</w:t>
      </w:r>
      <w:r>
        <w:rPr>
          <w:rStyle w:val="apple-converted-space"/>
          <w:color w:val="222222"/>
          <w:shd w:val="clear" w:color="auto" w:fill="FFFFFF"/>
        </w:rPr>
        <w:t> </w:t>
      </w:r>
      <w:r>
        <w:rPr>
          <w:i/>
          <w:iCs/>
          <w:color w:val="222222"/>
        </w:rPr>
        <w:t>17</w:t>
      </w:r>
      <w:r>
        <w:rPr>
          <w:color w:val="222222"/>
          <w:shd w:val="clear" w:color="auto" w:fill="FFFFFF"/>
        </w:rPr>
        <w:t>(4), 465-478.</w:t>
      </w:r>
    </w:p>
    <w:p w14:paraId="5AE78793" w14:textId="77777777" w:rsidR="00090C4A" w:rsidRDefault="00AA41A8">
      <w:pPr>
        <w:ind w:left="720" w:hanging="720"/>
      </w:pPr>
      <w:proofErr w:type="spellStart"/>
      <w:r>
        <w:rPr>
          <w:color w:val="222222"/>
          <w:shd w:val="clear" w:color="auto" w:fill="FFFFFF"/>
        </w:rPr>
        <w:t>Malejka</w:t>
      </w:r>
      <w:proofErr w:type="spellEnd"/>
      <w:r>
        <w:rPr>
          <w:color w:val="222222"/>
          <w:shd w:val="clear" w:color="auto" w:fill="FFFFFF"/>
        </w:rPr>
        <w:t xml:space="preserve">, S., &amp; </w:t>
      </w:r>
      <w:proofErr w:type="spellStart"/>
      <w:r>
        <w:rPr>
          <w:color w:val="222222"/>
          <w:shd w:val="clear" w:color="auto" w:fill="FFFFFF"/>
        </w:rPr>
        <w:t>Bröder</w:t>
      </w:r>
      <w:proofErr w:type="spellEnd"/>
      <w:r>
        <w:rPr>
          <w:color w:val="222222"/>
          <w:shd w:val="clear" w:color="auto" w:fill="FFFFFF"/>
        </w:rPr>
        <w:t>, A. (2016). No source memory for unrecognized items when implicit feedback is avoided.</w:t>
      </w:r>
      <w:r>
        <w:rPr>
          <w:rStyle w:val="apple-converted-space"/>
          <w:color w:val="222222"/>
          <w:shd w:val="clear" w:color="auto" w:fill="FFFFFF"/>
        </w:rPr>
        <w:t> </w:t>
      </w:r>
      <w:r>
        <w:rPr>
          <w:i/>
          <w:iCs/>
          <w:color w:val="222222"/>
        </w:rPr>
        <w:t>Memory &amp; cognition</w:t>
      </w:r>
      <w:r>
        <w:rPr>
          <w:color w:val="222222"/>
          <w:shd w:val="clear" w:color="auto" w:fill="FFFFFF"/>
        </w:rPr>
        <w:t>,</w:t>
      </w:r>
      <w:r>
        <w:rPr>
          <w:rStyle w:val="apple-converted-space"/>
          <w:color w:val="222222"/>
          <w:shd w:val="clear" w:color="auto" w:fill="FFFFFF"/>
        </w:rPr>
        <w:t> </w:t>
      </w:r>
      <w:r>
        <w:rPr>
          <w:i/>
          <w:iCs/>
          <w:color w:val="222222"/>
        </w:rPr>
        <w:t>44</w:t>
      </w:r>
      <w:r>
        <w:rPr>
          <w:color w:val="222222"/>
          <w:shd w:val="clear" w:color="auto" w:fill="FFFFFF"/>
        </w:rPr>
        <w:t>(1), 63-72.</w:t>
      </w:r>
    </w:p>
    <w:p w14:paraId="7F490603" w14:textId="77777777" w:rsidR="00090C4A" w:rsidRDefault="00AA41A8">
      <w:pPr>
        <w:ind w:left="720" w:hanging="720"/>
      </w:pPr>
      <w:proofErr w:type="spellStart"/>
      <w:r>
        <w:rPr>
          <w:color w:val="222222"/>
          <w:shd w:val="clear" w:color="auto" w:fill="FFFFFF"/>
        </w:rPr>
        <w:lastRenderedPageBreak/>
        <w:t>Mickes</w:t>
      </w:r>
      <w:proofErr w:type="spellEnd"/>
      <w:r>
        <w:rPr>
          <w:color w:val="222222"/>
          <w:shd w:val="clear" w:color="auto" w:fill="FFFFFF"/>
        </w:rPr>
        <w:t xml:space="preserve">, L., </w:t>
      </w:r>
      <w:proofErr w:type="spellStart"/>
      <w:r>
        <w:rPr>
          <w:color w:val="222222"/>
          <w:shd w:val="clear" w:color="auto" w:fill="FFFFFF"/>
        </w:rPr>
        <w:t>Wais</w:t>
      </w:r>
      <w:proofErr w:type="spellEnd"/>
      <w:r>
        <w:rPr>
          <w:color w:val="222222"/>
          <w:shd w:val="clear" w:color="auto" w:fill="FFFFFF"/>
        </w:rPr>
        <w:t xml:space="preserve">, P. E., &amp; </w:t>
      </w:r>
      <w:proofErr w:type="spellStart"/>
      <w:r>
        <w:rPr>
          <w:color w:val="222222"/>
          <w:shd w:val="clear" w:color="auto" w:fill="FFFFFF"/>
        </w:rPr>
        <w:t>Wixted</w:t>
      </w:r>
      <w:proofErr w:type="spellEnd"/>
      <w:r>
        <w:rPr>
          <w:color w:val="222222"/>
          <w:shd w:val="clear" w:color="auto" w:fill="FFFFFF"/>
        </w:rPr>
        <w:t>, J. T. (2009). Recollection is a continuous process: Implications for dual-process theories of recognition memory.</w:t>
      </w:r>
      <w:r>
        <w:rPr>
          <w:rStyle w:val="apple-converted-space"/>
          <w:color w:val="222222"/>
          <w:shd w:val="clear" w:color="auto" w:fill="FFFFFF"/>
        </w:rPr>
        <w:t> </w:t>
      </w:r>
      <w:r>
        <w:rPr>
          <w:i/>
          <w:iCs/>
          <w:color w:val="222222"/>
        </w:rPr>
        <w:t>Psychological science</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(4), 509-515.</w:t>
      </w:r>
    </w:p>
    <w:p w14:paraId="2F78ABB5" w14:textId="77777777" w:rsidR="00090C4A" w:rsidRDefault="00AA41A8">
      <w:pPr>
        <w:ind w:left="720" w:hanging="720"/>
      </w:pPr>
      <w:proofErr w:type="spellStart"/>
      <w:r>
        <w:rPr>
          <w:color w:val="222222"/>
          <w:shd w:val="clear" w:color="auto" w:fill="FFFFFF"/>
        </w:rPr>
        <w:t>Onyper</w:t>
      </w:r>
      <w:proofErr w:type="spellEnd"/>
      <w:r>
        <w:rPr>
          <w:color w:val="222222"/>
          <w:shd w:val="clear" w:color="auto" w:fill="FFFFFF"/>
        </w:rPr>
        <w:t>, S. V., Zhang, Y. X., &amp; Howard, M. W. (2010). Some-or-none recollection: Evidence from item and source memory.</w:t>
      </w:r>
      <w:r>
        <w:rPr>
          <w:rStyle w:val="apple-converted-space"/>
          <w:color w:val="222222"/>
          <w:shd w:val="clear" w:color="auto" w:fill="FFFFFF"/>
        </w:rPr>
        <w:t> </w:t>
      </w:r>
      <w:r>
        <w:rPr>
          <w:i/>
          <w:iCs/>
          <w:color w:val="222222"/>
        </w:rPr>
        <w:t>Journal of Experimental Psychology: General</w:t>
      </w:r>
      <w:r>
        <w:rPr>
          <w:color w:val="222222"/>
          <w:shd w:val="clear" w:color="auto" w:fill="FFFFFF"/>
        </w:rPr>
        <w:t>,</w:t>
      </w:r>
      <w:r>
        <w:rPr>
          <w:rStyle w:val="apple-converted-space"/>
          <w:color w:val="222222"/>
          <w:shd w:val="clear" w:color="auto" w:fill="FFFFFF"/>
        </w:rPr>
        <w:t> </w:t>
      </w:r>
      <w:r>
        <w:rPr>
          <w:i/>
          <w:iCs/>
          <w:color w:val="222222"/>
        </w:rPr>
        <w:t>139</w:t>
      </w:r>
      <w:r>
        <w:rPr>
          <w:color w:val="222222"/>
          <w:shd w:val="clear" w:color="auto" w:fill="FFFFFF"/>
        </w:rPr>
        <w:t>(2), 341.</w:t>
      </w:r>
    </w:p>
    <w:p w14:paraId="43601A17" w14:textId="77777777" w:rsidR="00090C4A" w:rsidRDefault="00AA41A8">
      <w:pPr>
        <w:ind w:left="720" w:hanging="720"/>
        <w:rPr>
          <w:color w:val="222222"/>
          <w:highlight w:val="white"/>
        </w:rPr>
      </w:pPr>
      <w:proofErr w:type="spellStart"/>
      <w:r>
        <w:rPr>
          <w:color w:val="222222"/>
          <w:shd w:val="clear" w:color="auto" w:fill="FFFFFF"/>
        </w:rPr>
        <w:t>Osth</w:t>
      </w:r>
      <w:proofErr w:type="spellEnd"/>
      <w:r>
        <w:rPr>
          <w:color w:val="222222"/>
          <w:shd w:val="clear" w:color="auto" w:fill="FFFFFF"/>
        </w:rPr>
        <w:t xml:space="preserve">, A. F., Bora, B., Dennis, S., &amp; Heathcote, A. (2017). Diffusion vs. linear ballistic accumulation: Different models, different conclusions about the slope of the </w:t>
      </w:r>
      <w:proofErr w:type="spellStart"/>
      <w:r>
        <w:rPr>
          <w:color w:val="222222"/>
          <w:shd w:val="clear" w:color="auto" w:fill="FFFFFF"/>
        </w:rPr>
        <w:t>zROC</w:t>
      </w:r>
      <w:proofErr w:type="spellEnd"/>
      <w:r>
        <w:rPr>
          <w:color w:val="222222"/>
          <w:shd w:val="clear" w:color="auto" w:fill="FFFFFF"/>
        </w:rPr>
        <w:t xml:space="preserve"> in recognition memory.</w:t>
      </w:r>
      <w:r>
        <w:rPr>
          <w:rStyle w:val="apple-converted-space"/>
          <w:color w:val="222222"/>
          <w:shd w:val="clear" w:color="auto" w:fill="FFFFFF"/>
        </w:rPr>
        <w:t> </w:t>
      </w:r>
      <w:r>
        <w:rPr>
          <w:i/>
          <w:iCs/>
          <w:color w:val="222222"/>
        </w:rPr>
        <w:t>Journal of Memory and Language</w:t>
      </w:r>
      <w:r>
        <w:rPr>
          <w:color w:val="222222"/>
          <w:shd w:val="clear" w:color="auto" w:fill="FFFFFF"/>
        </w:rPr>
        <w:t>,</w:t>
      </w:r>
      <w:r>
        <w:rPr>
          <w:rStyle w:val="apple-converted-space"/>
          <w:color w:val="222222"/>
          <w:shd w:val="clear" w:color="auto" w:fill="FFFFFF"/>
        </w:rPr>
        <w:t> </w:t>
      </w:r>
      <w:r>
        <w:rPr>
          <w:i/>
          <w:iCs/>
          <w:color w:val="222222"/>
        </w:rPr>
        <w:t>96</w:t>
      </w:r>
      <w:r>
        <w:rPr>
          <w:color w:val="222222"/>
          <w:shd w:val="clear" w:color="auto" w:fill="FFFFFF"/>
        </w:rPr>
        <w:t>, 36-61.</w:t>
      </w:r>
    </w:p>
    <w:p w14:paraId="58D5CE4E" w14:textId="77777777" w:rsidR="00090C4A" w:rsidRDefault="00AA41A8">
      <w:pPr>
        <w:ind w:left="720" w:hanging="720"/>
      </w:pPr>
      <w:proofErr w:type="spellStart"/>
      <w:r>
        <w:rPr>
          <w:color w:val="222222"/>
          <w:shd w:val="clear" w:color="auto" w:fill="FFFFFF"/>
        </w:rPr>
        <w:t>Osth</w:t>
      </w:r>
      <w:proofErr w:type="spellEnd"/>
      <w:r>
        <w:rPr>
          <w:color w:val="222222"/>
          <w:shd w:val="clear" w:color="auto" w:fill="FFFFFF"/>
        </w:rPr>
        <w:t>, A. F., Fox, J., McKague, M., Heathcote, A., &amp; Dennis, S. (2018). The list strength effect in source memory: Data and a global matching model.</w:t>
      </w:r>
      <w:r>
        <w:rPr>
          <w:rStyle w:val="apple-converted-space"/>
          <w:color w:val="222222"/>
          <w:shd w:val="clear" w:color="auto" w:fill="FFFFFF"/>
        </w:rPr>
        <w:t> </w:t>
      </w:r>
      <w:r>
        <w:rPr>
          <w:i/>
          <w:iCs/>
          <w:color w:val="222222"/>
        </w:rPr>
        <w:t>Journal of Memory and Language</w:t>
      </w:r>
      <w:r>
        <w:rPr>
          <w:color w:val="222222"/>
          <w:shd w:val="clear" w:color="auto" w:fill="FFFFFF"/>
        </w:rPr>
        <w:t>,</w:t>
      </w:r>
      <w:r>
        <w:rPr>
          <w:rStyle w:val="apple-converted-space"/>
          <w:color w:val="222222"/>
          <w:shd w:val="clear" w:color="auto" w:fill="FFFFFF"/>
        </w:rPr>
        <w:t> </w:t>
      </w:r>
      <w:r>
        <w:rPr>
          <w:i/>
          <w:iCs/>
          <w:color w:val="222222"/>
        </w:rPr>
        <w:t>103</w:t>
      </w:r>
      <w:r>
        <w:rPr>
          <w:color w:val="222222"/>
          <w:shd w:val="clear" w:color="auto" w:fill="FFFFFF"/>
        </w:rPr>
        <w:t>, 91-113.</w:t>
      </w:r>
    </w:p>
    <w:p w14:paraId="1D585A09" w14:textId="77777777" w:rsidR="00090C4A" w:rsidRDefault="00AA41A8">
      <w:pPr>
        <w:ind w:left="720" w:hanging="720"/>
      </w:pPr>
      <w:r>
        <w:rPr>
          <w:color w:val="222222"/>
          <w:shd w:val="clear" w:color="auto" w:fill="FFFFFF"/>
        </w:rPr>
        <w:t>Ratcliff, R. (1978). A theory of memory retrieval.</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85</w:t>
      </w:r>
      <w:r>
        <w:rPr>
          <w:color w:val="222222"/>
          <w:shd w:val="clear" w:color="auto" w:fill="FFFFFF"/>
        </w:rPr>
        <w:t>(2), 59.</w:t>
      </w:r>
    </w:p>
    <w:p w14:paraId="6182BA9F" w14:textId="77777777" w:rsidR="00090C4A" w:rsidRDefault="00AA41A8">
      <w:pPr>
        <w:ind w:left="720" w:hanging="720"/>
      </w:pPr>
      <w:r>
        <w:rPr>
          <w:color w:val="222222"/>
          <w:shd w:val="clear" w:color="auto" w:fill="FFFFFF"/>
        </w:rPr>
        <w:t xml:space="preserve">Ratcliff, R., &amp; </w:t>
      </w:r>
      <w:proofErr w:type="spellStart"/>
      <w:r>
        <w:rPr>
          <w:color w:val="222222"/>
          <w:shd w:val="clear" w:color="auto" w:fill="FFFFFF"/>
        </w:rPr>
        <w:t>Starns</w:t>
      </w:r>
      <w:proofErr w:type="spellEnd"/>
      <w:r>
        <w:rPr>
          <w:color w:val="222222"/>
          <w:shd w:val="clear" w:color="auto" w:fill="FFFFFF"/>
        </w:rPr>
        <w:t>, J. J. (2013). Modeling confidence judgments, response times, and multiple choices in decision making: Recognition memory and motion discrimination.</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120</w:t>
      </w:r>
      <w:r>
        <w:rPr>
          <w:color w:val="222222"/>
          <w:shd w:val="clear" w:color="auto" w:fill="FFFFFF"/>
        </w:rPr>
        <w:t>(3), 697.</w:t>
      </w:r>
    </w:p>
    <w:p w14:paraId="6F3E5E2B" w14:textId="77777777" w:rsidR="00090C4A" w:rsidRDefault="00AA41A8">
      <w:pPr>
        <w:ind w:left="720" w:hanging="720"/>
      </w:pPr>
      <w:r>
        <w:rPr>
          <w:color w:val="222222"/>
          <w:shd w:val="clear" w:color="auto" w:fill="FFFFFF"/>
        </w:rPr>
        <w:t xml:space="preserve">Ratcliff, R., Smith, P. L., Brown, S. D., &amp; </w:t>
      </w:r>
      <w:proofErr w:type="spellStart"/>
      <w:r>
        <w:rPr>
          <w:color w:val="222222"/>
          <w:shd w:val="clear" w:color="auto" w:fill="FFFFFF"/>
        </w:rPr>
        <w:t>McKoon</w:t>
      </w:r>
      <w:proofErr w:type="spellEnd"/>
      <w:r>
        <w:rPr>
          <w:color w:val="222222"/>
          <w:shd w:val="clear" w:color="auto" w:fill="FFFFFF"/>
        </w:rPr>
        <w:t>, G. (2016). Diffusion decision model: Current issues and history.</w:t>
      </w:r>
      <w:r>
        <w:rPr>
          <w:rStyle w:val="apple-converted-space"/>
          <w:color w:val="222222"/>
          <w:shd w:val="clear" w:color="auto" w:fill="FFFFFF"/>
        </w:rPr>
        <w:t> </w:t>
      </w:r>
      <w:r>
        <w:rPr>
          <w:i/>
          <w:iCs/>
          <w:color w:val="222222"/>
        </w:rPr>
        <w:t>Trends in cognitive sciences</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(4), 260-281.</w:t>
      </w:r>
    </w:p>
    <w:p w14:paraId="46AF93DA" w14:textId="77777777" w:rsidR="00090C4A" w:rsidRDefault="00AA41A8">
      <w:pPr>
        <w:ind w:left="720" w:hanging="720"/>
        <w:rPr>
          <w:color w:val="222222"/>
          <w:highlight w:val="white"/>
        </w:rPr>
      </w:pPr>
      <w:proofErr w:type="spellStart"/>
      <w:r>
        <w:rPr>
          <w:color w:val="222222"/>
          <w:shd w:val="clear" w:color="auto" w:fill="FFFFFF"/>
        </w:rPr>
        <w:t>Rouder</w:t>
      </w:r>
      <w:proofErr w:type="spellEnd"/>
      <w:r>
        <w:rPr>
          <w:color w:val="222222"/>
          <w:shd w:val="clear" w:color="auto" w:fill="FFFFFF"/>
        </w:rPr>
        <w:t>, J. N., Morey, R. D., Cowan, N., Zwilling, C. E., Morey, C. C., &amp; Pratte, M. S. (2008). An assessment of fixed-capacity models of visual working memory.</w:t>
      </w:r>
      <w:r>
        <w:rPr>
          <w:rStyle w:val="apple-converted-space"/>
          <w:color w:val="222222"/>
          <w:shd w:val="clear" w:color="auto" w:fill="FFFFFF"/>
        </w:rPr>
        <w:t> </w:t>
      </w:r>
      <w:r>
        <w:rPr>
          <w:i/>
          <w:iCs/>
          <w:color w:val="222222"/>
        </w:rPr>
        <w:t>Proceedings of the National Academy of Sciences</w:t>
      </w:r>
      <w:r>
        <w:rPr>
          <w:color w:val="222222"/>
          <w:shd w:val="clear" w:color="auto" w:fill="FFFFFF"/>
        </w:rPr>
        <w:t>,</w:t>
      </w:r>
      <w:r>
        <w:rPr>
          <w:rStyle w:val="apple-converted-space"/>
          <w:color w:val="222222"/>
          <w:shd w:val="clear" w:color="auto" w:fill="FFFFFF"/>
        </w:rPr>
        <w:t> </w:t>
      </w:r>
      <w:r>
        <w:rPr>
          <w:i/>
          <w:iCs/>
          <w:color w:val="222222"/>
        </w:rPr>
        <w:t>105</w:t>
      </w:r>
      <w:r>
        <w:rPr>
          <w:color w:val="222222"/>
          <w:shd w:val="clear" w:color="auto" w:fill="FFFFFF"/>
        </w:rPr>
        <w:t>(16), 5975-5979.</w:t>
      </w:r>
    </w:p>
    <w:p w14:paraId="58C7F254" w14:textId="77777777" w:rsidR="00090C4A" w:rsidRDefault="00AA41A8">
      <w:pPr>
        <w:ind w:left="720" w:hanging="720"/>
      </w:pPr>
      <w:proofErr w:type="spellStart"/>
      <w:r>
        <w:rPr>
          <w:color w:val="222222"/>
          <w:shd w:val="clear" w:color="auto" w:fill="FFFFFF"/>
        </w:rPr>
        <w:t>Schurgin</w:t>
      </w:r>
      <w:proofErr w:type="spellEnd"/>
      <w:r>
        <w:rPr>
          <w:color w:val="222222"/>
          <w:shd w:val="clear" w:color="auto" w:fill="FFFFFF"/>
        </w:rPr>
        <w:t xml:space="preserve">, M. W., </w:t>
      </w:r>
      <w:proofErr w:type="spellStart"/>
      <w:r>
        <w:rPr>
          <w:color w:val="222222"/>
          <w:shd w:val="clear" w:color="auto" w:fill="FFFFFF"/>
        </w:rPr>
        <w:t>Wixted</w:t>
      </w:r>
      <w:proofErr w:type="spellEnd"/>
      <w:r>
        <w:rPr>
          <w:color w:val="222222"/>
          <w:shd w:val="clear" w:color="auto" w:fill="FFFFFF"/>
        </w:rPr>
        <w:t>, J. T., &amp; Brady, T. F. (2018). Psychological scaling reveals a single parameter framework for visual working memory. </w:t>
      </w:r>
      <w:proofErr w:type="spellStart"/>
      <w:r>
        <w:rPr>
          <w:i/>
          <w:iCs/>
          <w:color w:val="FF0000"/>
          <w:shd w:val="clear" w:color="auto" w:fill="FFFFFF"/>
        </w:rPr>
        <w:t>bioRxiv</w:t>
      </w:r>
      <w:proofErr w:type="spellEnd"/>
      <w:r>
        <w:rPr>
          <w:color w:val="FF0000"/>
          <w:shd w:val="clear" w:color="auto" w:fill="FFFFFF"/>
        </w:rPr>
        <w:t>, 325472.</w:t>
      </w:r>
    </w:p>
    <w:p w14:paraId="09A85C15" w14:textId="77777777" w:rsidR="00090C4A" w:rsidRDefault="00AA41A8">
      <w:pPr>
        <w:ind w:left="720" w:hanging="720"/>
      </w:pPr>
      <w:proofErr w:type="spellStart"/>
      <w:r>
        <w:rPr>
          <w:color w:val="222222"/>
          <w:shd w:val="clear" w:color="auto" w:fill="FFFFFF"/>
        </w:rPr>
        <w:lastRenderedPageBreak/>
        <w:t>Slotnick</w:t>
      </w:r>
      <w:proofErr w:type="spellEnd"/>
      <w:r>
        <w:rPr>
          <w:color w:val="222222"/>
          <w:shd w:val="clear" w:color="auto" w:fill="FFFFFF"/>
        </w:rPr>
        <w:t>, S. D., &amp; Dodson, C. S. (2005). Support for a continuous (single-process) model of recognition memory and source memory.</w:t>
      </w:r>
      <w:r>
        <w:rPr>
          <w:rStyle w:val="apple-converted-space"/>
          <w:color w:val="222222"/>
          <w:shd w:val="clear" w:color="auto" w:fill="FFFFFF"/>
        </w:rPr>
        <w:t> </w:t>
      </w:r>
      <w:r>
        <w:rPr>
          <w:i/>
          <w:iCs/>
          <w:color w:val="222222"/>
        </w:rPr>
        <w:t>Memory &amp; cognition</w:t>
      </w:r>
      <w:r>
        <w:rPr>
          <w:color w:val="222222"/>
          <w:shd w:val="clear" w:color="auto" w:fill="FFFFFF"/>
        </w:rPr>
        <w:t>,</w:t>
      </w:r>
      <w:r>
        <w:rPr>
          <w:rStyle w:val="apple-converted-space"/>
          <w:color w:val="222222"/>
          <w:shd w:val="clear" w:color="auto" w:fill="FFFFFF"/>
        </w:rPr>
        <w:t> </w:t>
      </w:r>
      <w:r>
        <w:rPr>
          <w:i/>
          <w:iCs/>
          <w:color w:val="222222"/>
        </w:rPr>
        <w:t>33</w:t>
      </w:r>
      <w:r>
        <w:rPr>
          <w:color w:val="222222"/>
          <w:shd w:val="clear" w:color="auto" w:fill="FFFFFF"/>
        </w:rPr>
        <w:t>(1), 151-170.</w:t>
      </w:r>
    </w:p>
    <w:p w14:paraId="1AE143C2" w14:textId="77777777" w:rsidR="00090C4A" w:rsidRDefault="00AA41A8">
      <w:pPr>
        <w:ind w:left="720" w:hanging="720"/>
      </w:pPr>
      <w:r>
        <w:rPr>
          <w:color w:val="222222"/>
          <w:shd w:val="clear" w:color="auto" w:fill="FFFFFF"/>
        </w:rPr>
        <w:t>Smith, P. L. (2016). Diffusion theory of decision making in continuous report.</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123</w:t>
      </w:r>
      <w:r>
        <w:rPr>
          <w:color w:val="222222"/>
          <w:shd w:val="clear" w:color="auto" w:fill="FFFFFF"/>
        </w:rPr>
        <w:t>(4), 425.</w:t>
      </w:r>
    </w:p>
    <w:p w14:paraId="4EF130CF" w14:textId="77777777" w:rsidR="00090C4A" w:rsidRDefault="00AA41A8">
      <w:pPr>
        <w:ind w:left="720" w:hanging="720"/>
      </w:pPr>
      <w:r>
        <w:rPr>
          <w:color w:val="222222"/>
          <w:shd w:val="clear" w:color="auto" w:fill="FFFFFF"/>
        </w:rPr>
        <w:t>Smith, P. L., &amp; Ratcliff, R. (2009). An integrated theory of attention and decision making in visual signal detection.</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116</w:t>
      </w:r>
      <w:r>
        <w:rPr>
          <w:color w:val="222222"/>
          <w:shd w:val="clear" w:color="auto" w:fill="FFFFFF"/>
        </w:rPr>
        <w:t>(2), 283.</w:t>
      </w:r>
    </w:p>
    <w:p w14:paraId="15EA4C0B" w14:textId="14F6AB2D" w:rsidR="00090C4A" w:rsidRDefault="00AA41A8">
      <w:pPr>
        <w:ind w:left="720" w:hanging="720"/>
        <w:textAlignment w:val="baseline"/>
        <w:outlineLvl w:val="0"/>
      </w:pPr>
      <w:r>
        <w:rPr>
          <w:color w:val="222222"/>
          <w:shd w:val="clear" w:color="auto" w:fill="FFFFFF"/>
        </w:rPr>
        <w:t xml:space="preserve">Smith, P. L., Saber, S., Corbett, E. A. &amp; Lilburn, S. D. (2019). </w:t>
      </w:r>
      <w:r>
        <w:rPr>
          <w:bCs/>
          <w:kern w:val="2"/>
        </w:rPr>
        <w:t xml:space="preserve">Modelling the speed and accuracy of continuous outcome </w:t>
      </w:r>
      <w:proofErr w:type="spellStart"/>
      <w:r>
        <w:rPr>
          <w:bCs/>
          <w:kern w:val="2"/>
        </w:rPr>
        <w:t>colour</w:t>
      </w:r>
      <w:proofErr w:type="spellEnd"/>
      <w:r>
        <w:rPr>
          <w:bCs/>
          <w:kern w:val="2"/>
        </w:rPr>
        <w:t xml:space="preserve"> decisions: Metric and categorical effects. Paper presented at the  </w:t>
      </w:r>
      <w:proofErr w:type="spellStart"/>
      <w:r>
        <w:rPr>
          <w:bCs/>
          <w:kern w:val="2"/>
        </w:rPr>
        <w:t>The</w:t>
      </w:r>
      <w:proofErr w:type="spellEnd"/>
      <w:r>
        <w:rPr>
          <w:bCs/>
          <w:kern w:val="2"/>
        </w:rPr>
        <w:t xml:space="preserve"> Australian Mathematical Psychology Conference, Melbourne, Australia, February.. Abstract retrieved from: http://mathpsy.ch/abstracts/smith-26/</w:t>
      </w:r>
    </w:p>
    <w:p w14:paraId="5874097A" w14:textId="77777777" w:rsidR="00090C4A" w:rsidRDefault="00AA41A8">
      <w:pPr>
        <w:ind w:left="720" w:hanging="720"/>
        <w:rPr>
          <w:color w:val="222222"/>
          <w:highlight w:val="white"/>
        </w:rPr>
      </w:pPr>
      <w:proofErr w:type="spellStart"/>
      <w:r>
        <w:rPr>
          <w:color w:val="222222"/>
          <w:shd w:val="clear" w:color="auto" w:fill="FFFFFF"/>
        </w:rPr>
        <w:t>Starns</w:t>
      </w:r>
      <w:proofErr w:type="spellEnd"/>
      <w:r>
        <w:rPr>
          <w:color w:val="222222"/>
          <w:shd w:val="clear" w:color="auto" w:fill="FFFFFF"/>
        </w:rPr>
        <w:t>, J. J., Hicks, J. L., Brown, N. L., &amp; Martin, B. A. (2008). Source memory for unrecognized items: Predictions from multivariate signal detection theory.</w:t>
      </w:r>
      <w:r>
        <w:rPr>
          <w:rStyle w:val="apple-converted-space"/>
          <w:color w:val="222222"/>
          <w:shd w:val="clear" w:color="auto" w:fill="FFFFFF"/>
        </w:rPr>
        <w:t> </w:t>
      </w:r>
      <w:r>
        <w:rPr>
          <w:i/>
          <w:iCs/>
          <w:color w:val="222222"/>
        </w:rPr>
        <w:t>Memory &amp; Cognition</w:t>
      </w:r>
      <w:r>
        <w:rPr>
          <w:color w:val="222222"/>
          <w:shd w:val="clear" w:color="auto" w:fill="FFFFFF"/>
        </w:rPr>
        <w:t>,</w:t>
      </w:r>
      <w:r>
        <w:rPr>
          <w:rStyle w:val="apple-converted-space"/>
          <w:color w:val="222222"/>
          <w:shd w:val="clear" w:color="auto" w:fill="FFFFFF"/>
        </w:rPr>
        <w:t> </w:t>
      </w:r>
      <w:r>
        <w:rPr>
          <w:i/>
          <w:iCs/>
          <w:color w:val="222222"/>
        </w:rPr>
        <w:t>36</w:t>
      </w:r>
      <w:r>
        <w:rPr>
          <w:color w:val="222222"/>
          <w:shd w:val="clear" w:color="auto" w:fill="FFFFFF"/>
        </w:rPr>
        <w:t>(1), 1-8.</w:t>
      </w:r>
    </w:p>
    <w:p w14:paraId="769C7219" w14:textId="77777777" w:rsidR="00090C4A" w:rsidRDefault="00AA41A8">
      <w:pPr>
        <w:ind w:left="720" w:hanging="720"/>
      </w:pPr>
      <w:proofErr w:type="spellStart"/>
      <w:r>
        <w:rPr>
          <w:color w:val="222222"/>
          <w:shd w:val="clear" w:color="auto" w:fill="FFFFFF"/>
        </w:rPr>
        <w:t>Yonelinas</w:t>
      </w:r>
      <w:proofErr w:type="spellEnd"/>
      <w:r>
        <w:rPr>
          <w:color w:val="222222"/>
          <w:shd w:val="clear" w:color="auto" w:fill="FFFFFF"/>
        </w:rPr>
        <w:t>, A. P. (1994). Receiver-operating characteristics in recognition memory: evidence for a dual-process model.</w:t>
      </w:r>
      <w:r>
        <w:rPr>
          <w:rStyle w:val="apple-converted-space"/>
          <w:color w:val="222222"/>
          <w:shd w:val="clear" w:color="auto" w:fill="FFFFFF"/>
        </w:rPr>
        <w:t> </w:t>
      </w:r>
      <w:r>
        <w:rPr>
          <w:i/>
          <w:iCs/>
          <w:color w:val="222222"/>
        </w:rPr>
        <w:t>Journal of Experimental Psychology: Learning, Memory, and Cognition</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(6), 1341.</w:t>
      </w:r>
    </w:p>
    <w:p w14:paraId="6AD20EAF" w14:textId="77777777" w:rsidR="00090C4A" w:rsidRDefault="00AA41A8">
      <w:pPr>
        <w:ind w:left="720" w:hanging="720"/>
      </w:pPr>
      <w:proofErr w:type="spellStart"/>
      <w:r>
        <w:rPr>
          <w:color w:val="222222"/>
          <w:shd w:val="clear" w:color="auto" w:fill="FFFFFF"/>
        </w:rPr>
        <w:t>Yonelinas</w:t>
      </w:r>
      <w:proofErr w:type="spellEnd"/>
      <w:r>
        <w:rPr>
          <w:color w:val="222222"/>
          <w:shd w:val="clear" w:color="auto" w:fill="FFFFFF"/>
        </w:rPr>
        <w:t xml:space="preserve">, A. P. (1999). The contribution of recollection and familiarity to recognition and source-memory judgments: A formal dual-process model and an analysis of receiver operating </w:t>
      </w:r>
      <w:proofErr w:type="spellStart"/>
      <w:r>
        <w:rPr>
          <w:color w:val="222222"/>
          <w:shd w:val="clear" w:color="auto" w:fill="FFFFFF"/>
        </w:rPr>
        <w:t>characterstics</w:t>
      </w:r>
      <w:proofErr w:type="spellEnd"/>
      <w:r>
        <w:rPr>
          <w:color w:val="222222"/>
          <w:shd w:val="clear" w:color="auto" w:fill="FFFFFF"/>
        </w:rPr>
        <w:t>.</w:t>
      </w:r>
      <w:r>
        <w:rPr>
          <w:rStyle w:val="apple-converted-space"/>
          <w:color w:val="222222"/>
          <w:shd w:val="clear" w:color="auto" w:fill="FFFFFF"/>
        </w:rPr>
        <w:t> </w:t>
      </w:r>
      <w:r>
        <w:rPr>
          <w:i/>
          <w:iCs/>
          <w:color w:val="222222"/>
        </w:rPr>
        <w:t>Journal of Experimental Psychology: Learning, Memory, and Cognition</w:t>
      </w:r>
      <w:r>
        <w:rPr>
          <w:color w:val="222222"/>
          <w:shd w:val="clear" w:color="auto" w:fill="FFFFFF"/>
        </w:rPr>
        <w:t>,</w:t>
      </w:r>
      <w:r>
        <w:rPr>
          <w:rStyle w:val="apple-converted-space"/>
          <w:color w:val="222222"/>
          <w:shd w:val="clear" w:color="auto" w:fill="FFFFFF"/>
        </w:rPr>
        <w:t> </w:t>
      </w:r>
      <w:r>
        <w:rPr>
          <w:i/>
          <w:iCs/>
          <w:color w:val="222222"/>
        </w:rPr>
        <w:t>25</w:t>
      </w:r>
      <w:r>
        <w:rPr>
          <w:color w:val="222222"/>
          <w:shd w:val="clear" w:color="auto" w:fill="FFFFFF"/>
        </w:rPr>
        <w:t>(6), 1415.</w:t>
      </w:r>
    </w:p>
    <w:p w14:paraId="178A351B" w14:textId="77777777" w:rsidR="00090C4A" w:rsidRDefault="00AA41A8">
      <w:pPr>
        <w:ind w:left="720" w:hanging="720"/>
      </w:pPr>
      <w:proofErr w:type="spellStart"/>
      <w:r>
        <w:rPr>
          <w:color w:val="222222"/>
          <w:shd w:val="clear" w:color="auto" w:fill="FFFFFF"/>
        </w:rPr>
        <w:t>Yonelinas</w:t>
      </w:r>
      <w:proofErr w:type="spellEnd"/>
      <w:r>
        <w:rPr>
          <w:color w:val="222222"/>
          <w:shd w:val="clear" w:color="auto" w:fill="FFFFFF"/>
        </w:rPr>
        <w:t>, A. P., &amp; Parks, C. M. (2007). Receiver operating characteristics (ROCs) in recognition memory: a review.</w:t>
      </w:r>
      <w:r>
        <w:rPr>
          <w:rStyle w:val="apple-converted-space"/>
          <w:color w:val="222222"/>
          <w:shd w:val="clear" w:color="auto" w:fill="FFFFFF"/>
        </w:rPr>
        <w:t> </w:t>
      </w:r>
      <w:r>
        <w:rPr>
          <w:i/>
          <w:iCs/>
          <w:color w:val="222222"/>
        </w:rPr>
        <w:t>Psychological bulletin</w:t>
      </w:r>
      <w:r>
        <w:rPr>
          <w:color w:val="222222"/>
          <w:shd w:val="clear" w:color="auto" w:fill="FFFFFF"/>
        </w:rPr>
        <w:t>,</w:t>
      </w:r>
      <w:r>
        <w:rPr>
          <w:rStyle w:val="apple-converted-space"/>
          <w:color w:val="222222"/>
          <w:shd w:val="clear" w:color="auto" w:fill="FFFFFF"/>
        </w:rPr>
        <w:t> </w:t>
      </w:r>
      <w:r>
        <w:rPr>
          <w:i/>
          <w:iCs/>
          <w:color w:val="222222"/>
        </w:rPr>
        <w:t>133</w:t>
      </w:r>
      <w:r>
        <w:rPr>
          <w:color w:val="222222"/>
          <w:shd w:val="clear" w:color="auto" w:fill="FFFFFF"/>
        </w:rPr>
        <w:t>(5), 800.</w:t>
      </w:r>
    </w:p>
    <w:p w14:paraId="2C240515" w14:textId="77777777" w:rsidR="00090C4A" w:rsidRDefault="00AA41A8">
      <w:pPr>
        <w:ind w:left="720" w:hanging="720"/>
      </w:pPr>
      <w:r>
        <w:rPr>
          <w:color w:val="222222"/>
          <w:shd w:val="clear" w:color="auto" w:fill="FFFFFF"/>
        </w:rPr>
        <w:lastRenderedPageBreak/>
        <w:t>Zhang, W., &amp; Luck, S. J. (2008). Discrete fixed-resolution representations in visual working memory.</w:t>
      </w:r>
      <w:r>
        <w:rPr>
          <w:rStyle w:val="apple-converted-space"/>
          <w:color w:val="222222"/>
          <w:shd w:val="clear" w:color="auto" w:fill="FFFFFF"/>
        </w:rPr>
        <w:t> </w:t>
      </w:r>
      <w:r>
        <w:rPr>
          <w:i/>
          <w:iCs/>
          <w:color w:val="222222"/>
        </w:rPr>
        <w:t>Nature</w:t>
      </w:r>
      <w:r>
        <w:rPr>
          <w:color w:val="222222"/>
          <w:shd w:val="clear" w:color="auto" w:fill="FFFFFF"/>
        </w:rPr>
        <w:t>,</w:t>
      </w:r>
      <w:r>
        <w:rPr>
          <w:rStyle w:val="apple-converted-space"/>
          <w:color w:val="222222"/>
          <w:shd w:val="clear" w:color="auto" w:fill="FFFFFF"/>
        </w:rPr>
        <w:t> </w:t>
      </w:r>
      <w:r>
        <w:rPr>
          <w:i/>
          <w:iCs/>
          <w:color w:val="222222"/>
        </w:rPr>
        <w:t>453</w:t>
      </w:r>
      <w:r>
        <w:rPr>
          <w:color w:val="222222"/>
          <w:shd w:val="clear" w:color="auto" w:fill="FFFFFF"/>
        </w:rPr>
        <w:t>(7192), 233.</w:t>
      </w:r>
    </w:p>
    <w:p w14:paraId="7CE3B9E9" w14:textId="77777777" w:rsidR="00090C4A" w:rsidRDefault="00090C4A"/>
    <w:sectPr w:rsidR="00090C4A" w:rsidSect="00090C4A">
      <w:headerReference w:type="default" r:id="rId22"/>
      <w:headerReference w:type="first" r:id="rId23"/>
      <w:pgSz w:w="12240" w:h="15840"/>
      <w:pgMar w:top="1440" w:right="1440" w:bottom="1440" w:left="1440" w:header="720" w:footer="0" w:gutter="0"/>
      <w:pgNumType w:start="1"/>
      <w:cols w:space="720"/>
      <w:formProt w:val="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ason Zhou" w:date="2019-10-24T15:06:00Z" w:initials="JZ">
    <w:p w14:paraId="50CF5557" w14:textId="0FB8CC31" w:rsidR="00E972CC" w:rsidRDefault="00E972CC">
      <w:pPr>
        <w:pStyle w:val="CommentText"/>
      </w:pPr>
      <w:r>
        <w:rPr>
          <w:rStyle w:val="CommentReference"/>
        </w:rPr>
        <w:annotationRef/>
      </w:r>
      <w:r>
        <w:t>Needs rewriting (perhaps reference to a figure)</w:t>
      </w:r>
    </w:p>
  </w:comment>
  <w:comment w:id="5" w:author="Jason Zhou" w:date="2019-03-30T03:48:00Z" w:initials="">
    <w:p w14:paraId="700C2461" w14:textId="77777777" w:rsidR="00E972CC" w:rsidRDefault="00E972CC">
      <w:r>
        <w:rPr>
          <w:rFonts w:ascii="Arial" w:eastAsia="Arial" w:hAnsi="Arial" w:cs="Arial"/>
          <w:color w:val="000000"/>
          <w:sz w:val="22"/>
          <w:szCs w:val="22"/>
          <w:lang w:eastAsia="en-US" w:bidi="en-US"/>
        </w:rPr>
        <w:t xml:space="preserve">TODO: Remake the </w:t>
      </w:r>
      <w:proofErr w:type="spellStart"/>
      <w:r>
        <w:rPr>
          <w:rFonts w:ascii="Arial" w:eastAsia="Arial" w:hAnsi="Arial" w:cs="Arial"/>
          <w:color w:val="000000"/>
          <w:sz w:val="22"/>
          <w:szCs w:val="22"/>
          <w:lang w:eastAsia="en-US" w:bidi="en-US"/>
        </w:rPr>
        <w:t>Slotnick</w:t>
      </w:r>
      <w:proofErr w:type="spellEnd"/>
      <w:r>
        <w:rPr>
          <w:rFonts w:ascii="Arial" w:eastAsia="Arial" w:hAnsi="Arial" w:cs="Arial"/>
          <w:color w:val="000000"/>
          <w:sz w:val="22"/>
          <w:szCs w:val="22"/>
          <w:lang w:eastAsia="en-US" w:bidi="en-US"/>
        </w:rPr>
        <w:t xml:space="preserve"> and Dodson diagram here to demonstrate the increasingly linear ROC curve with the inclusion of no-information guesses.</w:t>
      </w:r>
    </w:p>
  </w:comment>
  <w:comment w:id="10" w:author="Jason Zhou" w:date="2019-03-30T04:10:00Z" w:initials="">
    <w:p w14:paraId="1CDC9DAB" w14:textId="77777777" w:rsidR="00E972CC" w:rsidRDefault="00E972CC">
      <w:r>
        <w:rPr>
          <w:rFonts w:ascii="Arial" w:eastAsia="Arial" w:hAnsi="Arial" w:cs="Arial"/>
          <w:color w:val="000000"/>
          <w:sz w:val="22"/>
          <w:szCs w:val="22"/>
          <w:lang w:eastAsia="en-US" w:bidi="en-US"/>
        </w:rPr>
        <w:t>TODO: Make sure "decision-making" is consistently hyphenated</w:t>
      </w:r>
    </w:p>
  </w:comment>
  <w:comment w:id="13" w:author="Jason Zhou" w:date="2019-03-30T04:27:00Z" w:initials="">
    <w:p w14:paraId="5699697C" w14:textId="77777777" w:rsidR="00E972CC" w:rsidRDefault="00E972CC">
      <w:r>
        <w:rPr>
          <w:rFonts w:ascii="Arial" w:eastAsia="Arial" w:hAnsi="Arial" w:cs="Arial"/>
          <w:color w:val="000000"/>
          <w:sz w:val="22"/>
          <w:szCs w:val="22"/>
          <w:lang w:eastAsia="en-US" w:bidi="en-US"/>
        </w:rPr>
        <w:t>TODO: Make sure that circular diffusion model is in lowercase in all parts of the manuscript.</w:t>
      </w:r>
    </w:p>
  </w:comment>
  <w:comment w:id="15" w:author="Jason Zhou" w:date="2019-10-24T15:11:00Z" w:initials="JZ">
    <w:p w14:paraId="2987DE52" w14:textId="3B67F306" w:rsidR="00E972CC" w:rsidRDefault="00E972CC">
      <w:pPr>
        <w:pStyle w:val="CommentText"/>
      </w:pPr>
      <w:r>
        <w:rPr>
          <w:rStyle w:val="CommentReference"/>
        </w:rPr>
        <w:annotationRef/>
      </w:r>
      <w:r>
        <w:rPr>
          <w:color w:val="000000" w:themeColor="text1"/>
        </w:rPr>
        <w:t>[PLS. The second aim doesn’t get introduced until two paragraphs later. This is too late. Better to introduce them with one sentence each, then elaborate.]</w:t>
      </w:r>
    </w:p>
  </w:comment>
  <w:comment w:id="16" w:author="Jason Zhou" w:date="2019-03-27T06:43:00Z" w:initials="">
    <w:p w14:paraId="56709502" w14:textId="77777777" w:rsidR="00E972CC" w:rsidRDefault="00E972CC">
      <w:r>
        <w:rPr>
          <w:rFonts w:ascii="Arial" w:eastAsia="Arial" w:hAnsi="Arial" w:cs="Arial"/>
          <w:color w:val="000000"/>
          <w:sz w:val="22"/>
          <w:szCs w:val="22"/>
          <w:lang w:eastAsia="en-US" w:bidi="en-US"/>
        </w:rPr>
        <w:t>Second is to model with circular diffusion model to determine the extent to which RTs constrain the results. Provides an elaborated account of the decision-making process, accounts for performance in continuous report source memory tasks without requiring a retrieval threshold mechanism. In doing so, we aim to provide an account of both response times and response error distributions in such a task.</w:t>
      </w:r>
    </w:p>
  </w:comment>
  <w:comment w:id="24" w:author="Jason Zhou" w:date="2019-10-24T15:14:00Z" w:initials="JZ">
    <w:p w14:paraId="6B1BBE63" w14:textId="67A9C157" w:rsidR="00E972CC" w:rsidRDefault="00E972CC">
      <w:pPr>
        <w:pStyle w:val="CommentText"/>
      </w:pPr>
      <w:r>
        <w:rPr>
          <w:rStyle w:val="CommentReference"/>
        </w:rPr>
        <w:annotationRef/>
      </w:r>
      <w:r>
        <w:t>[PLS – you do have some p &lt; .05 cases here. Do they need comment?]</w:t>
      </w:r>
    </w:p>
  </w:comment>
  <w:comment w:id="26" w:author="Jason Zhou" w:date="2019-10-24T15:14:00Z" w:initials="JZ">
    <w:p w14:paraId="24C1CF61" w14:textId="666E948D" w:rsidR="00E972CC" w:rsidRDefault="00E972CC">
      <w:pPr>
        <w:pStyle w:val="CommentText"/>
      </w:pPr>
      <w:r>
        <w:rPr>
          <w:rStyle w:val="CommentReference"/>
        </w:rPr>
        <w:annotationRef/>
      </w:r>
      <w:r>
        <w:rPr>
          <w:i/>
          <w:color w:val="00000A"/>
          <w:sz w:val="24"/>
          <w:szCs w:val="24"/>
        </w:rPr>
        <w:t>[PLS: Good figure!].</w:t>
      </w:r>
    </w:p>
  </w:comment>
  <w:comment w:id="28" w:author="Jason Zhou" w:date="2019-11-27T11:22:00Z" w:initials="JZ">
    <w:p w14:paraId="0BF56583" w14:textId="2A81A4AE" w:rsidR="008075E9" w:rsidRDefault="008075E9">
      <w:pPr>
        <w:pStyle w:val="CommentText"/>
      </w:pPr>
      <w:r>
        <w:rPr>
          <w:rStyle w:val="CommentReference"/>
        </w:rPr>
        <w:annotationRef/>
      </w:r>
      <w:r>
        <w:rPr>
          <w:color w:val="FF0000"/>
          <w:shd w:val="clear" w:color="auto" w:fill="FFFFFF"/>
        </w:rPr>
        <w:t>This is weird right??</w:t>
      </w:r>
    </w:p>
  </w:comment>
  <w:comment w:id="29" w:author="Jason Zhou" w:date="2019-10-24T15:15:00Z" w:initials="JZ">
    <w:p w14:paraId="4C7494B4" w14:textId="65F0AC82" w:rsidR="00E972CC" w:rsidRDefault="00E972CC">
      <w:pPr>
        <w:pStyle w:val="CommentText"/>
      </w:pPr>
      <w:r>
        <w:rPr>
          <w:rStyle w:val="CommentReference"/>
        </w:rPr>
        <w:annotationRef/>
      </w:r>
      <w:r>
        <w:t>[PLS: Nicely expressed.]</w:t>
      </w:r>
    </w:p>
  </w:comment>
  <w:comment w:id="30" w:author="Jason Zhou" w:date="2019-04-08T11:40:00Z" w:initials="JZ">
    <w:p w14:paraId="38115B33" w14:textId="77777777" w:rsidR="00E972CC" w:rsidRDefault="00E972CC">
      <w:r>
        <w:rPr>
          <w:rFonts w:ascii="Liberation Serif" w:eastAsia="DejaVu Sans" w:hAnsi="Liberation Serif" w:cs="DejaVu Sans"/>
          <w:lang w:eastAsia="en-US" w:bidi="en-US"/>
        </w:rPr>
        <w:t>Suspect some of these fits could be improved</w:t>
      </w:r>
    </w:p>
  </w:comment>
  <w:comment w:id="31" w:author="Jason Zhou" w:date="2019-04-03T15:07:00Z" w:initials="">
    <w:p w14:paraId="0CE47578" w14:textId="77777777" w:rsidR="00E972CC" w:rsidRDefault="00E972CC">
      <w:r>
        <w:rPr>
          <w:rFonts w:ascii="Arial" w:eastAsia="Arial" w:hAnsi="Arial" w:cs="Arial"/>
          <w:color w:val="000000"/>
          <w:sz w:val="22"/>
          <w:szCs w:val="22"/>
          <w:lang w:eastAsia="en-US" w:bidi="en-US"/>
        </w:rPr>
        <w:t>need to include in table</w:t>
      </w:r>
    </w:p>
  </w:comment>
  <w:comment w:id="32" w:author="Jason Zhou" w:date="2019-04-07T20:22:00Z" w:initials="JZ">
    <w:p w14:paraId="337B2A14" w14:textId="77777777" w:rsidR="00E972CC" w:rsidRDefault="00E972CC">
      <w:r>
        <w:rPr>
          <w:rFonts w:ascii="Liberation Serif" w:eastAsia="DejaVu Sans" w:hAnsi="Liberation Serif" w:cs="DejaVu Sans"/>
          <w:lang w:eastAsia="en-US" w:bidi="en-US"/>
        </w:rPr>
        <w:t>TODO: note about why Ter is allowed to be negative.</w:t>
      </w:r>
    </w:p>
  </w:comment>
  <w:comment w:id="33" w:author="Jason Zhou" w:date="2019-12-07T20:49:00Z" w:initials="JZ">
    <w:p w14:paraId="6B298577" w14:textId="1A14FED1" w:rsidR="00EE725F" w:rsidRDefault="00EE725F">
      <w:pPr>
        <w:pStyle w:val="CommentText"/>
      </w:pPr>
      <w:r>
        <w:rPr>
          <w:rStyle w:val="CommentReference"/>
        </w:rPr>
        <w:annotationRef/>
      </w:r>
      <w:r>
        <w:t>Put low imageability in appendix?</w:t>
      </w:r>
    </w:p>
  </w:comment>
  <w:comment w:id="34" w:author="Jason Zhou" w:date="2019-12-07T20:45:00Z" w:initials="JZ">
    <w:p w14:paraId="45CB1394" w14:textId="2557AADE" w:rsidR="00EE725F" w:rsidRPr="00EE725F" w:rsidRDefault="00EE725F">
      <w:pPr>
        <w:pStyle w:val="CommentText"/>
        <w:rPr>
          <w:iCs/>
        </w:rPr>
      </w:pPr>
      <w:r>
        <w:rPr>
          <w:rStyle w:val="CommentReference"/>
        </w:rPr>
        <w:annotationRef/>
      </w:r>
      <w:r>
        <w:t xml:space="preserve">I thought </w:t>
      </w:r>
      <w:r>
        <w:rPr>
          <w:i/>
          <w:color w:val="222222"/>
          <w:highlight w:val="white"/>
        </w:rPr>
        <w:t>ρ</w:t>
      </w:r>
      <w:r>
        <w:rPr>
          <w:i/>
          <w:color w:val="222222"/>
        </w:rPr>
        <w:t xml:space="preserve"> </w:t>
      </w:r>
      <w:r>
        <w:rPr>
          <w:iCs/>
          <w:color w:val="222222"/>
        </w:rPr>
        <w:t>had a maximum value of one, need to check participant 1.</w:t>
      </w:r>
    </w:p>
  </w:comment>
  <w:comment w:id="37" w:author="Jason Zhou" w:date="2019-11-27T11:40:00Z" w:initials="JZ">
    <w:p w14:paraId="7957DF6B" w14:textId="77777777" w:rsidR="00234AB7" w:rsidRDefault="00234AB7" w:rsidP="00234AB7">
      <w:pPr>
        <w:pStyle w:val="CommentText"/>
      </w:pPr>
      <w:r>
        <w:rPr>
          <w:rStyle w:val="CommentReference"/>
        </w:rPr>
        <w:annotationRef/>
      </w:r>
      <w:r>
        <w:t>But we didn’t compare it to just a von Mises distribution I don’t think?</w:t>
      </w:r>
    </w:p>
  </w:comment>
  <w:comment w:id="38" w:author="Jason Zhou" w:date="2019-12-01T10:41:00Z" w:initials="JZ">
    <w:p w14:paraId="475FCB95" w14:textId="77777777" w:rsidR="00234AB7" w:rsidRPr="007748A3" w:rsidRDefault="00234AB7" w:rsidP="00234AB7">
      <w:pPr>
        <w:rPr>
          <w:color w:val="FF0000"/>
        </w:rPr>
      </w:pPr>
      <w:r>
        <w:rPr>
          <w:rStyle w:val="CommentReference"/>
        </w:rPr>
        <w:annotationRef/>
      </w:r>
      <w:r w:rsidRPr="007748A3">
        <w:rPr>
          <w:color w:val="FF0000"/>
        </w:rPr>
        <w:t xml:space="preserve">Highlighting fact that what I am doing represents theoretical and methodical innovation simultaneously using error and RT to test models, </w:t>
      </w:r>
    </w:p>
    <w:p w14:paraId="4111EBB2" w14:textId="77777777" w:rsidR="00234AB7" w:rsidRPr="007748A3" w:rsidRDefault="00234AB7" w:rsidP="00234AB7">
      <w:pPr>
        <w:ind w:firstLine="720"/>
        <w:rPr>
          <w:color w:val="FF0000"/>
        </w:rPr>
      </w:pPr>
      <w:r w:rsidRPr="007748A3">
        <w:rPr>
          <w:color w:val="FF0000"/>
        </w:rPr>
        <w:t>Talking about future work using this in visual working memory work.</w:t>
      </w:r>
    </w:p>
    <w:p w14:paraId="678BD9F6" w14:textId="77777777" w:rsidR="00234AB7" w:rsidRDefault="00234AB7" w:rsidP="00234AB7">
      <w:pPr>
        <w:pStyle w:val="CommentText"/>
      </w:pPr>
    </w:p>
  </w:comment>
  <w:comment w:id="39" w:author="Jason Zhou" w:date="2019-12-07T16:58:00Z" w:initials="JZ">
    <w:p w14:paraId="7B35AB73" w14:textId="77777777" w:rsidR="00234AB7" w:rsidRDefault="00234AB7" w:rsidP="00234AB7">
      <w:pPr>
        <w:ind w:firstLine="720"/>
        <w:rPr>
          <w:b/>
          <w:bCs/>
          <w:color w:val="FF0000"/>
        </w:rPr>
      </w:pPr>
      <w:r>
        <w:rPr>
          <w:rStyle w:val="CommentReference"/>
        </w:rPr>
        <w:annotationRef/>
      </w:r>
      <w:r>
        <w:rPr>
          <w:b/>
          <w:bCs/>
          <w:color w:val="FF0000"/>
        </w:rPr>
        <w:t>“</w:t>
      </w:r>
      <w:r w:rsidRPr="00057443">
        <w:t xml:space="preserve">A </w:t>
      </w:r>
      <w:r>
        <w:t>decision model</w:t>
      </w:r>
      <w:r w:rsidRPr="00057443">
        <w:t xml:space="preserve"> which </w:t>
      </w:r>
      <w:r>
        <w:t>has been</w:t>
      </w:r>
      <w:r w:rsidRPr="00057443">
        <w:t xml:space="preserve"> applied to continuous outcomes and shown to giv</w:t>
      </w:r>
      <w:r>
        <w:t>e</w:t>
      </w:r>
      <w:r w:rsidRPr="00057443">
        <w:t xml:space="preserve"> a good ac</w:t>
      </w:r>
      <w:r>
        <w:t>co</w:t>
      </w:r>
      <w:r w:rsidRPr="00057443">
        <w:t>un</w:t>
      </w:r>
      <w:r>
        <w:t>t</w:t>
      </w:r>
      <w:r w:rsidRPr="00057443">
        <w:t xml:space="preserve"> of continuous response times and outcomes.</w:t>
      </w:r>
      <w:r>
        <w:t>”</w:t>
      </w:r>
    </w:p>
    <w:p w14:paraId="54FF48FF" w14:textId="77777777" w:rsidR="00234AB7" w:rsidRDefault="00234AB7" w:rsidP="00234AB7">
      <w:pPr>
        <w:ind w:firstLine="720"/>
        <w:rPr>
          <w:b/>
          <w:bCs/>
          <w:color w:val="FF0000"/>
        </w:rPr>
      </w:pPr>
    </w:p>
    <w:p w14:paraId="60A03FF8" w14:textId="77777777" w:rsidR="00234AB7" w:rsidRPr="00EF0DEF" w:rsidRDefault="00234AB7" w:rsidP="00234AB7">
      <w:pPr>
        <w:ind w:firstLine="720"/>
        <w:rPr>
          <w:b/>
          <w:bCs/>
          <w:color w:val="FF0000"/>
        </w:rPr>
      </w:pPr>
      <w:r>
        <w:rPr>
          <w:b/>
          <w:bCs/>
          <w:color w:val="FF0000"/>
        </w:rPr>
        <w:t>Note applications on the way through previous para?</w:t>
      </w:r>
    </w:p>
    <w:p w14:paraId="7EC2E50E" w14:textId="77777777" w:rsidR="00234AB7" w:rsidRDefault="00234AB7" w:rsidP="00234AB7">
      <w:pPr>
        <w:pStyle w:val="CommentText"/>
      </w:pPr>
    </w:p>
    <w:p w14:paraId="15DA53BB" w14:textId="77777777" w:rsidR="00234AB7" w:rsidRPr="00057EAF" w:rsidRDefault="00234AB7" w:rsidP="00234AB7">
      <w:proofErr w:type="spellStart"/>
      <w:r w:rsidRPr="00EF0DEF">
        <w:rPr>
          <w:b/>
          <w:bCs/>
          <w:color w:val="FF0000"/>
        </w:rPr>
        <w:t>Colour</w:t>
      </w:r>
      <w:proofErr w:type="spellEnd"/>
      <w:r w:rsidRPr="00EF0DEF">
        <w:rPr>
          <w:b/>
          <w:bCs/>
          <w:color w:val="FF0000"/>
        </w:rPr>
        <w:t xml:space="preserve"> naming </w:t>
      </w:r>
      <w:r>
        <w:rPr>
          <w:b/>
          <w:bCs/>
          <w:color w:val="FF0000"/>
        </w:rPr>
        <w:t xml:space="preserve">task can be cited </w:t>
      </w:r>
      <w:r>
        <w:rPr>
          <w:b/>
          <w:bCs/>
          <w:color w:val="FF0000"/>
        </w:rPr>
        <w:br/>
      </w:r>
    </w:p>
    <w:p w14:paraId="73CAFA55" w14:textId="77777777" w:rsidR="00234AB7" w:rsidRDefault="00234AB7" w:rsidP="00234AB7">
      <w:pPr>
        <w:pStyle w:val="CommentText"/>
      </w:pPr>
    </w:p>
  </w:comment>
  <w:comment w:id="40" w:author="Jason Zhou" w:date="2019-12-07T17:02:00Z" w:initials="JZ">
    <w:p w14:paraId="4CF28112" w14:textId="77777777" w:rsidR="00234AB7" w:rsidRDefault="00234AB7" w:rsidP="00234AB7">
      <w:pPr>
        <w:pStyle w:val="CommentText"/>
      </w:pPr>
      <w:r>
        <w:rPr>
          <w:rStyle w:val="CommentReference"/>
        </w:rPr>
        <w:annotationRef/>
      </w:r>
      <w:r>
        <w:t>Floating paragraph- not sure about what to say about this or where to say it.</w:t>
      </w:r>
    </w:p>
  </w:comment>
  <w:comment w:id="41" w:author="Jason Zhou" w:date="2019-12-07T17:06:00Z" w:initials="JZ">
    <w:p w14:paraId="0E4E627D" w14:textId="77777777" w:rsidR="00234AB7" w:rsidRDefault="00234AB7" w:rsidP="00234AB7">
      <w:pPr>
        <w:pStyle w:val="CommentText"/>
      </w:pPr>
      <w:r>
        <w:rPr>
          <w:rStyle w:val="CommentReference"/>
        </w:rPr>
        <w:annotationRef/>
      </w:r>
      <w:r>
        <w:t>TODO: Imageability manipulation didn’t seem to do much to performance, check and compare parameter estimates.</w:t>
      </w:r>
    </w:p>
  </w:comment>
  <w:comment w:id="42" w:author="Jason Zhou" w:date="2019-12-01T10:54:00Z" w:initials="JZ">
    <w:p w14:paraId="70250BCE" w14:textId="77777777" w:rsidR="00234AB7" w:rsidRPr="00141652" w:rsidRDefault="00234AB7" w:rsidP="00234AB7">
      <w:r w:rsidRPr="00141652">
        <w:rPr>
          <w:rStyle w:val="CommentReference"/>
        </w:rPr>
        <w:annotationRef/>
      </w:r>
      <w:r w:rsidRPr="00141652">
        <w:t xml:space="preserve">Inferences about better fit come to fits to individual subjects. Large individual differences when you disaggregate  </w:t>
      </w:r>
    </w:p>
    <w:p w14:paraId="5842D918" w14:textId="77777777" w:rsidR="00234AB7" w:rsidRPr="00141652" w:rsidRDefault="00234AB7" w:rsidP="00234AB7">
      <w:pPr>
        <w:pStyle w:val="CommentText"/>
      </w:pPr>
    </w:p>
  </w:comment>
  <w:comment w:id="43" w:author="Jason Zhou" w:date="2019-12-07T17:13:00Z" w:initials="JZ">
    <w:p w14:paraId="0EB6DA05" w14:textId="77777777" w:rsidR="00234AB7" w:rsidRDefault="00234AB7" w:rsidP="00234AB7">
      <w:pPr>
        <w:ind w:firstLine="720"/>
      </w:pPr>
      <w:r>
        <w:rPr>
          <w:rStyle w:val="CommentReference"/>
        </w:rPr>
        <w:annotationRef/>
      </w:r>
      <w:r>
        <w:t xml:space="preserve">Overall performance in the source memory task was poor. Even barring the two participants whose responses did not deviate from uniformity, several participants exhibited a high rate of guessing, although their responses were not strictly uniform according to the Rayleigh test. If only a proportion of responses in the task were driven by source information, it is possible that our conclusions made on the basis of that proportion could change if overall performance was enhanced. This could be done by making the source memory task easier, perhaps with additional correlated source information or shorter study lists, to see if the present findings still hold with higher overall source accuracy. </w:t>
      </w:r>
    </w:p>
    <w:p w14:paraId="0C65A353" w14:textId="17D6AAC4" w:rsidR="00234AB7" w:rsidRDefault="00234AB7">
      <w:pPr>
        <w:pStyle w:val="CommentText"/>
      </w:pPr>
    </w:p>
  </w:comment>
  <w:comment w:id="44" w:author="Jason Zhou" w:date="2019-12-03T12:22:00Z" w:initials="JZ">
    <w:p w14:paraId="178F3FEB" w14:textId="77777777" w:rsidR="00234AB7" w:rsidRPr="008150E1" w:rsidRDefault="00234AB7" w:rsidP="00234AB7">
      <w:pPr>
        <w:rPr>
          <w:color w:val="FF0000"/>
        </w:rPr>
      </w:pPr>
      <w:r>
        <w:rPr>
          <w:rStyle w:val="CommentReference"/>
        </w:rPr>
        <w:annotationRef/>
      </w:r>
      <w:r w:rsidRPr="00EF7A6A">
        <w:rPr>
          <w:color w:val="FF0000"/>
        </w:rPr>
        <w:t xml:space="preserve">Quick paragraph its possible work may be different with other source modalities, people have done voices, </w:t>
      </w:r>
      <w:proofErr w:type="spellStart"/>
      <w:r w:rsidRPr="00EF7A6A">
        <w:rPr>
          <w:color w:val="FF0000"/>
        </w:rPr>
        <w:t>colour</w:t>
      </w:r>
      <w:proofErr w:type="spellEnd"/>
      <w:r w:rsidRPr="00EF7A6A">
        <w:rPr>
          <w:color w:val="FF0000"/>
        </w:rPr>
        <w:t>. “limitations” suggesting interesting way of doing this. An interesting future direction not a limitation.</w:t>
      </w:r>
    </w:p>
    <w:p w14:paraId="72F3DEB4" w14:textId="77777777" w:rsidR="00234AB7" w:rsidRDefault="00234AB7" w:rsidP="00234AB7">
      <w:pPr>
        <w:pStyle w:val="CommentText"/>
      </w:pPr>
    </w:p>
    <w:p w14:paraId="6D93D7CF" w14:textId="507FC03C" w:rsidR="00006209" w:rsidRDefault="00006209" w:rsidP="00234AB7">
      <w:pPr>
        <w:pStyle w:val="CommentText"/>
      </w:pPr>
      <w:r>
        <w:t xml:space="preserve">Additionally suggest binding as another step in the chain of processes where this thresholding phenomenon might occur (as opposed to at the stage of retrieval). Investigate how </w:t>
      </w:r>
      <w:proofErr w:type="spellStart"/>
      <w:r>
        <w:t>misbinding</w:t>
      </w:r>
      <w:proofErr w:type="spellEnd"/>
      <w:r>
        <w:t xml:space="preserve"> works in a continuous report task.</w:t>
      </w:r>
    </w:p>
  </w:comment>
  <w:comment w:id="45" w:author="Jason Zhou" w:date="2019-12-07T20:34:00Z" w:initials="JZ">
    <w:p w14:paraId="2E55AA3B" w14:textId="77777777" w:rsidR="00006209" w:rsidRDefault="00006209" w:rsidP="00006209">
      <w:pPr>
        <w:pStyle w:val="CommentText"/>
      </w:pPr>
      <w:r>
        <w:rPr>
          <w:rStyle w:val="CommentReference"/>
        </w:rPr>
        <w:annotationRef/>
      </w:r>
      <w:r>
        <w:t>Imageability manipulation seems to affect precision parameter, not the mixing parameter</w:t>
      </w:r>
    </w:p>
  </w:comment>
  <w:comment w:id="47" w:author="Jason Zhou" w:date="2019-11-26T09:40:00Z" w:initials="JZ">
    <w:p w14:paraId="57629E42" w14:textId="201B052F" w:rsidR="009E3CFA" w:rsidRDefault="009E3CFA">
      <w:pPr>
        <w:pStyle w:val="CommentText"/>
      </w:pPr>
      <w:r>
        <w:rPr>
          <w:rStyle w:val="CommentReference"/>
        </w:rPr>
        <w:annotationRef/>
      </w:r>
      <w:r>
        <w:t>Missing legend!</w:t>
      </w:r>
    </w:p>
    <w:p w14:paraId="47A297B8" w14:textId="43A337CC" w:rsidR="00DD2134" w:rsidRDefault="00DD2134">
      <w:pPr>
        <w:pStyle w:val="CommentText"/>
      </w:pPr>
    </w:p>
    <w:p w14:paraId="67A071A9" w14:textId="65A11E0E" w:rsidR="00DD2134" w:rsidRDefault="00DD2134">
      <w:pPr>
        <w:pStyle w:val="CommentText"/>
      </w:pPr>
      <w:r>
        <w:t>Continuous dotted</w:t>
      </w:r>
    </w:p>
    <w:p w14:paraId="710AFD0A" w14:textId="6F234AFC" w:rsidR="00DD2134" w:rsidRDefault="00DD2134">
      <w:pPr>
        <w:pStyle w:val="CommentText"/>
      </w:pPr>
      <w:r>
        <w:t>Threshold solid</w:t>
      </w:r>
    </w:p>
    <w:p w14:paraId="38009BEF" w14:textId="47901D24" w:rsidR="00DD2134" w:rsidRDefault="00DD2134">
      <w:pPr>
        <w:pStyle w:val="CommentText"/>
      </w:pPr>
      <w:r>
        <w:t xml:space="preserve">Hybrid </w:t>
      </w:r>
      <w:proofErr w:type="spellStart"/>
      <w:r>
        <w:t>dotdash</w:t>
      </w:r>
      <w:proofErr w:type="spellEnd"/>
    </w:p>
    <w:p w14:paraId="4213A6B7" w14:textId="00EE7747" w:rsidR="009E3CFA" w:rsidRDefault="009E3CF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CF5557" w15:done="0"/>
  <w15:commentEx w15:paraId="700C2461" w15:done="0"/>
  <w15:commentEx w15:paraId="1CDC9DAB" w15:done="0"/>
  <w15:commentEx w15:paraId="5699697C" w15:done="0"/>
  <w15:commentEx w15:paraId="2987DE52" w15:done="0"/>
  <w15:commentEx w15:paraId="56709502" w15:done="0"/>
  <w15:commentEx w15:paraId="6B1BBE63" w15:done="0"/>
  <w15:commentEx w15:paraId="24C1CF61" w15:done="0"/>
  <w15:commentEx w15:paraId="0BF56583" w15:done="0"/>
  <w15:commentEx w15:paraId="4C7494B4" w15:done="0"/>
  <w15:commentEx w15:paraId="38115B33" w15:done="0"/>
  <w15:commentEx w15:paraId="0CE47578" w15:done="0"/>
  <w15:commentEx w15:paraId="337B2A14" w15:done="0"/>
  <w15:commentEx w15:paraId="6B298577" w15:done="0"/>
  <w15:commentEx w15:paraId="45CB1394" w15:done="0"/>
  <w15:commentEx w15:paraId="7957DF6B" w15:done="0"/>
  <w15:commentEx w15:paraId="678BD9F6" w15:done="0"/>
  <w15:commentEx w15:paraId="73CAFA55" w15:done="0"/>
  <w15:commentEx w15:paraId="4CF28112" w15:done="0"/>
  <w15:commentEx w15:paraId="0E4E627D" w15:done="0"/>
  <w15:commentEx w15:paraId="5842D918" w15:done="0"/>
  <w15:commentEx w15:paraId="0C65A353" w15:done="0"/>
  <w15:commentEx w15:paraId="6D93D7CF" w15:done="0"/>
  <w15:commentEx w15:paraId="2E55AA3B" w15:done="0"/>
  <w15:commentEx w15:paraId="4213A6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CF5557" w16cid:durableId="215C3C6C"/>
  <w16cid:commentId w16cid:paraId="700C2461" w16cid:durableId="215C3B62"/>
  <w16cid:commentId w16cid:paraId="1CDC9DAB" w16cid:durableId="215C3B63"/>
  <w16cid:commentId w16cid:paraId="5699697C" w16cid:durableId="215C3B64"/>
  <w16cid:commentId w16cid:paraId="2987DE52" w16cid:durableId="215C3DA3"/>
  <w16cid:commentId w16cid:paraId="56709502" w16cid:durableId="215C3B65"/>
  <w16cid:commentId w16cid:paraId="6B1BBE63" w16cid:durableId="215C3E38"/>
  <w16cid:commentId w16cid:paraId="24C1CF61" w16cid:durableId="215C3E71"/>
  <w16cid:commentId w16cid:paraId="0BF56583" w16cid:durableId="2188DAE1"/>
  <w16cid:commentId w16cid:paraId="4C7494B4" w16cid:durableId="215C3E8B"/>
  <w16cid:commentId w16cid:paraId="38115B33" w16cid:durableId="215C3B66"/>
  <w16cid:commentId w16cid:paraId="0CE47578" w16cid:durableId="215C3B67"/>
  <w16cid:commentId w16cid:paraId="337B2A14" w16cid:durableId="215C3B68"/>
  <w16cid:commentId w16cid:paraId="6B298577" w16cid:durableId="21968EE5"/>
  <w16cid:commentId w16cid:paraId="45CB1394" w16cid:durableId="21968DE7"/>
  <w16cid:commentId w16cid:paraId="7957DF6B" w16cid:durableId="2188DF27"/>
  <w16cid:commentId w16cid:paraId="678BD9F6" w16cid:durableId="218E1759"/>
  <w16cid:commentId w16cid:paraId="73CAFA55" w16cid:durableId="219658CB"/>
  <w16cid:commentId w16cid:paraId="4CF28112" w16cid:durableId="21965998"/>
  <w16cid:commentId w16cid:paraId="0E4E627D" w16cid:durableId="21965A9B"/>
  <w16cid:commentId w16cid:paraId="5842D918" w16cid:durableId="218E1A5C"/>
  <w16cid:commentId w16cid:paraId="0C65A353" w16cid:durableId="21965C2A"/>
  <w16cid:commentId w16cid:paraId="6D93D7CF" w16cid:durableId="2190D20E"/>
  <w16cid:commentId w16cid:paraId="2E55AA3B" w16cid:durableId="21968B6D"/>
  <w16cid:commentId w16cid:paraId="4213A6B7" w16cid:durableId="218771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7ED04" w14:textId="77777777" w:rsidR="005E0E69" w:rsidRDefault="005E0E69" w:rsidP="00090C4A">
      <w:pPr>
        <w:spacing w:line="240" w:lineRule="auto"/>
      </w:pPr>
      <w:r>
        <w:separator/>
      </w:r>
    </w:p>
  </w:endnote>
  <w:endnote w:type="continuationSeparator" w:id="0">
    <w:p w14:paraId="3BEE327A" w14:textId="77777777" w:rsidR="005E0E69" w:rsidRDefault="005E0E69" w:rsidP="00090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80"/>
    <w:family w:val="swiss"/>
    <w:notTrueType/>
    <w:pitch w:val="variable"/>
    <w:sig w:usb0="30000207" w:usb1="2BDF3C10" w:usb2="00000016" w:usb3="00000000" w:csb0="002E0107" w:csb1="00000000"/>
  </w:font>
  <w:font w:name="Lohit Devanagari">
    <w:altName w:val="Mangal"/>
    <w:charset w:val="00"/>
    <w:family w:val="swiss"/>
    <w:pitch w:val="variable"/>
    <w:sig w:usb0="80008023" w:usb1="00002042"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95AD1" w14:textId="77777777" w:rsidR="005E0E69" w:rsidRDefault="005E0E69" w:rsidP="00090C4A">
      <w:pPr>
        <w:spacing w:line="240" w:lineRule="auto"/>
      </w:pPr>
      <w:r>
        <w:separator/>
      </w:r>
    </w:p>
  </w:footnote>
  <w:footnote w:type="continuationSeparator" w:id="0">
    <w:p w14:paraId="17E7B7E6" w14:textId="77777777" w:rsidR="005E0E69" w:rsidRDefault="005E0E69" w:rsidP="00090C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519902"/>
      <w:docPartObj>
        <w:docPartGallery w:val="Page Numbers (Top of Page)"/>
        <w:docPartUnique/>
      </w:docPartObj>
    </w:sdtPr>
    <w:sdtContent>
      <w:p w14:paraId="5746C95F" w14:textId="77777777" w:rsidR="00E972CC" w:rsidRDefault="00E972CC">
        <w:pPr>
          <w:pStyle w:val="Header"/>
        </w:pPr>
        <w:r>
          <w:rPr>
            <w:rStyle w:val="PageNumber"/>
          </w:rPr>
          <w:fldChar w:fldCharType="begin"/>
        </w:r>
        <w:r>
          <w:rPr>
            <w:rStyle w:val="PageNumber"/>
          </w:rPr>
          <w:instrText>PAGE</w:instrText>
        </w:r>
        <w:r>
          <w:rPr>
            <w:rStyle w:val="PageNumber"/>
          </w:rPr>
          <w:fldChar w:fldCharType="separate"/>
        </w:r>
        <w:r>
          <w:rPr>
            <w:rStyle w:val="PageNumber"/>
            <w:noProof/>
          </w:rPr>
          <w:t>35</w:t>
        </w:r>
        <w:r>
          <w:rPr>
            <w:rStyle w:val="PageNumber"/>
          </w:rPr>
          <w:fldChar w:fldCharType="end"/>
        </w:r>
      </w:p>
    </w:sdtContent>
  </w:sdt>
  <w:p w14:paraId="51A835BA" w14:textId="77777777" w:rsidR="00E972CC" w:rsidRDefault="00E972CC">
    <w:pPr>
      <w:pStyle w:val="Header"/>
    </w:pPr>
    <w:r>
      <w:t>SOURCE MEMORY DIFFUSION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120D" w14:textId="77777777" w:rsidR="00E972CC" w:rsidRDefault="00E972CC">
    <w:pPr>
      <w:pStyle w:val="Header"/>
      <w:ind w:right="360"/>
    </w:pPr>
    <w:r>
      <w:t>RUNNING HEAD:  SOURCE MEMORY DIFFUSION</w:t>
    </w:r>
  </w:p>
  <w:p w14:paraId="0FF05BBC" w14:textId="77777777" w:rsidR="00E972CC" w:rsidRDefault="00E972C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4A"/>
    <w:rsid w:val="00006209"/>
    <w:rsid w:val="00090C4A"/>
    <w:rsid w:val="000C6A6D"/>
    <w:rsid w:val="000F3604"/>
    <w:rsid w:val="000F5D4F"/>
    <w:rsid w:val="00102B6B"/>
    <w:rsid w:val="001414C6"/>
    <w:rsid w:val="001F2733"/>
    <w:rsid w:val="00227DC2"/>
    <w:rsid w:val="00234AB7"/>
    <w:rsid w:val="002478E7"/>
    <w:rsid w:val="002C0A98"/>
    <w:rsid w:val="002D4A5C"/>
    <w:rsid w:val="00343CA6"/>
    <w:rsid w:val="003D745B"/>
    <w:rsid w:val="00417A33"/>
    <w:rsid w:val="004358BA"/>
    <w:rsid w:val="004659F0"/>
    <w:rsid w:val="004A18F5"/>
    <w:rsid w:val="004C73B1"/>
    <w:rsid w:val="004D2134"/>
    <w:rsid w:val="005261D2"/>
    <w:rsid w:val="005314C7"/>
    <w:rsid w:val="00541AA9"/>
    <w:rsid w:val="00587029"/>
    <w:rsid w:val="005E0E69"/>
    <w:rsid w:val="005F24C9"/>
    <w:rsid w:val="0060411C"/>
    <w:rsid w:val="00626206"/>
    <w:rsid w:val="00647399"/>
    <w:rsid w:val="006C4FE8"/>
    <w:rsid w:val="00732FAC"/>
    <w:rsid w:val="00790904"/>
    <w:rsid w:val="00790A9E"/>
    <w:rsid w:val="007922C0"/>
    <w:rsid w:val="007B38A0"/>
    <w:rsid w:val="007E735D"/>
    <w:rsid w:val="008075E9"/>
    <w:rsid w:val="008C3FF5"/>
    <w:rsid w:val="008F2F21"/>
    <w:rsid w:val="00957C26"/>
    <w:rsid w:val="009722FE"/>
    <w:rsid w:val="009A7BCC"/>
    <w:rsid w:val="009C3EA9"/>
    <w:rsid w:val="009E3CFA"/>
    <w:rsid w:val="00A15EE7"/>
    <w:rsid w:val="00A55B1B"/>
    <w:rsid w:val="00A73156"/>
    <w:rsid w:val="00A85504"/>
    <w:rsid w:val="00AA41A8"/>
    <w:rsid w:val="00AF065B"/>
    <w:rsid w:val="00B05E3B"/>
    <w:rsid w:val="00B40867"/>
    <w:rsid w:val="00B70BD5"/>
    <w:rsid w:val="00BA42FC"/>
    <w:rsid w:val="00BE1173"/>
    <w:rsid w:val="00C07404"/>
    <w:rsid w:val="00C53316"/>
    <w:rsid w:val="00C84BE6"/>
    <w:rsid w:val="00C90152"/>
    <w:rsid w:val="00CA6984"/>
    <w:rsid w:val="00CA792F"/>
    <w:rsid w:val="00CB3EA9"/>
    <w:rsid w:val="00D920FC"/>
    <w:rsid w:val="00DC4729"/>
    <w:rsid w:val="00DD2134"/>
    <w:rsid w:val="00E972CC"/>
    <w:rsid w:val="00EA138F"/>
    <w:rsid w:val="00EB0A4D"/>
    <w:rsid w:val="00EE725F"/>
    <w:rsid w:val="00F63156"/>
    <w:rsid w:val="00F706D9"/>
    <w:rsid w:val="00FB6099"/>
    <w:rsid w:val="00FF2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F6B9"/>
  <w15:docId w15:val="{75D23074-297D-4ED7-8A94-286508A4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C4A"/>
    <w:pPr>
      <w:spacing w:line="480" w:lineRule="auto"/>
    </w:pPr>
  </w:style>
  <w:style w:type="paragraph" w:styleId="Heading1">
    <w:name w:val="heading 1"/>
    <w:basedOn w:val="Normal"/>
    <w:next w:val="Normal"/>
    <w:uiPriority w:val="9"/>
    <w:qFormat/>
    <w:rsid w:val="00090C4A"/>
    <w:pPr>
      <w:keepNext/>
      <w:keepLines/>
      <w:outlineLvl w:val="0"/>
    </w:pPr>
    <w:rPr>
      <w:b/>
    </w:rPr>
  </w:style>
  <w:style w:type="paragraph" w:styleId="Heading2">
    <w:name w:val="heading 2"/>
    <w:basedOn w:val="Normal"/>
    <w:next w:val="Normal"/>
    <w:uiPriority w:val="9"/>
    <w:unhideWhenUsed/>
    <w:qFormat/>
    <w:rsid w:val="00090C4A"/>
    <w:pPr>
      <w:keepNext/>
      <w:keepLines/>
      <w:spacing w:before="360" w:after="80"/>
      <w:ind w:firstLine="720"/>
      <w:outlineLvl w:val="1"/>
    </w:pPr>
    <w:rPr>
      <w:b/>
    </w:rPr>
  </w:style>
  <w:style w:type="paragraph" w:styleId="Heading3">
    <w:name w:val="heading 3"/>
    <w:basedOn w:val="Normal"/>
    <w:next w:val="Normal"/>
    <w:uiPriority w:val="9"/>
    <w:unhideWhenUsed/>
    <w:qFormat/>
    <w:rsid w:val="00090C4A"/>
    <w:pPr>
      <w:keepNext/>
      <w:keepLines/>
      <w:ind w:firstLine="720"/>
      <w:outlineLvl w:val="2"/>
    </w:pPr>
    <w:rPr>
      <w:b/>
    </w:rPr>
  </w:style>
  <w:style w:type="paragraph" w:styleId="Heading4">
    <w:name w:val="heading 4"/>
    <w:basedOn w:val="Normal"/>
    <w:next w:val="Normal"/>
    <w:uiPriority w:val="9"/>
    <w:semiHidden/>
    <w:unhideWhenUsed/>
    <w:qFormat/>
    <w:rsid w:val="00090C4A"/>
    <w:pPr>
      <w:keepNext/>
      <w:keepLines/>
      <w:spacing w:before="280" w:after="80"/>
      <w:outlineLvl w:val="3"/>
    </w:pPr>
    <w:rPr>
      <w:color w:val="666666"/>
    </w:rPr>
  </w:style>
  <w:style w:type="paragraph" w:styleId="Heading5">
    <w:name w:val="heading 5"/>
    <w:basedOn w:val="Normal"/>
    <w:next w:val="Normal"/>
    <w:uiPriority w:val="9"/>
    <w:semiHidden/>
    <w:unhideWhenUsed/>
    <w:qFormat/>
    <w:rsid w:val="00090C4A"/>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rsid w:val="00090C4A"/>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sid w:val="00090C4A"/>
    <w:rPr>
      <w:sz w:val="20"/>
      <w:szCs w:val="20"/>
    </w:rPr>
  </w:style>
  <w:style w:type="character" w:styleId="CommentReference">
    <w:name w:val="annotation reference"/>
    <w:basedOn w:val="DefaultParagraphFont"/>
    <w:uiPriority w:val="99"/>
    <w:semiHidden/>
    <w:unhideWhenUsed/>
    <w:qFormat/>
    <w:rsid w:val="00090C4A"/>
    <w:rPr>
      <w:sz w:val="16"/>
      <w:szCs w:val="16"/>
    </w:rPr>
  </w:style>
  <w:style w:type="character" w:customStyle="1" w:styleId="BalloonTextChar">
    <w:name w:val="Balloon Text Char"/>
    <w:basedOn w:val="DefaultParagraphFont"/>
    <w:link w:val="BalloonText"/>
    <w:uiPriority w:val="99"/>
    <w:semiHidden/>
    <w:qFormat/>
    <w:rsid w:val="004714DA"/>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352C1E"/>
    <w:rPr>
      <w:b/>
      <w:bCs/>
      <w:sz w:val="20"/>
      <w:szCs w:val="20"/>
    </w:rPr>
  </w:style>
  <w:style w:type="character" w:customStyle="1" w:styleId="HeaderChar">
    <w:name w:val="Header Char"/>
    <w:basedOn w:val="DefaultParagraphFont"/>
    <w:link w:val="Header"/>
    <w:uiPriority w:val="99"/>
    <w:qFormat/>
    <w:rsid w:val="000B22F5"/>
  </w:style>
  <w:style w:type="character" w:customStyle="1" w:styleId="FooterChar">
    <w:name w:val="Footer Char"/>
    <w:basedOn w:val="DefaultParagraphFont"/>
    <w:link w:val="Footer"/>
    <w:uiPriority w:val="99"/>
    <w:qFormat/>
    <w:rsid w:val="000B22F5"/>
  </w:style>
  <w:style w:type="character" w:customStyle="1" w:styleId="apple-converted-space">
    <w:name w:val="apple-converted-space"/>
    <w:basedOn w:val="DefaultParagraphFont"/>
    <w:qFormat/>
    <w:rsid w:val="00415FFD"/>
  </w:style>
  <w:style w:type="character" w:styleId="PageNumber">
    <w:name w:val="page number"/>
    <w:basedOn w:val="DefaultParagraphFont"/>
    <w:uiPriority w:val="99"/>
    <w:semiHidden/>
    <w:unhideWhenUsed/>
    <w:qFormat/>
    <w:rsid w:val="00415FFD"/>
  </w:style>
  <w:style w:type="character" w:customStyle="1" w:styleId="tgc">
    <w:name w:val="_tgc"/>
    <w:basedOn w:val="DefaultParagraphFont"/>
    <w:qFormat/>
    <w:rsid w:val="008136CF"/>
  </w:style>
  <w:style w:type="character" w:customStyle="1" w:styleId="math">
    <w:name w:val="math"/>
    <w:basedOn w:val="DefaultParagraphFont"/>
    <w:qFormat/>
    <w:rsid w:val="008136CF"/>
  </w:style>
  <w:style w:type="character" w:customStyle="1" w:styleId="InternetLink">
    <w:name w:val="Internet Link"/>
    <w:rsid w:val="00090C4A"/>
    <w:rPr>
      <w:color w:val="000080"/>
      <w:u w:val="single"/>
    </w:rPr>
  </w:style>
  <w:style w:type="paragraph" w:customStyle="1" w:styleId="Heading">
    <w:name w:val="Heading"/>
    <w:basedOn w:val="Normal"/>
    <w:next w:val="BodyText"/>
    <w:qFormat/>
    <w:rsid w:val="00090C4A"/>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090C4A"/>
    <w:pPr>
      <w:spacing w:after="140" w:line="276" w:lineRule="auto"/>
    </w:pPr>
  </w:style>
  <w:style w:type="paragraph" w:styleId="List">
    <w:name w:val="List"/>
    <w:basedOn w:val="BodyText"/>
    <w:rsid w:val="00090C4A"/>
    <w:rPr>
      <w:rFonts w:cs="Lohit Devanagari"/>
    </w:rPr>
  </w:style>
  <w:style w:type="paragraph" w:styleId="Caption">
    <w:name w:val="caption"/>
    <w:basedOn w:val="Normal"/>
    <w:next w:val="Normal"/>
    <w:uiPriority w:val="35"/>
    <w:unhideWhenUsed/>
    <w:qFormat/>
    <w:rsid w:val="00080B64"/>
    <w:pPr>
      <w:spacing w:after="200" w:line="240" w:lineRule="auto"/>
    </w:pPr>
    <w:rPr>
      <w:i/>
      <w:iCs/>
      <w:color w:val="1F497D" w:themeColor="text2"/>
      <w:sz w:val="18"/>
      <w:szCs w:val="18"/>
    </w:rPr>
  </w:style>
  <w:style w:type="paragraph" w:customStyle="1" w:styleId="Index">
    <w:name w:val="Index"/>
    <w:basedOn w:val="Normal"/>
    <w:qFormat/>
    <w:rsid w:val="00090C4A"/>
    <w:pPr>
      <w:suppressLineNumbers/>
    </w:pPr>
    <w:rPr>
      <w:rFonts w:cs="Lohit Devanagari"/>
    </w:rPr>
  </w:style>
  <w:style w:type="paragraph" w:styleId="Title">
    <w:name w:val="Title"/>
    <w:basedOn w:val="Normal"/>
    <w:next w:val="Normal"/>
    <w:uiPriority w:val="10"/>
    <w:qFormat/>
    <w:rsid w:val="00090C4A"/>
    <w:pPr>
      <w:keepNext/>
      <w:keepLines/>
      <w:spacing w:after="60"/>
    </w:pPr>
    <w:rPr>
      <w:sz w:val="52"/>
      <w:szCs w:val="52"/>
    </w:rPr>
  </w:style>
  <w:style w:type="paragraph" w:styleId="Subtitle">
    <w:name w:val="Subtitle"/>
    <w:basedOn w:val="Normal"/>
    <w:next w:val="Normal"/>
    <w:uiPriority w:val="11"/>
    <w:qFormat/>
    <w:rsid w:val="00090C4A"/>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unhideWhenUsed/>
    <w:qFormat/>
    <w:rsid w:val="00090C4A"/>
    <w:pPr>
      <w:spacing w:line="240" w:lineRule="auto"/>
    </w:pPr>
    <w:rPr>
      <w:sz w:val="20"/>
      <w:szCs w:val="20"/>
    </w:rPr>
  </w:style>
  <w:style w:type="paragraph" w:styleId="BalloonText">
    <w:name w:val="Balloon Text"/>
    <w:basedOn w:val="Normal"/>
    <w:link w:val="BalloonTextChar"/>
    <w:uiPriority w:val="99"/>
    <w:semiHidden/>
    <w:unhideWhenUsed/>
    <w:qFormat/>
    <w:rsid w:val="004714DA"/>
    <w:pPr>
      <w:spacing w:line="240" w:lineRule="auto"/>
    </w:pPr>
    <w:rPr>
      <w:rFonts w:ascii="Segoe UI" w:hAnsi="Segoe UI" w:cs="Segoe UI"/>
      <w:sz w:val="18"/>
      <w:szCs w:val="18"/>
    </w:rPr>
  </w:style>
  <w:style w:type="paragraph" w:customStyle="1" w:styleId="Normal1">
    <w:name w:val="Normal1"/>
    <w:qFormat/>
    <w:rsid w:val="00372261"/>
    <w:rPr>
      <w:lang w:eastAsia="en-US"/>
    </w:rPr>
  </w:style>
  <w:style w:type="paragraph" w:styleId="CommentSubject">
    <w:name w:val="annotation subject"/>
    <w:basedOn w:val="CommentText"/>
    <w:next w:val="CommentText"/>
    <w:link w:val="CommentSubjectChar"/>
    <w:uiPriority w:val="99"/>
    <w:semiHidden/>
    <w:unhideWhenUsed/>
    <w:qFormat/>
    <w:rsid w:val="00352C1E"/>
    <w:rPr>
      <w:b/>
      <w:bCs/>
    </w:rPr>
  </w:style>
  <w:style w:type="paragraph" w:styleId="Header">
    <w:name w:val="header"/>
    <w:basedOn w:val="Normal"/>
    <w:link w:val="HeaderChar"/>
    <w:uiPriority w:val="99"/>
    <w:unhideWhenUsed/>
    <w:rsid w:val="000B22F5"/>
    <w:pPr>
      <w:tabs>
        <w:tab w:val="center" w:pos="4680"/>
        <w:tab w:val="right" w:pos="9360"/>
      </w:tabs>
      <w:spacing w:line="240" w:lineRule="auto"/>
    </w:pPr>
  </w:style>
  <w:style w:type="paragraph" w:styleId="Footer">
    <w:name w:val="footer"/>
    <w:basedOn w:val="Normal"/>
    <w:link w:val="FooterChar"/>
    <w:uiPriority w:val="99"/>
    <w:unhideWhenUsed/>
    <w:rsid w:val="000B22F5"/>
    <w:pPr>
      <w:tabs>
        <w:tab w:val="center" w:pos="4680"/>
        <w:tab w:val="right" w:pos="9360"/>
      </w:tabs>
      <w:spacing w:line="240" w:lineRule="auto"/>
    </w:pPr>
  </w:style>
  <w:style w:type="table" w:customStyle="1" w:styleId="5">
    <w:name w:val="5"/>
    <w:basedOn w:val="TableNormal"/>
    <w:rsid w:val="00090C4A"/>
    <w:tblPr>
      <w:tblStyleRowBandSize w:val="1"/>
      <w:tblStyleColBandSize w:val="1"/>
      <w:tblCellMar>
        <w:top w:w="100" w:type="dxa"/>
        <w:left w:w="100" w:type="dxa"/>
        <w:bottom w:w="100" w:type="dxa"/>
        <w:right w:w="100" w:type="dxa"/>
      </w:tblCellMar>
    </w:tblPr>
  </w:style>
  <w:style w:type="table" w:customStyle="1" w:styleId="4">
    <w:name w:val="4"/>
    <w:basedOn w:val="TableNormal"/>
    <w:rsid w:val="00090C4A"/>
    <w:tblPr>
      <w:tblStyleRowBandSize w:val="1"/>
      <w:tblStyleColBandSize w:val="1"/>
      <w:tblCellMar>
        <w:top w:w="100" w:type="dxa"/>
        <w:left w:w="100" w:type="dxa"/>
        <w:bottom w:w="100" w:type="dxa"/>
        <w:right w:w="100" w:type="dxa"/>
      </w:tblCellMar>
    </w:tblPr>
  </w:style>
  <w:style w:type="table" w:customStyle="1" w:styleId="3">
    <w:name w:val="3"/>
    <w:basedOn w:val="TableNormal"/>
    <w:rsid w:val="00090C4A"/>
    <w:tblPr>
      <w:tblStyleRowBandSize w:val="1"/>
      <w:tblStyleColBandSize w:val="1"/>
      <w:tblCellMar>
        <w:top w:w="100" w:type="dxa"/>
        <w:left w:w="100" w:type="dxa"/>
        <w:bottom w:w="100" w:type="dxa"/>
        <w:right w:w="100" w:type="dxa"/>
      </w:tblCellMar>
    </w:tblPr>
  </w:style>
  <w:style w:type="table" w:customStyle="1" w:styleId="2">
    <w:name w:val="2"/>
    <w:basedOn w:val="TableNormal"/>
    <w:rsid w:val="00090C4A"/>
    <w:tblPr>
      <w:tblStyleRowBandSize w:val="1"/>
      <w:tblStyleColBandSize w:val="1"/>
      <w:tblCellMar>
        <w:top w:w="100" w:type="dxa"/>
        <w:left w:w="100" w:type="dxa"/>
        <w:bottom w:w="100" w:type="dxa"/>
        <w:right w:w="100" w:type="dxa"/>
      </w:tblCellMar>
    </w:tblPr>
  </w:style>
  <w:style w:type="table" w:customStyle="1" w:styleId="1">
    <w:name w:val="1"/>
    <w:basedOn w:val="TableNormal"/>
    <w:rsid w:val="00090C4A"/>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AA41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9FC85-A923-404F-99F8-0EB3A8FCC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24525</TotalTime>
  <Pages>50</Pages>
  <Words>9410</Words>
  <Characters>53641</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dc:description/>
  <cp:lastModifiedBy>Jason Zhou</cp:lastModifiedBy>
  <cp:revision>4</cp:revision>
  <dcterms:created xsi:type="dcterms:W3CDTF">2019-10-24T04:20:00Z</dcterms:created>
  <dcterms:modified xsi:type="dcterms:W3CDTF">2019-12-07T09:58:00Z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