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4535A" w14:textId="00208C8C" w:rsidR="00515D20" w:rsidRDefault="0036682E" w:rsidP="00515D20">
      <w:pPr>
        <w:ind w:firstLine="720"/>
      </w:pPr>
      <w:r>
        <w:t xml:space="preserve">The body of work presented in this thesis is situated at the end of a long series of increasingly rigorous experimentation and theory. In the introduction of this thesis, we began by asking about experiences of qualitatively different ways of knowing things about the past to </w:t>
      </w:r>
      <w:proofErr w:type="spellStart"/>
      <w:r>
        <w:t>characterising</w:t>
      </w:r>
      <w:proofErr w:type="spellEnd"/>
      <w:r>
        <w:t xml:space="preserve"> familiar and recollection as different memory processes. This, the dual-process literature, was built on differences in source and recognition ROCs, a premise which was challenged by subsequent work which demonstrated that ROCs were not as diagnostic of the underlying processes as initially thoug</w:t>
      </w:r>
      <w:r w:rsidR="00515D20">
        <w:t>ht, which lead to H&amp;D continuous task.</w:t>
      </w:r>
    </w:p>
    <w:p w14:paraId="7BBC8A55" w14:textId="2FC1264B" w:rsidR="00515D20" w:rsidRDefault="00515D20" w:rsidP="00515D20">
      <w:pPr>
        <w:ind w:firstLine="720"/>
      </w:pPr>
      <w:r>
        <w:t>This thesis then asked about decision making in the continuous outcome space, and then intrusions.</w:t>
      </w:r>
    </w:p>
    <w:p w14:paraId="1FE6D295" w14:textId="66C57C1A" w:rsidR="00515D20" w:rsidRDefault="00515D20" w:rsidP="00515D20">
      <w:pPr>
        <w:ind w:firstLine="720"/>
      </w:pPr>
      <w:r>
        <w:t>Now, we consider the next possible links in the chain, how can we get even more rigorous?</w:t>
      </w:r>
      <w:r>
        <w:br/>
      </w:r>
      <w:r>
        <w:br/>
        <w:t xml:space="preserve">1) Drift rates estimated from a </w:t>
      </w:r>
      <w:proofErr w:type="spellStart"/>
      <w:r>
        <w:t>fully fledged</w:t>
      </w:r>
      <w:proofErr w:type="spellEnd"/>
      <w:r>
        <w:t xml:space="preserve"> memory model instead of freely estimated parameters. See </w:t>
      </w:r>
      <w:proofErr w:type="spellStart"/>
      <w:r>
        <w:t>Osth</w:t>
      </w:r>
      <w:proofErr w:type="spellEnd"/>
      <w:r>
        <w:t xml:space="preserve"> &amp; Dennis. Maybe some calculation of the binding match between all items and sources in a global matching sort of way? Circular diffusion backend, global matching frontend</w:t>
      </w:r>
    </w:p>
    <w:p w14:paraId="4136EEE0" w14:textId="3C6AF007" w:rsidR="00515D20" w:rsidRDefault="00515D20" w:rsidP="00515D20">
      <w:r>
        <w:t>2) Racing diffusion for intrusions, each item associated with its own accumulator. Even though the diffusion model is a process model of decision making, the mixture of diffusion models doesn’t capture the process by which multiple items compete to be retrieved. See the ambiguity of mixture model stuff.</w:t>
      </w:r>
    </w:p>
    <w:sectPr w:rsidR="0051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2E"/>
    <w:rsid w:val="0036682E"/>
    <w:rsid w:val="004E29C9"/>
    <w:rsid w:val="00515D20"/>
    <w:rsid w:val="00E85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E1C4"/>
  <w15:chartTrackingRefBased/>
  <w15:docId w15:val="{D3E919BB-A767-4DD5-A83F-F5795B4A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29C9"/>
    <w:pPr>
      <w:keepNext/>
      <w:keepLines/>
      <w:spacing w:before="240" w:after="0" w:line="360" w:lineRule="auto"/>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9"/>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2022-07-22T12:21:00Z</dcterms:created>
  <dcterms:modified xsi:type="dcterms:W3CDTF">2022-07-22T13:07:00Z</dcterms:modified>
</cp:coreProperties>
</file>