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{Full_Name}</w:t>
      </w:r>
    </w:p>
    <w:p w14:paraId="32825968" w14:textId="6C8B841D" w:rsidR="00B358DB" w:rsidRPr="00991F11" w:rsidRDefault="00313518" w:rsidP="007E2864">
      <w:pPr>
        <w:pStyle w:val="CV-PositionorTitle"/>
      </w:pPr>
      <w:r>
        <w:t>Junior Software Developer</w:t>
      </w:r>
    </w:p>
    <w:p w14:paraId="52168559" w14:textId="652F89DF" w:rsidR="00C5099F" w:rsidRPr="00172EF4" w:rsidRDefault="00313518" w:rsidP="002379D1">
      <w:pPr>
        <w:pStyle w:val="CV-Experience"/>
        <w:rPr>
          <w:lang w:val="en-CA"/>
        </w:rPr>
      </w:pPr>
      <w:r>
        <w:t xml:space="preserve">2 years of experience in Platform Engineering and Software Development </w:t>
      </w: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2C7DCD">
      <w:pPr>
        <w:pStyle w:val="BodyText"/>
        <w:rPr>
          <w:lang w:val="en-CA"/>
        </w:rPr>
      </w:pPr>
      <w:r>
        <w:t>[Applicant Name] is an ambitious Computer Science and Math student at St. Francis Xavier University, set to graduate in May 2025. With a strong foundation in programming languages such as Python, Java, C++, and JavaScript, they bring a dynamic skill set to the table. Their technical expertise extends to tools like Kubernetes, Terraform, AWS, and Docker, which they have employed in practical, hands-on roles. Complementing their technical skills is a proven ability to thrive in diverse settings, whether collaborating on team projects or independently leading initiatives.</w:t>
        <w:br/>
        <w:br/>
        <w:t>Their professional experience includes multiple co-op roles with the Government of Canada, where they spearheaded platform engineering efforts and developed user-friendly internal tools. Notably, they built a collaborative website using Python and TypeScript and improved operational efficiency by implementing Kubernetes and Terraform integrations. Beyond technical roles, they have demonstrated a commitment to mentorship as a tutor at St. Francis Xavier University’s Math, Statistics, and Computer Science Learning Center, guiding students through complex topics and fostering academic growth.</w:t>
        <w:br/>
        <w:br/>
        <w:t>Outside of academics and work, [Applicant Name] has been recognized for their achievements with Dean’s List distinctions and scholarships for both academic and dance accomplishments. Their ability to balance technical expertise, communication, and teamwork has also been evident in diverse roles, from serving as a camp counselor to hosting live entertainment events. With a versatile and well-rounded background, they are poised to make a significant impact in software development, platform engineering, and beyond..</w:t>
      </w:r>
    </w:p>
    <w:bookmarkEnd w:id="0"/>
    <w:p w14:paraId="3C99224B" w14:textId="77777777" w:rsidR="00467A5F" w:rsidRPr="004C6D2F" w:rsidRDefault="00467A5F" w:rsidP="007E2864">
      <w:pPr>
        <w:pStyle w:val="CV-Title"/>
      </w:pPr>
      <w:r w:rsidRPr="004C6D2F">
        <w:t>CGI experience</w:t>
      </w:r>
    </w:p>
    <w:p w14:paraId="59C57C2C" w14:textId="1F078C3B" w:rsidR="00467A5F" w:rsidRPr="00372BFD" w:rsidRDefault="00411178" w:rsidP="00372BFD">
      <w:pPr>
        <w:pStyle w:val="CV-Sub-title"/>
      </w:pPr>
      <w:r>
        <w:t>{cgi_client_or_sector}, {cgi_position_title} ({cgi_start_date} to {cgi_end_date})</w:t>
      </w:r>
    </w:p>
    <w:p w14:paraId="145370BE" w14:textId="77777777" w:rsidR="00B7548B" w:rsidRPr="006B1247" w:rsidRDefault="00BC56E0" w:rsidP="007859B5">
      <w:pPr>
        <w:pStyle w:val="BodyText"/>
      </w:pPr>
      <w:r w:rsidRPr="006B1247">
        <w:t>{</w:t>
      </w:r>
      <w:proofErr w:type="spellStart"/>
      <w:r w:rsidR="005A4370" w:rsidRPr="006B1247">
        <w:t>cgi_</w:t>
      </w:r>
      <w:r w:rsidR="00583361" w:rsidRPr="006B1247">
        <w:t>responsibilities</w:t>
      </w:r>
      <w:proofErr w:type="spellEnd"/>
      <w:r w:rsidRPr="006B1247">
        <w:t>}</w:t>
      </w:r>
    </w:p>
    <w:p w14:paraId="08399787" w14:textId="14CD3DD5" w:rsidR="00467A5F" w:rsidRPr="00B13664" w:rsidRDefault="00FF0209" w:rsidP="005B2141">
      <w:pPr>
        <w:pStyle w:val="BodyText"/>
        <w:rPr>
          <w:lang w:val="en-CA"/>
        </w:rPr>
      </w:pPr>
      <w:r>
        <w:t>Technologies: {cgi_technologies}</w:t>
      </w:r>
    </w:p>
    <w:p w14:paraId="161CFA5A" w14:textId="77777777" w:rsidR="00467A5F" w:rsidRPr="00B13664" w:rsidRDefault="00F20943" w:rsidP="007E2864">
      <w:pPr>
        <w:pStyle w:val="CV-Title"/>
      </w:pPr>
      <w:r>
        <w:t>Other experience</w:t>
      </w:r>
    </w:p>
    <w:p w14:paraId="70BD1E0B" w14:textId="2C0599DC" w:rsidR="00467A5F" w:rsidRPr="00B13664" w:rsidRDefault="005C62A4" w:rsidP="007E2864">
      <w:pPr>
        <w:pStyle w:val="CV-Sub-title"/>
      </w:pPr>
      <w:r>
        <w:t>St. Francis Xavier University, Math, Statistics and Computer Science Learning Center Tutor (09/24 to Present)</w:t>
      </w:r>
    </w:p>
    <w:p>
      <w:pPr>
        <w:pStyle w:val="ListBullet"/>
      </w:pPr>
      <w:r>
        <w:t>Tutored students weekly in Math, Statistics, and Computer Science, fostering academic success across diverse subject matter.</w:t>
      </w:r>
    </w:p>
    <w:p>
      <w:pPr>
        <w:pStyle w:val="ListBullet"/>
      </w:pPr>
      <w:r>
        <w:t>Supported learners in solving complex problems and improving subject comprehension for enhanced academic performance.</w:t>
      </w:r>
    </w:p>
    <w:p w14:paraId="6E522F39" w14:textId="6236796A" w:rsidR="003B0732" w:rsidRPr="00B13664" w:rsidRDefault="003B0732" w:rsidP="003B0732">
      <w:pPr>
        <w:pStyle w:val="BodyText"/>
        <w:rPr>
          <w:lang w:val="en-CA"/>
        </w:rPr>
      </w:pPr>
      <w:r>
        <w:t>Technologies: {technologies}</w:t>
      </w:r>
    </w:p>
    <w:p>
      <w:pPr>
        <w:pStyle w:val="CV-Sub-title"/>
      </w:pPr>
      <w:r>
        <w:t>Government of Canada, Platform Engineering Co-op (05/24 to 08/24)</w:t>
      </w:r>
    </w:p>
    <w:p>
      <w:pPr>
        <w:pStyle w:val="ListBullet"/>
      </w:pPr>
      <w:r>
        <w:t>Led the setup of internal tools including JFrog Xray and OAuth2 proxy, ensuring streamlined operations.</w:t>
      </w:r>
    </w:p>
    <w:p>
      <w:pPr>
        <w:pStyle w:val="ListBullet"/>
      </w:pPr>
      <w:r>
        <w:t>Collaborated with Kubernetes, Terraform, AWS, and BitBucket to enhance platform integrations and scalability.</w:t>
      </w:r>
    </w:p>
    <w:p>
      <w:pPr>
        <w:pStyle w:val="BodyText"/>
      </w:pPr>
      <w:r>
        <w:t>Technologies: {technologies}</w:t>
      </w:r>
    </w:p>
    <w:p>
      <w:pPr>
        <w:pStyle w:val="CV-Sub-title"/>
      </w:pPr>
      <w:r>
        <w:t>Government of Canada, Software Development Co-op (05/23 to 08/23)</w:t>
      </w:r>
    </w:p>
    <w:p>
      <w:pPr>
        <w:pStyle w:val="ListBullet"/>
      </w:pPr>
      <w:r>
        <w:t>Developed an internal website for multi-team collaboration, optimizing usability and functionality.</w:t>
      </w:r>
    </w:p>
    <w:p>
      <w:pPr>
        <w:pStyle w:val="ListBullet"/>
      </w:pPr>
      <w:r>
        <w:t>Managed back-end development using Python and front-end coding with TypeScript for seamless integration.</w:t>
      </w:r>
    </w:p>
    <w:p>
      <w:pPr>
        <w:pStyle w:val="ListBullet"/>
      </w:pPr>
      <w:r>
        <w:t>Utilized Docker and Nginx for efficient deployment processes, enhancing system reliability and performance.</w:t>
      </w:r>
    </w:p>
    <w:p>
      <w:pPr>
        <w:pStyle w:val="BodyText"/>
      </w:pPr>
      <w:r>
        <w:t>Technologies: {technologies}</w:t>
      </w:r>
    </w:p>
    <w:p>
      <w:pPr>
        <w:pStyle w:val="CV-Sub-title"/>
      </w:pPr>
      <w:r>
        <w:t>New Castle Hotels and Resorts, Legendary Hospitality and Emera Oval, Banquet Server, Dishwasher and Rec Monitor (05/22 to 08/22)</w:t>
      </w:r>
    </w:p>
    <w:p>
      <w:pPr>
        <w:pStyle w:val="ListBullet"/>
      </w:pPr>
      <w:r>
        <w:t>Balanced three roles across different teams, demonstrating strong multitasking and organizational skills.</w:t>
      </w:r>
    </w:p>
    <w:p>
      <w:pPr>
        <w:pStyle w:val="ListBullet"/>
      </w:pPr>
      <w:r>
        <w:t>Collaborated effectively within diverse settings to meet operational goals and deliver quality service.</w:t>
      </w:r>
    </w:p>
    <w:p>
      <w:pPr>
        <w:pStyle w:val="BodyText"/>
      </w:pPr>
      <w:r>
        <w:t>Technologies: {technologies}</w:t>
      </w:r>
    </w:p>
    <w:p>
      <w:pPr>
        <w:pStyle w:val="CV-Sub-title"/>
      </w:pPr>
      <w:r>
        <w:t>Big Cove YMCA Camp, Camp Counsellor (06/21 to 08/21)</w:t>
      </w:r>
    </w:p>
    <w:p>
      <w:pPr>
        <w:pStyle w:val="ListBullet"/>
      </w:pPr>
      <w:r>
        <w:t>Led groups of six children through engaging activities, ensuring a positive and enriching camp experience.</w:t>
      </w:r>
    </w:p>
    <w:p>
      <w:pPr>
        <w:pStyle w:val="ListBullet"/>
      </w:pPr>
      <w:r>
        <w:t>Encouraged personal growth and teamwork among children through carefully planned programs and mentorship.</w:t>
      </w:r>
    </w:p>
    <w:p>
      <w:pPr>
        <w:pStyle w:val="BodyText"/>
      </w:pPr>
      <w:r>
        <w:t>Technologies: {technologies}</w:t>
      </w:r>
    </w:p>
    <w:p>
      <w:pPr>
        <w:pStyle w:val="CV-Sub-title"/>
      </w:pPr>
      <w:r>
        <w:t>Dalhousie University, Essay Analyzer (06/19 to 2020)</w:t>
      </w:r>
    </w:p>
    <w:p>
      <w:pPr>
        <w:pStyle w:val="ListBullet"/>
      </w:pPr>
      <w:r>
        <w:t>Evaluated introductory psychology essays, rating them for difficulty to improve student learning resources.</w:t>
      </w:r>
    </w:p>
    <w:p>
      <w:pPr>
        <w:pStyle w:val="ListBullet"/>
      </w:pPr>
      <w:r>
        <w:t>Developed communication, computer, and listening skills by analyzing written content effectively.</w:t>
      </w:r>
    </w:p>
    <w:p>
      <w:pPr>
        <w:pStyle w:val="BodyText"/>
      </w:pPr>
      <w:r>
        <w:t>Technologies: {technologies}</w:t>
      </w:r>
    </w:p>
    <w:p>
      <w:pPr>
        <w:pStyle w:val="CV-Sub-title"/>
      </w:pPr>
      <w:r>
        <w:t>Eastlink, Eastlink TV Presenter (03/16 to 03/16)</w:t>
      </w:r>
    </w:p>
    <w:p>
      <w:pPr>
        <w:pStyle w:val="ListBullet"/>
      </w:pPr>
      <w:r>
        <w:t>Hosted The Next Step Wild Rhythm Tour, presenting live entertainment and engaging audiences effectively.</w:t>
      </w:r>
    </w:p>
    <w:p>
      <w:pPr>
        <w:pStyle w:val="ListBullet"/>
      </w:pPr>
      <w:r>
        <w:t>Conducted interviews with cast members, providing behind-the-scenes insights and enhancing communication skills.</w:t>
      </w:r>
    </w:p>
    <w:p>
      <w:pPr>
        <w:pStyle w:val="BodyText"/>
      </w:pPr>
      <w:r>
        <w:t>Technologies: {technologies}</w:t>
      </w:r>
    </w:p>
    <w:p w14:paraId="6C7DD75A" w14:textId="77777777" w:rsidR="005E05EA" w:rsidRPr="00B13664" w:rsidRDefault="005E05EA" w:rsidP="005E05EA">
      <w:pPr>
        <w:pStyle w:val="CV-Title"/>
      </w:pPr>
      <w:r w:rsidRPr="00B13664">
        <w:t>Education</w:t>
      </w:r>
    </w:p>
    <w:p>
      <w:pPr>
        <w:pStyle w:val="ListBullet"/>
      </w:pPr>
      <w:r>
        <w:t>Computer Science and Math, , St. Francis Xavier University</w:t>
      </w:r>
    </w:p>
    <w:p>
      <w:pPr>
        <w:pStyle w:val="ListBullet"/>
      </w:pPr>
      <w:r>
        <w:t>, , Citadel High School</w:t>
      </w:r>
    </w:p>
    <w:p>
      <w:pPr>
        <w:pStyle w:val="ListBullet"/>
      </w:pPr>
      <w:r>
        <w:t>, , Halifax Central Junior High</w:t>
      </w:r>
    </w:p>
    <w:p>
      <w:pPr>
        <w:pStyle w:val="ListBullet"/>
      </w:pPr>
      <w:r>
        <w:t>Professional Dance Program, , Maritime Conservatory School of Dance</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1"/>
        <w:rPr>
          <w:lang w:val="en-CA"/>
        </w:rPr>
      </w:pPr>
      <w:r>
        <w:rPr>
          <w:lang w:val="en-CA"/>
        </w:rPr>
        <w:t>{certs}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pPr>
              <w:pStyle w:val="ListBullet"/>
            </w:pPr>
            <w:r>
              <w:t>Government Technology</w:t>
            </w:r>
          </w:p>
          <w:p>
            <w:pPr>
              <w:pStyle w:val="ListBullet"/>
            </w:pPr>
            <w:r>
              <w:t>Education</w:t>
            </w:r>
          </w:p>
          <w:p>
            <w:pPr>
              <w:pStyle w:val="ListBullet"/>
            </w:pPr>
            <w:r>
              <w:t>Hospitality</w:t>
            </w:r>
          </w:p>
          <w:p>
            <w:pPr>
              <w:pStyle w:val="ListBullet"/>
            </w:pPr>
            <w:r>
              <w:t>Summer Camp Programs</w:t>
            </w:r>
          </w:p>
          <w:p>
            <w:pPr>
              <w:pStyle w:val="ListBullet"/>
            </w:pPr>
            <w:r>
              <w:t>Media Broadcasting</w:t>
            </w:r>
          </w:p>
          <w:p w14:paraId="5947D0D0" w14:textId="77777777" w:rsidR="008F7020" w:rsidRPr="007E2864" w:rsidRDefault="008F7020" w:rsidP="007E2864">
            <w:pPr>
              <w:pStyle w:val="CV-Title"/>
            </w:pPr>
            <w:r w:rsidRPr="007E2864">
              <w:t>Technical specializations</w:t>
            </w:r>
          </w:p>
          <w:p>
            <w:pPr>
              <w:pStyle w:val="ListBullet"/>
            </w:pPr>
            <w:r>
              <w:t>Platform Engineering</w:t>
            </w:r>
          </w:p>
          <w:p>
            <w:pPr>
              <w:pStyle w:val="ListBullet"/>
            </w:pPr>
            <w:r>
              <w:t>Software Development</w:t>
            </w:r>
          </w:p>
          <w:p>
            <w:pPr>
              <w:pStyle w:val="ListBullet"/>
            </w:pPr>
            <w:r>
              <w:t>Web Development</w:t>
            </w:r>
          </w:p>
          <w:p>
            <w:pPr>
              <w:pStyle w:val="ListBullet"/>
            </w:pPr>
            <w:r>
              <w:t>Backend Development</w:t>
            </w:r>
          </w:p>
          <w:p>
            <w:pPr>
              <w:pStyle w:val="ListBullet"/>
            </w:pPr>
            <w:r>
              <w:t>Frontend Development</w:t>
            </w:r>
          </w:p>
          <w:p w14:paraId="0CEE96A0" w14:textId="77777777" w:rsidR="005E05EA" w:rsidRPr="007E2864" w:rsidRDefault="005E05EA" w:rsidP="005E05EA">
            <w:pPr>
              <w:pStyle w:val="CV-Title"/>
            </w:pPr>
            <w:r w:rsidRPr="007E2864">
              <w:t>Areas of expertise</w:t>
            </w:r>
          </w:p>
          <w:p>
            <w:pPr>
              <w:pStyle w:val="ListBullet"/>
            </w:pPr>
            <w:r>
              <w:t>Tutoring in Math, Statistics, and Computer Science</w:t>
            </w:r>
          </w:p>
          <w:p>
            <w:pPr>
              <w:pStyle w:val="ListBullet"/>
            </w:pPr>
            <w:r>
              <w:t>Setting up internal tools (e.g., JFrog Xray, OAuth2 Proxy)</w:t>
            </w:r>
          </w:p>
          <w:p>
            <w:pPr>
              <w:pStyle w:val="ListBullet"/>
            </w:pPr>
            <w:r>
              <w:t>Developing internal websites</w:t>
            </w:r>
          </w:p>
          <w:p>
            <w:pPr>
              <w:pStyle w:val="ListBullet"/>
            </w:pPr>
            <w:r>
              <w:t>Multitasking in high-pressure environments</w:t>
            </w:r>
          </w:p>
          <w:p>
            <w:pPr>
              <w:pStyle w:val="ListBullet"/>
            </w:pPr>
            <w:r>
              <w:t>Child guidance and activity planning</w:t>
            </w:r>
          </w:p>
          <w:p>
            <w:pPr>
              <w:pStyle w:val="ListBullet"/>
            </w:pPr>
            <w:r>
              <w:t>Essay analysis and rating</w:t>
            </w:r>
          </w:p>
          <w:p>
            <w:pPr>
              <w:pStyle w:val="ListBullet"/>
            </w:pPr>
            <w:r>
              <w:t>TV presenting and communication</w:t>
            </w:r>
          </w:p>
        </w:tc>
        <w:tc>
          <w:tcPr>
            <w:tcW w:w="2500" w:type="pct"/>
            <w:shd w:val="clear" w:color="auto" w:fill="auto"/>
          </w:tcPr>
          <w:p w14:paraId="09E7D21D" w14:textId="77777777" w:rsidR="008F7020" w:rsidRPr="007E2864" w:rsidRDefault="008F7020" w:rsidP="007E2864">
            <w:pPr>
              <w:pStyle w:val="CV-Title"/>
            </w:pPr>
            <w:r w:rsidRPr="007E2864">
              <w:t>Environments</w:t>
            </w:r>
          </w:p>
          <w:p>
            <w:pPr>
              <w:pStyle w:val="ListBullet"/>
            </w:pPr>
            <w:r>
              <w:t>Kubernetes</w:t>
            </w:r>
          </w:p>
          <w:p>
            <w:pPr>
              <w:pStyle w:val="ListBullet"/>
            </w:pPr>
            <w:r>
              <w:t>AWS</w:t>
            </w:r>
          </w:p>
          <w:p>
            <w:pPr>
              <w:pStyle w:val="ListBullet"/>
            </w:pPr>
            <w:r>
              <w:t>Docker</w:t>
            </w:r>
          </w:p>
          <w:p>
            <w:pPr>
              <w:pStyle w:val="ListBullet"/>
            </w:pPr>
            <w:r>
              <w:t>Nginx</w:t>
            </w:r>
          </w:p>
          <w:p w14:paraId="6BC173D1" w14:textId="77777777" w:rsidR="008F7020" w:rsidRPr="007E2864" w:rsidRDefault="008F7020" w:rsidP="008E6E3F">
            <w:pPr>
              <w:pStyle w:val="CV-Title"/>
              <w:keepNext w:val="0"/>
            </w:pPr>
            <w:r w:rsidRPr="007E2864">
              <w:t>Tools &amp; software</w:t>
            </w:r>
          </w:p>
          <w:p>
            <w:pPr>
              <w:pStyle w:val="ListBullet"/>
            </w:pPr>
            <w:r>
              <w:t>Python</w:t>
            </w:r>
          </w:p>
          <w:p>
            <w:pPr>
              <w:pStyle w:val="ListBullet"/>
            </w:pPr>
            <w:r>
              <w:t>Java</w:t>
            </w:r>
          </w:p>
          <w:p>
            <w:pPr>
              <w:pStyle w:val="ListBullet"/>
            </w:pPr>
            <w:r>
              <w:t>C++</w:t>
            </w:r>
          </w:p>
          <w:p>
            <w:pPr>
              <w:pStyle w:val="ListBullet"/>
            </w:pPr>
            <w:r>
              <w:t>JavaScript</w:t>
            </w:r>
          </w:p>
          <w:p>
            <w:pPr>
              <w:pStyle w:val="ListBullet"/>
            </w:pPr>
            <w:r>
              <w:t>SQL</w:t>
            </w:r>
          </w:p>
          <w:p>
            <w:pPr>
              <w:pStyle w:val="ListBullet"/>
            </w:pPr>
            <w:r>
              <w:t>Kotlin</w:t>
            </w:r>
          </w:p>
          <w:p>
            <w:pPr>
              <w:pStyle w:val="ListBullet"/>
            </w:pPr>
            <w:r>
              <w:t>ReactJS</w:t>
            </w:r>
          </w:p>
          <w:p>
            <w:pPr>
              <w:pStyle w:val="ListBullet"/>
            </w:pPr>
            <w:r>
              <w:t>Flask</w:t>
            </w:r>
          </w:p>
          <w:p>
            <w:pPr>
              <w:pStyle w:val="ListBullet"/>
            </w:pPr>
            <w:r>
              <w:t>FastAPI</w:t>
            </w:r>
          </w:p>
          <w:p>
            <w:pPr>
              <w:pStyle w:val="ListBullet"/>
            </w:pPr>
            <w:r>
              <w:t>Git</w:t>
            </w:r>
          </w:p>
          <w:p>
            <w:pPr>
              <w:pStyle w:val="ListBullet"/>
            </w:pPr>
            <w:r>
              <w:t>GitLab</w:t>
            </w:r>
          </w:p>
          <w:p>
            <w:pPr>
              <w:pStyle w:val="ListBullet"/>
            </w:pPr>
            <w:r>
              <w:t>Bitbucket</w:t>
            </w:r>
          </w:p>
          <w:p>
            <w:pPr>
              <w:pStyle w:val="ListBullet"/>
            </w:pPr>
            <w:r>
              <w:t>Terraform</w:t>
            </w:r>
          </w:p>
          <w:p>
            <w:pPr>
              <w:pStyle w:val="ListBullet"/>
            </w:pPr>
            <w:r>
              <w:t>HCL</w:t>
            </w:r>
          </w:p>
          <w:p>
            <w:pPr>
              <w:pStyle w:val="ListBullet"/>
            </w:pPr>
            <w:r>
              <w:t>Grafana</w:t>
            </w:r>
          </w:p>
          <w:p w14:paraId="4FF1D584" w14:textId="77777777" w:rsidR="008F7020" w:rsidRPr="007E2864" w:rsidRDefault="008F7020" w:rsidP="007E2864">
            <w:pPr>
              <w:pStyle w:val="CV-Title"/>
            </w:pPr>
            <w:r w:rsidRPr="007E2864">
              <w:t>Languages</w:t>
            </w:r>
          </w:p>
          <w:p>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Python</w:t>
            </w:r>
          </w:p>
        </w:tc>
        <w:tc>
          <w:tcPr>
            <w:tcW w:w="2197" w:type="dxa"/>
            <w:hideMark/>
          </w:tcPr>
          <w:p w14:paraId="13863A92" w14:textId="1E09AEC4" w:rsidR="007F0677" w:rsidRPr="00B13664" w:rsidRDefault="00471390" w:rsidP="003F5E65">
            <w:pPr>
              <w:pStyle w:val="CV-TableHeading-Row"/>
            </w:pPr>
            <w:r>
              <w:t>3</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rPr>
                <w:color w:val="FF0000"/>
              </w:rPr>
              <w:t>4</w:t>
            </w:r>
          </w:p>
        </w:tc>
      </w:tr>
      <w:tr>
        <w:tc>
          <w:tcPr>
            <w:tcW w:type="dxa" w:w="6318"/>
          </w:tcPr>
          <w:p>
            <w:pPr>
              <w:pStyle w:val="CV-TableHeading-Row"/>
            </w:pPr>
            <w:r>
              <w:t>Java</w:t>
            </w:r>
          </w:p>
        </w:tc>
        <w:tc>
          <w:tcPr>
            <w:tcW w:type="dxa" w:w="2197"/>
          </w:tcPr>
          <w:p>
            <w:pPr>
              <w:pStyle w:val="CV-TableHeading-Row"/>
            </w:pPr>
            <w:r>
              <w:t>3</w:t>
            </w:r>
          </w:p>
        </w:tc>
        <w:tc>
          <w:tcPr>
            <w:tcW w:type="dxa" w:w="1675"/>
          </w:tcPr>
          <w:p>
            <w:pPr>
              <w:pStyle w:val="CV-TableHeading-Row"/>
            </w:pPr>
            <w:r>
              <w:rPr>
                <w:color w:val="FF0000"/>
              </w:rPr>
              <w:t>4</w:t>
            </w:r>
          </w:p>
        </w:tc>
      </w:tr>
      <w:tr>
        <w:tc>
          <w:tcPr>
            <w:tcW w:type="dxa" w:w="6318"/>
          </w:tcPr>
          <w:p>
            <w:pPr>
              <w:pStyle w:val="CV-TableHeading-Row"/>
            </w:pPr>
            <w:r>
              <w:t>C++</w:t>
            </w:r>
          </w:p>
        </w:tc>
        <w:tc>
          <w:tcPr>
            <w:tcW w:type="dxa" w:w="2197"/>
          </w:tcPr>
          <w:p>
            <w:pPr>
              <w:pStyle w:val="CV-TableHeading-Row"/>
            </w:pPr>
            <w:r>
              <w:t>3</w:t>
            </w:r>
          </w:p>
        </w:tc>
        <w:tc>
          <w:tcPr>
            <w:tcW w:type="dxa" w:w="1675"/>
          </w:tcPr>
          <w:p>
            <w:pPr>
              <w:pStyle w:val="CV-TableHeading-Row"/>
            </w:pPr>
            <w:r>
              <w:rPr>
                <w:color w:val="FF0000"/>
              </w:rPr>
              <w:t>3</w:t>
            </w:r>
          </w:p>
        </w:tc>
      </w:tr>
      <w:tr>
        <w:tc>
          <w:tcPr>
            <w:tcW w:type="dxa" w:w="6318"/>
          </w:tcPr>
          <w:p>
            <w:pPr>
              <w:pStyle w:val="CV-TableHeading-Row"/>
            </w:pPr>
            <w:r>
              <w:t>JavaScript</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SQL</w:t>
            </w:r>
          </w:p>
        </w:tc>
        <w:tc>
          <w:tcPr>
            <w:tcW w:type="dxa" w:w="2197"/>
          </w:tcPr>
          <w:p>
            <w:pPr>
              <w:pStyle w:val="CV-TableHeading-Row"/>
            </w:pPr>
            <w:r>
              <w:t>2</w:t>
            </w:r>
          </w:p>
        </w:tc>
        <w:tc>
          <w:tcPr>
            <w:tcW w:type="dxa" w:w="1675"/>
          </w:tcPr>
          <w:p>
            <w:pPr>
              <w:pStyle w:val="CV-TableHeading-Row"/>
            </w:pPr>
            <w:r>
              <w:rPr>
                <w:color w:val="FF0000"/>
              </w:rP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ReactJS</w:t>
            </w:r>
          </w:p>
        </w:tc>
        <w:tc>
          <w:tcPr>
            <w:tcW w:w="2197" w:type="dxa"/>
            <w:hideMark/>
          </w:tcPr>
          <w:p w14:paraId="3225E1DE" w14:textId="46E7CC8A" w:rsidR="00DB2169" w:rsidRPr="00B13664" w:rsidRDefault="00DB2169" w:rsidP="00DB2169">
            <w:pPr>
              <w:pStyle w:val="CV-TableHeading-Row"/>
            </w:pPr>
            <w:r>
              <w:t>2</w:t>
            </w:r>
          </w:p>
        </w:tc>
        <w:tc>
          <w:tcPr>
            <w:tcW w:w="1675" w:type="dxa"/>
            <w:hideMark/>
          </w:tcPr>
          <w:p w14:paraId="7256BF3D" w14:textId="71CBDBB6"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Flask</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FastAPI</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Git</w:t>
            </w:r>
          </w:p>
        </w:tc>
        <w:tc>
          <w:tcPr>
            <w:tcW w:type="dxa" w:w="2197"/>
          </w:tcPr>
          <w:p>
            <w:pPr>
              <w:pStyle w:val="CV-TableHeading-Row"/>
            </w:pPr>
            <w:r>
              <w:t>3</w:t>
            </w:r>
          </w:p>
        </w:tc>
        <w:tc>
          <w:tcPr>
            <w:tcW w:type="dxa" w:w="1675"/>
          </w:tcPr>
          <w:p>
            <w:pPr>
              <w:pStyle w:val="CV-TableHeading-Row"/>
            </w:pPr>
            <w:r>
              <w:rPr>
                <w:color w:val="FF0000"/>
              </w:rPr>
              <w:t>4</w:t>
            </w:r>
          </w:p>
        </w:tc>
      </w:tr>
      <w:tr>
        <w:tc>
          <w:tcPr>
            <w:tcW w:type="dxa" w:w="6318"/>
          </w:tcPr>
          <w:p>
            <w:pPr>
              <w:pStyle w:val="CV-TableHeading-Row"/>
            </w:pPr>
            <w:r>
              <w:t>Bitbucket</w:t>
            </w:r>
          </w:p>
        </w:tc>
        <w:tc>
          <w:tcPr>
            <w:tcW w:type="dxa" w:w="2197"/>
          </w:tcPr>
          <w:p>
            <w:pPr>
              <w:pStyle w:val="CV-TableHeading-Row"/>
            </w:pPr>
            <w:r>
              <w:t>2</w:t>
            </w:r>
          </w:p>
        </w:tc>
        <w:tc>
          <w:tcPr>
            <w:tcW w:type="dxa" w:w="1675"/>
          </w:tcPr>
          <w:p>
            <w:pPr>
              <w:pStyle w:val="CV-TableHeading-Row"/>
            </w:pPr>
            <w:r>
              <w:rPr>
                <w:color w:val="FF0000"/>
              </w:rPr>
              <w:t>3</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Kubernetes</w:t>
            </w:r>
          </w:p>
        </w:tc>
        <w:tc>
          <w:tcPr>
            <w:tcW w:w="2197" w:type="dxa"/>
            <w:hideMark/>
          </w:tcPr>
          <w:p w14:paraId="195A0CFA" w14:textId="730081DA" w:rsidR="00DB2169" w:rsidRPr="00B13664" w:rsidRDefault="00DB2169" w:rsidP="00DB2169">
            <w:pPr>
              <w:pStyle w:val="CV-TableHeading-Row"/>
            </w:pPr>
            <w:r>
              <w:t>2</w:t>
            </w:r>
          </w:p>
        </w:tc>
        <w:tc>
          <w:tcPr>
            <w:tcW w:w="1675" w:type="dxa"/>
            <w:hideMark/>
          </w:tcPr>
          <w:p w14:paraId="2EB082DA" w14:textId="2A41D39E"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AWS</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Terraform</w:t>
            </w:r>
          </w:p>
        </w:tc>
        <w:tc>
          <w:tcPr>
            <w:tcW w:type="dxa" w:w="2197"/>
          </w:tcPr>
          <w:p>
            <w:pPr>
              <w:pStyle w:val="CV-TableHeading-Row"/>
            </w:pPr>
            <w:r>
              <w:t>2</w:t>
            </w:r>
          </w:p>
        </w:tc>
        <w:tc>
          <w:tcPr>
            <w:tcW w:type="dxa" w:w="1675"/>
          </w:tcPr>
          <w:p>
            <w:pPr>
              <w:pStyle w:val="CV-TableHeading-Row"/>
            </w:pPr>
            <w:r>
              <w:rPr>
                <w:color w:val="FF0000"/>
              </w:rP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Platform Engineering</w:t>
            </w:r>
          </w:p>
        </w:tc>
        <w:tc>
          <w:tcPr>
            <w:tcW w:w="2197" w:type="dxa"/>
            <w:hideMark/>
          </w:tcPr>
          <w:p w14:paraId="16F0546D" w14:textId="0F3851BE" w:rsidR="00DB2169" w:rsidRPr="00B13664" w:rsidRDefault="00DB2169" w:rsidP="00DB2169">
            <w:pPr>
              <w:pStyle w:val="CV-TableHeading-Row"/>
            </w:pPr>
            <w:r>
              <w:t>1</w:t>
            </w:r>
          </w:p>
        </w:tc>
        <w:tc>
          <w:tcPr>
            <w:tcW w:w="1675" w:type="dxa"/>
            <w:hideMark/>
          </w:tcPr>
          <w:p w14:paraId="1CE3873B" w14:textId="0CC1083E" w:rsidR="00DB2169" w:rsidRPr="00DE7AFE" w:rsidRDefault="00DB2169" w:rsidP="00DB2169">
            <w:pPr>
              <w:pStyle w:val="CV-TableHeading-Row"/>
              <w:rPr>
                <w:rStyle w:val="CV-Highlightstar"/>
              </w:rPr>
            </w:pPr>
            <w:r>
              <w:rPr>
                <w:color w:val="FF0000"/>
              </w:rPr>
              <w:t>2</w:t>
            </w:r>
          </w:p>
        </w:tc>
      </w:tr>
      <w:tr>
        <w:tc>
          <w:tcPr>
            <w:tcW w:type="dxa" w:w="6318"/>
          </w:tcPr>
          <w:p>
            <w:pPr>
              <w:pStyle w:val="CV-TableHeading-Row"/>
            </w:pPr>
            <w:r>
              <w:t>Software Development</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Hospitality</w:t>
            </w:r>
          </w:p>
        </w:tc>
        <w:tc>
          <w:tcPr>
            <w:tcW w:type="dxa" w:w="2197"/>
          </w:tcPr>
          <w:p>
            <w:pPr>
              <w:pStyle w:val="CV-TableHeading-Row"/>
            </w:pPr>
            <w:r>
              <w:t>1</w:t>
            </w:r>
          </w:p>
        </w:tc>
        <w:tc>
          <w:tcPr>
            <w:tcW w:type="dxa" w:w="1675"/>
          </w:tcPr>
          <w:p>
            <w:pPr>
              <w:pStyle w:val="CV-TableHeading-Row"/>
            </w:pPr>
            <w:r>
              <w:rPr>
                <w:color w:val="FF0000"/>
              </w:rP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Communication Skills</w:t>
            </w:r>
          </w:p>
        </w:tc>
        <w:tc>
          <w:tcPr>
            <w:tcW w:w="2197" w:type="dxa"/>
            <w:hideMark/>
          </w:tcPr>
          <w:p w14:paraId="111631E0" w14:textId="789B4682" w:rsidR="00DB2169" w:rsidRPr="00B13664" w:rsidRDefault="00DB2169" w:rsidP="00DB2169">
            <w:pPr>
              <w:pStyle w:val="CV-TableHeading-Row"/>
            </w:pPr>
            <w:r>
              <w:t>7</w:t>
            </w:r>
          </w:p>
        </w:tc>
        <w:tc>
          <w:tcPr>
            <w:tcW w:w="1675" w:type="dxa"/>
            <w:hideMark/>
          </w:tcPr>
          <w:p w14:paraId="1B841227" w14:textId="54376FFD"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Time Management</w:t>
            </w:r>
          </w:p>
        </w:tc>
        <w:tc>
          <w:tcPr>
            <w:tcW w:type="dxa" w:w="2197"/>
          </w:tcPr>
          <w:p>
            <w:pPr>
              <w:pStyle w:val="CV-TableHeading-Row"/>
            </w:pPr>
            <w:r>
              <w:t>5</w:t>
            </w:r>
          </w:p>
        </w:tc>
        <w:tc>
          <w:tcPr>
            <w:tcW w:type="dxa" w:w="1675"/>
          </w:tcPr>
          <w:p>
            <w:pPr>
              <w:pStyle w:val="CV-TableHeading-Row"/>
            </w:pPr>
            <w:r>
              <w:rPr>
                <w:color w:val="FF0000"/>
              </w:rPr>
              <w:t>3</w:t>
            </w:r>
          </w:p>
        </w:tc>
      </w:tr>
      <w:tr>
        <w:tc>
          <w:tcPr>
            <w:tcW w:type="dxa" w:w="6318"/>
          </w:tcPr>
          <w:p>
            <w:pPr>
              <w:pStyle w:val="CV-TableHeading-Row"/>
            </w:pPr>
            <w:r>
              <w:t>Teamwork</w:t>
            </w:r>
          </w:p>
        </w:tc>
        <w:tc>
          <w:tcPr>
            <w:tcW w:type="dxa" w:w="2197"/>
          </w:tcPr>
          <w:p>
            <w:pPr>
              <w:pStyle w:val="CV-TableHeading-Row"/>
            </w:pPr>
            <w:r>
              <w:t>5</w:t>
            </w:r>
          </w:p>
        </w:tc>
        <w:tc>
          <w:tcPr>
            <w:tcW w:type="dxa" w:w="1675"/>
          </w:tcPr>
          <w:p>
            <w:pPr>
              <w:pStyle w:val="CV-TableHeading-Row"/>
            </w:pPr>
            <w:r>
              <w:rPr>
                <w:color w:val="FF0000"/>
              </w:rPr>
              <w:t>4</w:t>
            </w:r>
          </w:p>
        </w:tc>
      </w:tr>
      <w:tr>
        <w:tc>
          <w:tcPr>
            <w:tcW w:type="dxa" w:w="6318"/>
          </w:tcPr>
          <w:p>
            <w:pPr>
              <w:pStyle w:val="CV-TableHeading-Row"/>
            </w:pPr>
            <w:r>
              <w:t>Critical Thinking</w:t>
            </w:r>
          </w:p>
        </w:tc>
        <w:tc>
          <w:tcPr>
            <w:tcW w:type="dxa" w:w="2197"/>
          </w:tcPr>
          <w:p>
            <w:pPr>
              <w:pStyle w:val="CV-TableHeading-Row"/>
            </w:pPr>
            <w:r>
              <w:t>3</w:t>
            </w:r>
          </w:p>
        </w:tc>
        <w:tc>
          <w:tcPr>
            <w:tcW w:type="dxa" w:w="1675"/>
          </w:tcPr>
          <w:p>
            <w:pPr>
              <w:pStyle w:val="CV-TableHeading-Row"/>
            </w:pPr>
            <w:r>
              <w:rPr>
                <w:color w:val="FF0000"/>
              </w:rPr>
              <w:t>3</w:t>
            </w:r>
          </w:p>
        </w:tc>
      </w:tr>
      <w:tr>
        <w:tc>
          <w:tcPr>
            <w:tcW w:type="dxa" w:w="6318"/>
          </w:tcPr>
          <w:p>
            <w:pPr>
              <w:pStyle w:val="CV-TableHeading-Row"/>
            </w:pPr>
            <w:r>
              <w:t>Multitasking</w:t>
            </w:r>
          </w:p>
        </w:tc>
        <w:tc>
          <w:tcPr>
            <w:tcW w:type="dxa" w:w="2197"/>
          </w:tcPr>
          <w:p>
            <w:pPr>
              <w:pStyle w:val="CV-TableHeading-Row"/>
            </w:pPr>
            <w:r>
              <w:t>3</w:t>
            </w:r>
          </w:p>
        </w:tc>
        <w:tc>
          <w:tcPr>
            <w:tcW w:type="dxa" w:w="1675"/>
          </w:tcPr>
          <w:p>
            <w:pPr>
              <w:pStyle w:val="CV-TableHeading-Row"/>
            </w:pPr>
            <w:r>
              <w:rPr>
                <w:color w:val="FF0000"/>
              </w:rPr>
              <w:t>3</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1CD23" w14:textId="77777777" w:rsidR="00A422C5" w:rsidRDefault="00A422C5" w:rsidP="0068333A">
      <w:pPr>
        <w:spacing w:after="0" w:line="240" w:lineRule="auto"/>
      </w:pPr>
      <w:r>
        <w:separator/>
      </w:r>
    </w:p>
    <w:p w14:paraId="30D77B14" w14:textId="77777777" w:rsidR="00A422C5" w:rsidRDefault="00A422C5"/>
  </w:endnote>
  <w:endnote w:type="continuationSeparator" w:id="0">
    <w:p w14:paraId="79F9942A" w14:textId="77777777" w:rsidR="00A422C5" w:rsidRDefault="00A422C5" w:rsidP="0068333A">
      <w:pPr>
        <w:spacing w:after="0" w:line="240" w:lineRule="auto"/>
      </w:pPr>
      <w:r>
        <w:continuationSeparator/>
      </w:r>
    </w:p>
    <w:p w14:paraId="76B6068A" w14:textId="77777777" w:rsidR="00A422C5" w:rsidRDefault="00A42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6F195860"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3B0732">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31DC54A3"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3B0732">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CCDD2" w14:textId="77777777" w:rsidR="00A422C5" w:rsidRDefault="00A422C5" w:rsidP="0068333A">
      <w:pPr>
        <w:spacing w:after="0" w:line="240" w:lineRule="auto"/>
      </w:pPr>
      <w:r>
        <w:separator/>
      </w:r>
    </w:p>
    <w:p w14:paraId="7CF0A6C9" w14:textId="77777777" w:rsidR="00A422C5" w:rsidRDefault="00A422C5"/>
  </w:footnote>
  <w:footnote w:type="continuationSeparator" w:id="0">
    <w:p w14:paraId="7C13C9E2" w14:textId="77777777" w:rsidR="00A422C5" w:rsidRDefault="00A422C5" w:rsidP="0068333A">
      <w:pPr>
        <w:spacing w:after="0" w:line="240" w:lineRule="auto"/>
      </w:pPr>
      <w:r>
        <w:continuationSeparator/>
      </w:r>
    </w:p>
    <w:p w14:paraId="1E34E8C7" w14:textId="77777777" w:rsidR="00A422C5" w:rsidRDefault="00A42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C083E"/>
    <w:multiLevelType w:val="hybridMultilevel"/>
    <w:tmpl w:val="F44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10"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6"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7"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8"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0"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4"/>
  </w:num>
  <w:num w:numId="2" w16cid:durableId="577059388">
    <w:abstractNumId w:val="3"/>
  </w:num>
  <w:num w:numId="3" w16cid:durableId="2107268229">
    <w:abstractNumId w:val="6"/>
  </w:num>
  <w:num w:numId="4" w16cid:durableId="1453478775">
    <w:abstractNumId w:val="20"/>
  </w:num>
  <w:num w:numId="5" w16cid:durableId="627399347">
    <w:abstractNumId w:val="13"/>
  </w:num>
  <w:num w:numId="6" w16cid:durableId="1487236675">
    <w:abstractNumId w:val="17"/>
  </w:num>
  <w:num w:numId="7" w16cid:durableId="875846071">
    <w:abstractNumId w:val="18"/>
  </w:num>
  <w:num w:numId="8" w16cid:durableId="480002229">
    <w:abstractNumId w:val="5"/>
  </w:num>
  <w:num w:numId="9" w16cid:durableId="956715362">
    <w:abstractNumId w:val="8"/>
  </w:num>
  <w:num w:numId="10" w16cid:durableId="1001080091">
    <w:abstractNumId w:val="19"/>
  </w:num>
  <w:num w:numId="11" w16cid:durableId="837231330">
    <w:abstractNumId w:val="2"/>
  </w:num>
  <w:num w:numId="12" w16cid:durableId="1770152861">
    <w:abstractNumId w:val="1"/>
  </w:num>
  <w:num w:numId="13" w16cid:durableId="1312253004">
    <w:abstractNumId w:val="0"/>
  </w:num>
  <w:num w:numId="14" w16cid:durableId="2098281821">
    <w:abstractNumId w:val="11"/>
  </w:num>
  <w:num w:numId="15" w16cid:durableId="1722167870">
    <w:abstractNumId w:val="4"/>
  </w:num>
  <w:num w:numId="16" w16cid:durableId="1139491526">
    <w:abstractNumId w:val="15"/>
  </w:num>
  <w:num w:numId="17" w16cid:durableId="1777170278">
    <w:abstractNumId w:val="16"/>
  </w:num>
  <w:num w:numId="18" w16cid:durableId="886332579">
    <w:abstractNumId w:val="10"/>
  </w:num>
  <w:num w:numId="19" w16cid:durableId="655720379">
    <w:abstractNumId w:val="9"/>
  </w:num>
  <w:num w:numId="20" w16cid:durableId="1804614216">
    <w:abstractNumId w:val="12"/>
  </w:num>
  <w:num w:numId="21" w16cid:durableId="135249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05204"/>
    <w:rsid w:val="00016CDC"/>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D7D2F"/>
    <w:rsid w:val="000E7DBE"/>
    <w:rsid w:val="000F5E99"/>
    <w:rsid w:val="00115819"/>
    <w:rsid w:val="001372AA"/>
    <w:rsid w:val="00141E09"/>
    <w:rsid w:val="00144F4B"/>
    <w:rsid w:val="00145FD9"/>
    <w:rsid w:val="00157B4D"/>
    <w:rsid w:val="001601B1"/>
    <w:rsid w:val="00162EDE"/>
    <w:rsid w:val="001648FB"/>
    <w:rsid w:val="00172EF4"/>
    <w:rsid w:val="00177E85"/>
    <w:rsid w:val="001831F9"/>
    <w:rsid w:val="00186E59"/>
    <w:rsid w:val="001965A4"/>
    <w:rsid w:val="001A115C"/>
    <w:rsid w:val="001B3874"/>
    <w:rsid w:val="001D5E05"/>
    <w:rsid w:val="001D6881"/>
    <w:rsid w:val="001E2B12"/>
    <w:rsid w:val="001E7BEC"/>
    <w:rsid w:val="002144FA"/>
    <w:rsid w:val="00215FE2"/>
    <w:rsid w:val="00225428"/>
    <w:rsid w:val="00226AD8"/>
    <w:rsid w:val="002379D1"/>
    <w:rsid w:val="00247AD9"/>
    <w:rsid w:val="00251057"/>
    <w:rsid w:val="00257EBE"/>
    <w:rsid w:val="00263ED4"/>
    <w:rsid w:val="00282121"/>
    <w:rsid w:val="0028459D"/>
    <w:rsid w:val="00284E3C"/>
    <w:rsid w:val="00292A9B"/>
    <w:rsid w:val="002A0732"/>
    <w:rsid w:val="002B6889"/>
    <w:rsid w:val="002B69B8"/>
    <w:rsid w:val="002B7297"/>
    <w:rsid w:val="002C145B"/>
    <w:rsid w:val="002C1ADE"/>
    <w:rsid w:val="002C7DCD"/>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0732"/>
    <w:rsid w:val="003B247D"/>
    <w:rsid w:val="003B25EC"/>
    <w:rsid w:val="003B4E8B"/>
    <w:rsid w:val="003B74AF"/>
    <w:rsid w:val="003C3D02"/>
    <w:rsid w:val="003C6FE5"/>
    <w:rsid w:val="003D1E9C"/>
    <w:rsid w:val="003D3752"/>
    <w:rsid w:val="003D57AA"/>
    <w:rsid w:val="003E5909"/>
    <w:rsid w:val="003E7EE6"/>
    <w:rsid w:val="003F5E65"/>
    <w:rsid w:val="00401AE7"/>
    <w:rsid w:val="004023FC"/>
    <w:rsid w:val="00407CBC"/>
    <w:rsid w:val="00411178"/>
    <w:rsid w:val="00417D13"/>
    <w:rsid w:val="00421049"/>
    <w:rsid w:val="00422272"/>
    <w:rsid w:val="0042386C"/>
    <w:rsid w:val="00442DA6"/>
    <w:rsid w:val="00446B37"/>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20D86"/>
    <w:rsid w:val="00537A22"/>
    <w:rsid w:val="00541CD4"/>
    <w:rsid w:val="0055505E"/>
    <w:rsid w:val="005577A9"/>
    <w:rsid w:val="0056547E"/>
    <w:rsid w:val="00574A2D"/>
    <w:rsid w:val="00574CAE"/>
    <w:rsid w:val="00580BF2"/>
    <w:rsid w:val="00583361"/>
    <w:rsid w:val="00583BBB"/>
    <w:rsid w:val="005922D6"/>
    <w:rsid w:val="0059296C"/>
    <w:rsid w:val="005A4370"/>
    <w:rsid w:val="005B2141"/>
    <w:rsid w:val="005B5A5F"/>
    <w:rsid w:val="005B5BC1"/>
    <w:rsid w:val="005B6ECD"/>
    <w:rsid w:val="005C2EF1"/>
    <w:rsid w:val="005C451C"/>
    <w:rsid w:val="005C62A4"/>
    <w:rsid w:val="005C6D6B"/>
    <w:rsid w:val="005D14CB"/>
    <w:rsid w:val="005D63D7"/>
    <w:rsid w:val="005E05EA"/>
    <w:rsid w:val="005E32D0"/>
    <w:rsid w:val="005F32AA"/>
    <w:rsid w:val="00620863"/>
    <w:rsid w:val="0062312C"/>
    <w:rsid w:val="006317F1"/>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1247"/>
    <w:rsid w:val="006B4B56"/>
    <w:rsid w:val="006B5F34"/>
    <w:rsid w:val="006B7886"/>
    <w:rsid w:val="006C27A5"/>
    <w:rsid w:val="006C39FE"/>
    <w:rsid w:val="006C735A"/>
    <w:rsid w:val="006E49BB"/>
    <w:rsid w:val="006E5F08"/>
    <w:rsid w:val="007101AB"/>
    <w:rsid w:val="00713A87"/>
    <w:rsid w:val="00716F9C"/>
    <w:rsid w:val="00734276"/>
    <w:rsid w:val="0073443F"/>
    <w:rsid w:val="00735551"/>
    <w:rsid w:val="007378F3"/>
    <w:rsid w:val="00737DF5"/>
    <w:rsid w:val="00772756"/>
    <w:rsid w:val="007859B5"/>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12A6"/>
    <w:rsid w:val="0080237E"/>
    <w:rsid w:val="00805BD5"/>
    <w:rsid w:val="00825C40"/>
    <w:rsid w:val="00832B51"/>
    <w:rsid w:val="00843326"/>
    <w:rsid w:val="00847FB9"/>
    <w:rsid w:val="00852EAD"/>
    <w:rsid w:val="008537F2"/>
    <w:rsid w:val="0085397C"/>
    <w:rsid w:val="00861ACE"/>
    <w:rsid w:val="00862723"/>
    <w:rsid w:val="00862DF1"/>
    <w:rsid w:val="0088056F"/>
    <w:rsid w:val="008A1B7B"/>
    <w:rsid w:val="008A1F34"/>
    <w:rsid w:val="008A47C4"/>
    <w:rsid w:val="008A5F14"/>
    <w:rsid w:val="008B07B0"/>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B5C09"/>
    <w:rsid w:val="009C0206"/>
    <w:rsid w:val="009C52EC"/>
    <w:rsid w:val="009C7204"/>
    <w:rsid w:val="009D01BD"/>
    <w:rsid w:val="009D07A0"/>
    <w:rsid w:val="009D1AAB"/>
    <w:rsid w:val="009E4343"/>
    <w:rsid w:val="009F1747"/>
    <w:rsid w:val="009F216A"/>
    <w:rsid w:val="009F2D33"/>
    <w:rsid w:val="00A0337C"/>
    <w:rsid w:val="00A2613C"/>
    <w:rsid w:val="00A31255"/>
    <w:rsid w:val="00A422C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E1224"/>
    <w:rsid w:val="00AF0326"/>
    <w:rsid w:val="00B120C3"/>
    <w:rsid w:val="00B124D6"/>
    <w:rsid w:val="00B13664"/>
    <w:rsid w:val="00B13FB5"/>
    <w:rsid w:val="00B16603"/>
    <w:rsid w:val="00B204C9"/>
    <w:rsid w:val="00B2457E"/>
    <w:rsid w:val="00B2476A"/>
    <w:rsid w:val="00B358DB"/>
    <w:rsid w:val="00B417EB"/>
    <w:rsid w:val="00B45A46"/>
    <w:rsid w:val="00B5311E"/>
    <w:rsid w:val="00B548E0"/>
    <w:rsid w:val="00B60099"/>
    <w:rsid w:val="00B61C8E"/>
    <w:rsid w:val="00B64719"/>
    <w:rsid w:val="00B6673C"/>
    <w:rsid w:val="00B7548B"/>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099F"/>
    <w:rsid w:val="00C55B0F"/>
    <w:rsid w:val="00C662C1"/>
    <w:rsid w:val="00C717E0"/>
    <w:rsid w:val="00C7549E"/>
    <w:rsid w:val="00C81E6F"/>
    <w:rsid w:val="00C86810"/>
    <w:rsid w:val="00CB3F7B"/>
    <w:rsid w:val="00CC06B4"/>
    <w:rsid w:val="00CC15AC"/>
    <w:rsid w:val="00CC6F2A"/>
    <w:rsid w:val="00CD3F1D"/>
    <w:rsid w:val="00CD6F17"/>
    <w:rsid w:val="00CE6BF2"/>
    <w:rsid w:val="00CF474C"/>
    <w:rsid w:val="00CF69C0"/>
    <w:rsid w:val="00D02B56"/>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16B2"/>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209"/>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88</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37</cp:revision>
  <cp:lastPrinted>2022-12-16T19:02:00Z</cp:lastPrinted>
  <dcterms:created xsi:type="dcterms:W3CDTF">2025-03-10T14:41:00Z</dcterms:created>
  <dcterms:modified xsi:type="dcterms:W3CDTF">2025-05-08T19:21:00Z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