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B5C89" w14:textId="77777777" w:rsidR="00B80C98" w:rsidRPr="00421B37" w:rsidRDefault="00B80C98" w:rsidP="00B80C98">
      <w:pPr>
        <w:spacing w:line="360" w:lineRule="auto"/>
        <w:rPr>
          <w:rFonts w:ascii="Arial" w:hAnsi="Arial" w:cs="Arial"/>
          <w:b/>
          <w:bCs/>
        </w:rPr>
      </w:pPr>
      <w:r w:rsidRPr="00421B37">
        <w:rPr>
          <w:rFonts w:ascii="Arial" w:hAnsi="Arial" w:cs="Arial"/>
          <w:b/>
          <w:bCs/>
        </w:rPr>
        <w:t>SUPPLEMENTARY MATERIAL</w:t>
      </w:r>
    </w:p>
    <w:p w14:paraId="68F9C54A" w14:textId="4B281AF7" w:rsidR="00B80C98" w:rsidRPr="0069783D" w:rsidRDefault="00B80C98" w:rsidP="00B80C98">
      <w:pPr>
        <w:spacing w:line="360" w:lineRule="auto"/>
        <w:rPr>
          <w:rFonts w:ascii="Arial" w:hAnsi="Arial" w:cs="Arial"/>
        </w:rPr>
      </w:pPr>
      <w:bookmarkStart w:id="0" w:name="_Ref145409876"/>
      <w:r w:rsidRPr="00421B37">
        <w:rPr>
          <w:rFonts w:ascii="Arial" w:hAnsi="Arial" w:cs="Arial"/>
        </w:rPr>
        <w:t xml:space="preserve">Supplementary Material </w:t>
      </w:r>
      <w:r w:rsidRPr="00421B37">
        <w:rPr>
          <w:rFonts w:ascii="Arial" w:hAnsi="Arial" w:cs="Arial"/>
        </w:rPr>
        <w:fldChar w:fldCharType="begin"/>
      </w:r>
      <w:r w:rsidRPr="00421B37">
        <w:rPr>
          <w:rFonts w:ascii="Arial" w:hAnsi="Arial" w:cs="Arial"/>
        </w:rPr>
        <w:instrText xml:space="preserve"> SEQ Supplementary_Material \* ARABIC </w:instrText>
      </w:r>
      <w:r w:rsidRPr="00421B37">
        <w:rPr>
          <w:rFonts w:ascii="Arial" w:hAnsi="Arial" w:cs="Arial"/>
        </w:rPr>
        <w:fldChar w:fldCharType="separate"/>
      </w:r>
      <w:r w:rsidR="00EB4D28">
        <w:rPr>
          <w:rFonts w:ascii="Arial" w:hAnsi="Arial" w:cs="Arial"/>
          <w:noProof/>
        </w:rPr>
        <w:t>1</w:t>
      </w:r>
      <w:r w:rsidRPr="00421B37">
        <w:rPr>
          <w:rFonts w:ascii="Arial" w:hAnsi="Arial" w:cs="Arial"/>
        </w:rPr>
        <w:fldChar w:fldCharType="end"/>
      </w:r>
      <w:bookmarkEnd w:id="0"/>
      <w:r w:rsidRPr="00421B37">
        <w:rPr>
          <w:rFonts w:ascii="Arial" w:hAnsi="Arial" w:cs="Arial"/>
        </w:rPr>
        <w:t xml:space="preserve">. </w:t>
      </w:r>
      <w:r w:rsidRPr="00047A41">
        <w:rPr>
          <w:rFonts w:ascii="Arial" w:hAnsi="Arial" w:cs="Arial"/>
        </w:rPr>
        <w:t>Summary statistics (mean, standard deviation, minimum, 25th percentile, median, 75th percentile, maximum) of lake catchment characteristics and physicochemical variables used as predictor variables for bacterial pathogen communities.</w:t>
      </w:r>
    </w:p>
    <w:tbl>
      <w:tblPr>
        <w:tblW w:w="127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83"/>
        <w:gridCol w:w="1131"/>
        <w:gridCol w:w="1058"/>
        <w:gridCol w:w="1058"/>
        <w:gridCol w:w="887"/>
        <w:gridCol w:w="936"/>
        <w:gridCol w:w="1046"/>
        <w:gridCol w:w="1058"/>
        <w:gridCol w:w="1216"/>
      </w:tblGrid>
      <w:tr w:rsidR="00B80C98" w:rsidRPr="00D43D96" w14:paraId="2938BC8C" w14:textId="77777777" w:rsidTr="00E96735">
        <w:trPr>
          <w:trHeight w:val="300"/>
        </w:trPr>
        <w:tc>
          <w:tcPr>
            <w:tcW w:w="4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1299B3" w14:textId="77777777" w:rsidR="00B80C98" w:rsidRPr="00D43D96" w:rsidRDefault="00B80C98" w:rsidP="00E96735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F3E7E" w14:textId="77777777" w:rsidR="00B80C98" w:rsidRPr="00D43D96" w:rsidRDefault="00B80C98" w:rsidP="00E96735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2D5923" w14:textId="77777777" w:rsidR="00B80C98" w:rsidRPr="00D43D96" w:rsidRDefault="00B80C98" w:rsidP="00E96735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</w:t>
            </w: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ean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18D1A" w14:textId="77777777" w:rsidR="00B80C98" w:rsidRPr="00D43D96" w:rsidRDefault="00B80C98" w:rsidP="00E96735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S.D.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4EDBCF" w14:textId="77777777" w:rsidR="00B80C98" w:rsidRPr="00D43D96" w:rsidRDefault="00B80C98" w:rsidP="00E96735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</w:t>
            </w: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538B56" w14:textId="77777777" w:rsidR="00B80C98" w:rsidRPr="00D43D96" w:rsidRDefault="00B80C98" w:rsidP="00E96735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p25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1534E3" w14:textId="77777777" w:rsidR="00B80C98" w:rsidRPr="00D43D96" w:rsidRDefault="00B80C98" w:rsidP="00E96735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Median 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ACFB8" w14:textId="77777777" w:rsidR="00B80C98" w:rsidRPr="00D43D96" w:rsidRDefault="00B80C98" w:rsidP="00E96735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p75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F84DB" w14:textId="77777777" w:rsidR="00B80C98" w:rsidRPr="00D43D96" w:rsidRDefault="00B80C98" w:rsidP="00E96735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Maximum</w:t>
            </w:r>
          </w:p>
        </w:tc>
      </w:tr>
      <w:tr w:rsidR="00B80C98" w:rsidRPr="00D43D96" w14:paraId="29511527" w14:textId="77777777" w:rsidTr="00E96735">
        <w:trPr>
          <w:trHeight w:val="300"/>
        </w:trPr>
        <w:tc>
          <w:tcPr>
            <w:tcW w:w="43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A60B6C" w14:textId="77777777" w:rsidR="00B80C98" w:rsidRPr="00D43D96" w:rsidRDefault="00B80C98" w:rsidP="00E96735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Total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</w:t>
            </w: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itrogen (mg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</w:t>
            </w:r>
            <w:r w:rsidRPr="008A6F3D">
              <w:rPr>
                <w:rFonts w:ascii="Arial" w:eastAsia="Times New Roman" w:hAnsi="Arial" w:cs="Arial"/>
                <w:color w:val="000000"/>
                <w:kern w:val="0"/>
                <w:vertAlign w:val="superscript"/>
                <w14:ligatures w14:val="none"/>
              </w:rPr>
              <w:t>-3</w:t>
            </w: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E96D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81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7E779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1.09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7C920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0.74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BA4FE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0.06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59259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0.58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C0D4A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0.91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6A91F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1.6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F0E9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3.3</w:t>
            </w:r>
          </w:p>
        </w:tc>
      </w:tr>
      <w:tr w:rsidR="00B80C98" w:rsidRPr="00D43D96" w14:paraId="37FCDC60" w14:textId="77777777" w:rsidTr="00E96735">
        <w:trPr>
          <w:trHeight w:val="300"/>
        </w:trPr>
        <w:tc>
          <w:tcPr>
            <w:tcW w:w="4383" w:type="dxa"/>
            <w:tcBorders>
              <w:top w:val="nil"/>
              <w:left w:val="nil"/>
              <w:bottom w:val="nil"/>
              <w:right w:val="nil"/>
            </w:tcBorders>
          </w:tcPr>
          <w:p w14:paraId="26A55256" w14:textId="77777777" w:rsidR="00B80C98" w:rsidRPr="00D43D96" w:rsidRDefault="00B80C98" w:rsidP="00E96735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Total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</w:t>
            </w: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hosphorus (mg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</w:t>
            </w:r>
            <w:r w:rsidRPr="00D43D96">
              <w:rPr>
                <w:rFonts w:ascii="Arial" w:eastAsia="Times New Roman" w:hAnsi="Arial" w:cs="Arial"/>
                <w:color w:val="000000"/>
                <w:kern w:val="0"/>
                <w:vertAlign w:val="superscript"/>
                <w14:ligatures w14:val="none"/>
              </w:rPr>
              <w:t>-3</w:t>
            </w: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6690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7A6D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1518.15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898D1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934.1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4F03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130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2EBB2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907.5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9020D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1295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08643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1812.5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B9480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5430</w:t>
            </w:r>
          </w:p>
        </w:tc>
      </w:tr>
      <w:tr w:rsidR="00B80C98" w:rsidRPr="00D43D96" w14:paraId="3D5ABAAE" w14:textId="77777777" w:rsidTr="00E96735">
        <w:trPr>
          <w:trHeight w:val="300"/>
        </w:trPr>
        <w:tc>
          <w:tcPr>
            <w:tcW w:w="4383" w:type="dxa"/>
            <w:tcBorders>
              <w:top w:val="nil"/>
              <w:left w:val="nil"/>
              <w:bottom w:val="nil"/>
              <w:right w:val="nil"/>
            </w:tcBorders>
          </w:tcPr>
          <w:p w14:paraId="7A9F1BAC" w14:textId="77777777" w:rsidR="00B80C98" w:rsidRPr="00D43D96" w:rsidRDefault="00B80C98" w:rsidP="00E96735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High productivity grassland (% catchment)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59CA8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A696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34.62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7BE4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37.36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3CAE5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B90C7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DF71D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14.96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DEB1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71.02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4E6E6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100</w:t>
            </w:r>
          </w:p>
        </w:tc>
      </w:tr>
      <w:tr w:rsidR="00B80C98" w:rsidRPr="00D43D96" w14:paraId="7432412E" w14:textId="77777777" w:rsidTr="00E96735">
        <w:trPr>
          <w:trHeight w:val="638"/>
        </w:trPr>
        <w:tc>
          <w:tcPr>
            <w:tcW w:w="4383" w:type="dxa"/>
            <w:tcBorders>
              <w:top w:val="nil"/>
              <w:left w:val="nil"/>
              <w:bottom w:val="nil"/>
              <w:right w:val="nil"/>
            </w:tcBorders>
          </w:tcPr>
          <w:p w14:paraId="5CB876BB" w14:textId="77777777" w:rsidR="00B80C98" w:rsidRPr="00D43D96" w:rsidRDefault="00B80C98" w:rsidP="00E96735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Low productivity grassland (% catchment)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FD5C0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7FD38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7.02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A1859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17.33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4E15A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1D6C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3AF5F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BA228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2.86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8BFC9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100</w:t>
            </w:r>
          </w:p>
        </w:tc>
      </w:tr>
      <w:tr w:rsidR="00B80C98" w:rsidRPr="00D43D96" w14:paraId="4E6ED17B" w14:textId="77777777" w:rsidTr="00E96735">
        <w:trPr>
          <w:trHeight w:val="300"/>
        </w:trPr>
        <w:tc>
          <w:tcPr>
            <w:tcW w:w="4383" w:type="dxa"/>
            <w:tcBorders>
              <w:top w:val="nil"/>
              <w:left w:val="nil"/>
              <w:bottom w:val="nil"/>
              <w:right w:val="nil"/>
            </w:tcBorders>
          </w:tcPr>
          <w:p w14:paraId="46FB86A2" w14:textId="77777777" w:rsidR="00B80C98" w:rsidRPr="00D43D96" w:rsidRDefault="00B80C98" w:rsidP="00E96735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Latitude (decimal degree)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8D7AF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71E74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-41.28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25B9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3.53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2564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-46.59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387B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-44.53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AA7A4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-42.18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E1A11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-38.2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ACFB2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-34.45</w:t>
            </w:r>
          </w:p>
        </w:tc>
      </w:tr>
      <w:tr w:rsidR="00B80C98" w:rsidRPr="00D43D96" w14:paraId="4650589E" w14:textId="77777777" w:rsidTr="00E96735">
        <w:trPr>
          <w:trHeight w:val="300"/>
        </w:trPr>
        <w:tc>
          <w:tcPr>
            <w:tcW w:w="4383" w:type="dxa"/>
            <w:tcBorders>
              <w:top w:val="nil"/>
              <w:left w:val="nil"/>
              <w:bottom w:val="nil"/>
              <w:right w:val="nil"/>
            </w:tcBorders>
          </w:tcPr>
          <w:p w14:paraId="0C673228" w14:textId="77777777" w:rsidR="00B80C98" w:rsidRPr="00D43D96" w:rsidRDefault="00B80C98" w:rsidP="00E96735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Altitude (m)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CD2B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AE401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389.94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9DE19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467.4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A0F92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40724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38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2C546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171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D610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674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EF02A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1839</w:t>
            </w:r>
          </w:p>
        </w:tc>
      </w:tr>
      <w:tr w:rsidR="00B80C98" w:rsidRPr="00D43D96" w14:paraId="0CA24462" w14:textId="77777777" w:rsidTr="00E96735">
        <w:trPr>
          <w:trHeight w:val="300"/>
        </w:trPr>
        <w:tc>
          <w:tcPr>
            <w:tcW w:w="4383" w:type="dxa"/>
            <w:tcBorders>
              <w:top w:val="nil"/>
              <w:left w:val="nil"/>
              <w:bottom w:val="nil"/>
              <w:right w:val="nil"/>
            </w:tcBorders>
          </w:tcPr>
          <w:p w14:paraId="13648BAE" w14:textId="77777777" w:rsidR="00B80C98" w:rsidRPr="00D43D96" w:rsidRDefault="00B80C98" w:rsidP="00E96735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Lake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</w:t>
            </w: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rea (ha)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435E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269E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647.65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E6174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3382.95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61C0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BEEF3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7.2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9ED8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17.6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91A6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65.8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C443A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34296.6</w:t>
            </w:r>
          </w:p>
        </w:tc>
      </w:tr>
      <w:tr w:rsidR="00B80C98" w:rsidRPr="00D43D96" w14:paraId="1EF76502" w14:textId="77777777" w:rsidTr="00E96735">
        <w:trPr>
          <w:trHeight w:val="300"/>
        </w:trPr>
        <w:tc>
          <w:tcPr>
            <w:tcW w:w="4383" w:type="dxa"/>
            <w:tcBorders>
              <w:top w:val="nil"/>
              <w:left w:val="nil"/>
              <w:bottom w:val="nil"/>
              <w:right w:val="nil"/>
            </w:tcBorders>
          </w:tcPr>
          <w:p w14:paraId="482618E0" w14:textId="77777777" w:rsidR="00B80C98" w:rsidRPr="00D43D96" w:rsidRDefault="00B80C98" w:rsidP="00E96735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Secchi disk (m)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528D5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C5CF5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3.61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D3EF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3.16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42C1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0.05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6B22B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1.01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DDD1C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2.79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84B92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5.07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7F60E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16</w:t>
            </w:r>
          </w:p>
        </w:tc>
      </w:tr>
      <w:tr w:rsidR="00B80C98" w:rsidRPr="00D43D96" w14:paraId="77396D29" w14:textId="77777777" w:rsidTr="00E96735">
        <w:trPr>
          <w:trHeight w:val="300"/>
        </w:trPr>
        <w:tc>
          <w:tcPr>
            <w:tcW w:w="4383" w:type="dxa"/>
            <w:tcBorders>
              <w:top w:val="nil"/>
              <w:left w:val="nil"/>
              <w:bottom w:val="nil"/>
              <w:right w:val="nil"/>
            </w:tcBorders>
          </w:tcPr>
          <w:p w14:paraId="13EAC330" w14:textId="77777777" w:rsidR="00B80C98" w:rsidRPr="00D43D96" w:rsidRDefault="00B80C98" w:rsidP="00E96735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Chlorophyll-</w:t>
            </w:r>
            <w:r w:rsidRPr="00FB4328">
              <w:rPr>
                <w:rFonts w:ascii="Arial" w:eastAsia="Times New Roman" w:hAnsi="Arial" w:cs="Arial"/>
                <w:i/>
                <w:iCs/>
                <w:color w:val="000000"/>
                <w:kern w:val="0"/>
                <w14:ligatures w14:val="none"/>
              </w:rPr>
              <w:t>a</w:t>
            </w: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(mg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</w:t>
            </w:r>
            <w:r w:rsidRPr="00D43D96">
              <w:rPr>
                <w:rFonts w:ascii="Arial" w:eastAsia="Arial" w:hAnsi="Arial" w:cs="Arial"/>
                <w:color w:val="000000"/>
                <w:kern w:val="0"/>
                <w:vertAlign w:val="superscript"/>
                <w14:ligatures w14:val="none"/>
              </w:rPr>
              <w:t>-</w:t>
            </w:r>
            <w:r w:rsidRPr="00D43D96">
              <w:rPr>
                <w:rFonts w:ascii="Arial" w:eastAsia="Times New Roman" w:hAnsi="Arial" w:cs="Arial"/>
                <w:color w:val="000000"/>
                <w:kern w:val="0"/>
                <w:vertAlign w:val="superscript"/>
                <w14:ligatures w14:val="none"/>
              </w:rPr>
              <w:t>3</w:t>
            </w: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CA87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C5876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0.01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8248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0.02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CEB6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AEBB1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BB65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1E038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0.01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3859B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0.14</w:t>
            </w:r>
          </w:p>
        </w:tc>
      </w:tr>
      <w:tr w:rsidR="00B80C98" w:rsidRPr="00D43D96" w14:paraId="433C4035" w14:textId="77777777" w:rsidTr="00E96735">
        <w:trPr>
          <w:trHeight w:val="300"/>
        </w:trPr>
        <w:tc>
          <w:tcPr>
            <w:tcW w:w="4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1DC6A3" w14:textId="77777777" w:rsidR="00B80C98" w:rsidRPr="007E50D9" w:rsidRDefault="00B80C98" w:rsidP="00E96735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7E50D9">
              <w:rPr>
                <w:rFonts w:ascii="Arial" w:hAnsi="Arial" w:cs="Arial"/>
              </w:rPr>
              <w:t>Dissolved organic carbon (</w:t>
            </w:r>
            <w:r w:rsidRPr="007E50D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mg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7E50D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</w:t>
            </w:r>
            <w:r w:rsidRPr="007E50D9">
              <w:rPr>
                <w:rFonts w:ascii="Arial" w:eastAsia="Arial" w:hAnsi="Arial" w:cs="Arial"/>
                <w:color w:val="000000"/>
                <w:kern w:val="0"/>
                <w:vertAlign w:val="superscript"/>
                <w14:ligatures w14:val="none"/>
              </w:rPr>
              <w:t>-</w:t>
            </w:r>
            <w:r w:rsidRPr="007E50D9">
              <w:rPr>
                <w:rFonts w:ascii="Arial" w:eastAsia="Times New Roman" w:hAnsi="Arial" w:cs="Arial"/>
                <w:color w:val="000000"/>
                <w:kern w:val="0"/>
                <w:vertAlign w:val="superscript"/>
                <w14:ligatures w14:val="none"/>
              </w:rPr>
              <w:t>3</w:t>
            </w:r>
            <w:r w:rsidRPr="007E50D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4817" w14:textId="77777777" w:rsidR="00B80C98" w:rsidRPr="007E50D9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7E50D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4AFD" w14:textId="77777777" w:rsidR="00B80C98" w:rsidRPr="007E50D9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7E50D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7.74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57AF8" w14:textId="77777777" w:rsidR="00B80C98" w:rsidRPr="007E50D9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7E50D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14.03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3243" w14:textId="77777777" w:rsidR="00B80C98" w:rsidRPr="007E50D9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7E50D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0.25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4410E" w14:textId="77777777" w:rsidR="00B80C98" w:rsidRPr="007E50D9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7E50D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1.9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094B9" w14:textId="77777777" w:rsidR="00B80C98" w:rsidRPr="007E50D9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7E50D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4.7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6407F" w14:textId="77777777" w:rsidR="00B80C98" w:rsidRPr="007E50D9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7E50D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9.2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FFF5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7E50D9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208</w:t>
            </w:r>
          </w:p>
        </w:tc>
      </w:tr>
      <w:tr w:rsidR="00B80C98" w:rsidRPr="00D43D96" w14:paraId="20024E5E" w14:textId="77777777" w:rsidTr="00E96735">
        <w:trPr>
          <w:trHeight w:val="300"/>
        </w:trPr>
        <w:tc>
          <w:tcPr>
            <w:tcW w:w="4383" w:type="dxa"/>
            <w:tcBorders>
              <w:top w:val="nil"/>
              <w:left w:val="nil"/>
              <w:bottom w:val="nil"/>
              <w:right w:val="nil"/>
            </w:tcBorders>
          </w:tcPr>
          <w:p w14:paraId="797801CC" w14:textId="77777777" w:rsidR="00B80C98" w:rsidRPr="00D43D96" w:rsidRDefault="00B80C98" w:rsidP="00E96735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hAnsi="Arial" w:cs="Arial"/>
              </w:rPr>
              <w:t>M</w:t>
            </w:r>
            <w:r w:rsidRPr="00816849">
              <w:rPr>
                <w:rFonts w:ascii="Arial" w:hAnsi="Arial" w:cs="Arial"/>
              </w:rPr>
              <w:t>ax</w:t>
            </w:r>
            <w:r>
              <w:rPr>
                <w:rFonts w:ascii="Arial" w:hAnsi="Arial" w:cs="Arial"/>
              </w:rPr>
              <w:t xml:space="preserve">imum 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</w:t>
            </w: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epth (m)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9F96E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B06D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17.07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719AB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23.5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08751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4123C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3.65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C392C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9.8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A41B8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21.35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2FE6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200</w:t>
            </w:r>
          </w:p>
        </w:tc>
      </w:tr>
      <w:tr w:rsidR="00B80C98" w:rsidRPr="00D43D96" w14:paraId="065FEFF9" w14:textId="77777777" w:rsidTr="00E96735">
        <w:trPr>
          <w:trHeight w:val="300"/>
        </w:trPr>
        <w:tc>
          <w:tcPr>
            <w:tcW w:w="4383" w:type="dxa"/>
            <w:tcBorders>
              <w:top w:val="nil"/>
              <w:left w:val="nil"/>
              <w:bottom w:val="nil"/>
              <w:right w:val="nil"/>
            </w:tcBorders>
          </w:tcPr>
          <w:p w14:paraId="13852E63" w14:textId="77777777" w:rsidR="00B80C98" w:rsidRPr="00D43D96" w:rsidRDefault="00B80C98" w:rsidP="00E96735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Forestry (% catchment)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15551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FDF7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7.63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591D2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18.02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7FBC1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20C7A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59DC7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0.21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2C5FE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5.21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6DED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97.76</w:t>
            </w:r>
          </w:p>
        </w:tc>
      </w:tr>
      <w:tr w:rsidR="00B80C98" w:rsidRPr="00D43D96" w14:paraId="023E0DC8" w14:textId="77777777" w:rsidTr="00E96735">
        <w:trPr>
          <w:trHeight w:val="300"/>
        </w:trPr>
        <w:tc>
          <w:tcPr>
            <w:tcW w:w="4383" w:type="dxa"/>
            <w:tcBorders>
              <w:top w:val="nil"/>
              <w:left w:val="nil"/>
              <w:right w:val="nil"/>
            </w:tcBorders>
          </w:tcPr>
          <w:p w14:paraId="2985D2E3" w14:textId="77777777" w:rsidR="00B80C98" w:rsidRPr="00D43D96" w:rsidRDefault="00B80C98" w:rsidP="00E96735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Native (% catchment)</w:t>
            </w:r>
          </w:p>
        </w:tc>
        <w:tc>
          <w:tcPr>
            <w:tcW w:w="113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277C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F6B6F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38.04</w:t>
            </w:r>
          </w:p>
        </w:tc>
        <w:tc>
          <w:tcPr>
            <w:tcW w:w="10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3B51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37.15</w:t>
            </w:r>
          </w:p>
        </w:tc>
        <w:tc>
          <w:tcPr>
            <w:tcW w:w="88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582E5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5752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1.79</w:t>
            </w:r>
          </w:p>
        </w:tc>
        <w:tc>
          <w:tcPr>
            <w:tcW w:w="10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AD3F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26.69</w:t>
            </w:r>
          </w:p>
        </w:tc>
        <w:tc>
          <w:tcPr>
            <w:tcW w:w="10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01629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75.98</w:t>
            </w:r>
          </w:p>
        </w:tc>
        <w:tc>
          <w:tcPr>
            <w:tcW w:w="12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1FA6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100</w:t>
            </w:r>
          </w:p>
        </w:tc>
      </w:tr>
      <w:tr w:rsidR="00B80C98" w:rsidRPr="00D43D96" w14:paraId="4EE7DC26" w14:textId="77777777" w:rsidTr="00E96735">
        <w:trPr>
          <w:trHeight w:val="300"/>
        </w:trPr>
        <w:tc>
          <w:tcPr>
            <w:tcW w:w="43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A3697B" w14:textId="77777777" w:rsidR="00B80C98" w:rsidRPr="00D43D96" w:rsidRDefault="00B80C98" w:rsidP="00E96735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Distance to road (m)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25387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B233A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3225.31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236952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5683.76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8C555D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3.92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B3C42D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393.12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9C1B3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885.57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08B137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2954.05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8365DE" w14:textId="77777777" w:rsidR="00B80C98" w:rsidRPr="00D43D96" w:rsidRDefault="00B80C98" w:rsidP="00E96735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D43D9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41474.91</w:t>
            </w:r>
          </w:p>
        </w:tc>
      </w:tr>
    </w:tbl>
    <w:p w14:paraId="2FF58A3A" w14:textId="77777777" w:rsidR="00B80C98" w:rsidRDefault="00B80C98" w:rsidP="00B80C98">
      <w:pPr>
        <w:spacing w:line="360" w:lineRule="auto"/>
        <w:rPr>
          <w:rFonts w:ascii="Arial" w:hAnsi="Arial" w:cs="Arial"/>
          <w:b/>
          <w:bCs/>
        </w:rPr>
        <w:sectPr w:rsidR="00B80C98" w:rsidSect="00B80C9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9C4A68A" w14:textId="502CCF4F" w:rsidR="00B80C98" w:rsidRDefault="00B80C98" w:rsidP="00B80C98">
      <w:pPr>
        <w:rPr>
          <w:rFonts w:ascii="Arial" w:hAnsi="Arial" w:cs="Arial"/>
        </w:rPr>
      </w:pPr>
      <w:bookmarkStart w:id="1" w:name="_Ref168408550"/>
      <w:bookmarkStart w:id="2" w:name="_Ref161741455"/>
      <w:r w:rsidRPr="00421B37">
        <w:rPr>
          <w:rFonts w:ascii="Arial" w:hAnsi="Arial" w:cs="Arial"/>
        </w:rPr>
        <w:lastRenderedPageBreak/>
        <w:t xml:space="preserve">Supplementary Material </w:t>
      </w:r>
      <w:r w:rsidRPr="00421B37">
        <w:rPr>
          <w:rFonts w:ascii="Arial" w:hAnsi="Arial" w:cs="Arial"/>
        </w:rPr>
        <w:fldChar w:fldCharType="begin"/>
      </w:r>
      <w:r w:rsidRPr="00421B37">
        <w:rPr>
          <w:rFonts w:ascii="Arial" w:hAnsi="Arial" w:cs="Arial"/>
        </w:rPr>
        <w:instrText xml:space="preserve"> SEQ Supplementary_Material \* ARABIC </w:instrText>
      </w:r>
      <w:r w:rsidRPr="00421B37">
        <w:rPr>
          <w:rFonts w:ascii="Arial" w:hAnsi="Arial" w:cs="Arial"/>
        </w:rPr>
        <w:fldChar w:fldCharType="separate"/>
      </w:r>
      <w:r w:rsidR="00EB4D28">
        <w:rPr>
          <w:rFonts w:ascii="Arial" w:hAnsi="Arial" w:cs="Arial"/>
          <w:noProof/>
        </w:rPr>
        <w:t>2</w:t>
      </w:r>
      <w:r w:rsidRPr="00421B37">
        <w:rPr>
          <w:rFonts w:ascii="Arial" w:hAnsi="Arial" w:cs="Arial"/>
        </w:rPr>
        <w:fldChar w:fldCharType="end"/>
      </w:r>
      <w:bookmarkEnd w:id="1"/>
      <w:r w:rsidRPr="00421B3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List of putative bacterial pathogens (Order, Family and species) </w:t>
      </w:r>
      <w:r w:rsidRPr="00421B37">
        <w:rPr>
          <w:rFonts w:ascii="Arial" w:hAnsi="Arial" w:cs="Arial"/>
        </w:rPr>
        <w:t>detected in lake sediment and water samples</w:t>
      </w:r>
      <w:r>
        <w:rPr>
          <w:rFonts w:ascii="Arial" w:hAnsi="Arial" w:cs="Arial"/>
        </w:rPr>
        <w:t xml:space="preserve">. Pathogen ASVs </w:t>
      </w:r>
      <w:r w:rsidRPr="00421B37">
        <w:rPr>
          <w:rFonts w:ascii="Arial" w:hAnsi="Arial" w:cs="Arial"/>
        </w:rPr>
        <w:t xml:space="preserve">were filtered from the whole bacterial community dataset based on the </w:t>
      </w:r>
      <w:r>
        <w:rPr>
          <w:rFonts w:ascii="Arial" w:hAnsi="Arial" w:cs="Arial"/>
        </w:rPr>
        <w:t>m</w:t>
      </w:r>
      <w:r w:rsidRPr="004F6BDB">
        <w:rPr>
          <w:rFonts w:ascii="Arial" w:hAnsi="Arial" w:cs="Arial"/>
        </w:rPr>
        <w:t xml:space="preserve">ultiple bacterial pathogen detection </w:t>
      </w:r>
      <w:r>
        <w:rPr>
          <w:rFonts w:ascii="Arial" w:hAnsi="Arial" w:cs="Arial"/>
        </w:rPr>
        <w:t xml:space="preserve">pipeline and database </w:t>
      </w:r>
      <w:r w:rsidRPr="00421B37">
        <w:rPr>
          <w:rFonts w:ascii="Arial" w:hAnsi="Arial" w:cs="Arial"/>
        </w:rPr>
        <w:t xml:space="preserve">provided by Yang et al. </w:t>
      </w:r>
      <w:r w:rsidRPr="00421B37"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ADDIN EN.CITE &lt;EndNote&gt;&lt;Cite ExcludeAuth="1"&gt;&lt;Author&gt;Yang&lt;/Author&gt;&lt;Year&gt;2023&lt;/Year&gt;&lt;RecNum&gt;3852&lt;/RecNum&gt;&lt;DisplayText&gt;&lt;style face="superscript"&gt;37&lt;/style&gt;&lt;/DisplayText&gt;&lt;record&gt;&lt;rec-number&gt;3852&lt;/rec-number&gt;&lt;foreign-keys&gt;&lt;key app="EN" db-id="spd255xfdp0vfneaa0fp9w5l9vtppwfxxwpv" timestamp="1694402212"&gt;3852&lt;/key&gt;&lt;/foreign-keys&gt;&lt;ref-type name="Journal Article"&gt;17&lt;/ref-type&gt;&lt;contributors&gt;&lt;authors&gt;&lt;author&gt;Yang, Xinrun&lt;/author&gt;&lt;author&gt;Jiang, Gaofei&lt;/author&gt;&lt;author&gt;Zhang, Yaozhong&lt;/author&gt;&lt;author&gt;Wang, Ningqi&lt;/author&gt;&lt;author&gt;Zhang, Yuling&lt;/author&gt;&lt;author&gt;Wang, Xiaofang&lt;/author&gt;&lt;author&gt;Zhao, Fang-Jie&lt;/author&gt;&lt;author&gt;Xu, Yangchun&lt;/author&gt;&lt;author&gt;Shen, Qirong&lt;/author&gt;&lt;author&gt;Wei, Zhong&lt;/author&gt;&lt;/authors&gt;&lt;/contributors&gt;&lt;titles&gt;&lt;title&gt;MBPD: A multiple bacterial pathogen detection pipeline for One Health practices&lt;/title&gt;&lt;secondary-title&gt;iMeta&lt;/secondary-title&gt;&lt;/titles&gt;&lt;periodical&gt;&lt;full-title&gt;iMeta&lt;/full-title&gt;&lt;/periodical&gt;&lt;pages&gt;e82&lt;/pages&gt;&lt;volume&gt;2&lt;/volume&gt;&lt;number&gt;1&lt;/number&gt;&lt;dates&gt;&lt;year&gt;2023&lt;/year&gt;&lt;/dates&gt;&lt;isbn&gt;2770-596X&lt;/isbn&gt;&lt;urls&gt;&lt;related-urls&gt;&lt;url&gt;https://onlinelibrary.wiley.com/doi/abs/10.1002/imt2.82&lt;/url&gt;&lt;/related-urls&gt;&lt;/urls&gt;&lt;electronic-resource-num&gt;https://doi.org/10.1002/imt2.82&lt;/electronic-resource-num&gt;&lt;/record&gt;&lt;/Cite&gt;&lt;/EndNote&gt;</w:instrText>
      </w:r>
      <w:r w:rsidRPr="00421B37">
        <w:rPr>
          <w:rFonts w:ascii="Arial" w:hAnsi="Arial" w:cs="Arial"/>
        </w:rPr>
        <w:fldChar w:fldCharType="separate"/>
      </w:r>
      <w:r w:rsidRPr="00BD6080">
        <w:rPr>
          <w:rFonts w:ascii="Arial" w:hAnsi="Arial" w:cs="Arial"/>
          <w:noProof/>
          <w:vertAlign w:val="superscript"/>
        </w:rPr>
        <w:t>37</w:t>
      </w:r>
      <w:r w:rsidRPr="00421B37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  <w:r w:rsidRPr="0038142A">
        <w:rPr>
          <w:rFonts w:ascii="Arial" w:hAnsi="Arial" w:cs="Arial"/>
          <w:color w:val="000000"/>
          <w:shd w:val="clear" w:color="auto" w:fill="FFFFFF"/>
        </w:rPr>
        <w:t>available at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hyperlink r:id="rId5" w:history="1">
        <w:r w:rsidRPr="006412CF">
          <w:rPr>
            <w:rStyle w:val="Hyperlink"/>
            <w:rFonts w:ascii="Arial" w:hAnsi="Arial" w:cs="Arial"/>
            <w:shd w:val="clear" w:color="auto" w:fill="FFFFFF"/>
          </w:rPr>
          <w:t>https://github.com/LorMeBioAI/MBPD</w:t>
        </w:r>
      </w:hyperlink>
      <w:r w:rsidRPr="0038142A">
        <w:rPr>
          <w:rFonts w:ascii="Arial" w:hAnsi="Arial" w:cs="Arial"/>
        </w:rPr>
        <w:t>.</w:t>
      </w:r>
    </w:p>
    <w:tbl>
      <w:tblPr>
        <w:tblW w:w="101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87"/>
        <w:gridCol w:w="2342"/>
        <w:gridCol w:w="5185"/>
      </w:tblGrid>
      <w:tr w:rsidR="00B80C98" w:rsidRPr="008F6FA7" w14:paraId="4FF61F72" w14:textId="77777777" w:rsidTr="00E96735">
        <w:trPr>
          <w:trHeight w:val="300"/>
          <w:tblHeader/>
        </w:trPr>
        <w:tc>
          <w:tcPr>
            <w:tcW w:w="25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5E350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Order</w:t>
            </w:r>
            <w:proofErr w:type="spellEnd"/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5E2C30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Family</w:t>
            </w:r>
            <w:proofErr w:type="spellEnd"/>
          </w:p>
        </w:tc>
        <w:tc>
          <w:tcPr>
            <w:tcW w:w="5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D1E2CA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Species</w:t>
            </w:r>
            <w:proofErr w:type="spellEnd"/>
          </w:p>
        </w:tc>
      </w:tr>
      <w:tr w:rsidR="00B80C98" w:rsidRPr="008F6FA7" w14:paraId="2CDD8E4D" w14:textId="77777777" w:rsidTr="00E96735">
        <w:trPr>
          <w:trHeight w:val="300"/>
        </w:trPr>
        <w:tc>
          <w:tcPr>
            <w:tcW w:w="25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13DDE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Acidobacteriales</w:t>
            </w:r>
            <w:proofErr w:type="spellEnd"/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453E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Koribacteraceae</w:t>
            </w:r>
            <w:proofErr w:type="spellEnd"/>
          </w:p>
        </w:tc>
        <w:tc>
          <w:tcPr>
            <w:tcW w:w="51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1BF7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uncultured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Acidobacteria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bacterium</w:t>
            </w:r>
            <w:proofErr w:type="spellEnd"/>
          </w:p>
        </w:tc>
      </w:tr>
      <w:tr w:rsidR="00B80C98" w:rsidRPr="008F6FA7" w14:paraId="07290ED3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8E2F5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Acidobacteriales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7B9AE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Koribacteraceae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1889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uncultured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bacterium</w:t>
            </w:r>
            <w:proofErr w:type="spellEnd"/>
          </w:p>
        </w:tc>
      </w:tr>
      <w:tr w:rsidR="00B80C98" w:rsidRPr="008F6FA7" w14:paraId="6936D5EB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59F7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Actinomycetales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A441A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Actinomycetaceae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37E73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Actinomyces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oris</w:t>
            </w:r>
          </w:p>
        </w:tc>
      </w:tr>
      <w:tr w:rsidR="00B80C98" w:rsidRPr="008F6FA7" w14:paraId="337D1C85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997E5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Actinomycetales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5323D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Actinomycetaceae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5265A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Actinomyces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viscosus</w:t>
            </w:r>
            <w:proofErr w:type="spellEnd"/>
          </w:p>
        </w:tc>
      </w:tr>
      <w:tr w:rsidR="00B80C98" w:rsidRPr="008F6FA7" w14:paraId="6B983D23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BDB47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Actinomycetales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81F23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Actinomycetaceae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F7494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Schaalia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odontolytica</w:t>
            </w:r>
            <w:proofErr w:type="spellEnd"/>
          </w:p>
        </w:tc>
      </w:tr>
      <w:tr w:rsidR="00B80C98" w:rsidRPr="008F6FA7" w14:paraId="09002197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E4CB8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Bacillales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02FE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Bacillaceae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97D14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Bacillus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cereus</w:t>
            </w:r>
            <w:proofErr w:type="spellEnd"/>
          </w:p>
        </w:tc>
      </w:tr>
      <w:tr w:rsidR="00B80C98" w:rsidRPr="008F6FA7" w14:paraId="305605BF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54F9B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Bacillales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DE86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Bacillaceae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4A620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Bacillus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cytotoxicus</w:t>
            </w:r>
            <w:proofErr w:type="spellEnd"/>
          </w:p>
        </w:tc>
      </w:tr>
      <w:tr w:rsidR="00B80C98" w:rsidRPr="008F6FA7" w14:paraId="4F2519C1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4E58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Bacillales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57DA1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Bacillaceae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6679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Bacillus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licheniformis</w:t>
            </w:r>
            <w:proofErr w:type="spellEnd"/>
          </w:p>
        </w:tc>
      </w:tr>
      <w:tr w:rsidR="00B80C98" w:rsidRPr="008F6FA7" w14:paraId="67D593D7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9ED3C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Bacillales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EF4C1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Bacillaceae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087C6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Bacillus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megaterium</w:t>
            </w:r>
            <w:proofErr w:type="spellEnd"/>
          </w:p>
        </w:tc>
      </w:tr>
      <w:tr w:rsidR="00B80C98" w:rsidRPr="008F6FA7" w14:paraId="55D140A8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581F1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Bacillales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69E12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Bacillaceae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CFC3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Bacillus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thuringiensis</w:t>
            </w:r>
            <w:proofErr w:type="spellEnd"/>
          </w:p>
        </w:tc>
      </w:tr>
      <w:tr w:rsidR="00B80C98" w:rsidRPr="008F6FA7" w14:paraId="03DED609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5E8C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Bacillales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A01D1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Planococcaceae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48A6A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Lysinibacillus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sphaericus</w:t>
            </w:r>
            <w:proofErr w:type="spellEnd"/>
          </w:p>
        </w:tc>
      </w:tr>
      <w:tr w:rsidR="00B80C98" w:rsidRPr="008F6FA7" w14:paraId="64A04266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5BC5D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Bacteroidales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7EBE4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Bacteroidaceae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154D6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Bacteroides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vulgatus</w:t>
            </w:r>
            <w:proofErr w:type="spellEnd"/>
          </w:p>
        </w:tc>
      </w:tr>
      <w:tr w:rsidR="00B80C98" w:rsidRPr="008F6FA7" w14:paraId="6C7ECE94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026C8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Bifidobacteriales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CBDCB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Bifidobacteriaceae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9E764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Gardnerella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vaginalis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409-05</w:t>
            </w:r>
          </w:p>
        </w:tc>
      </w:tr>
      <w:tr w:rsidR="00B80C98" w:rsidRPr="008F6FA7" w14:paraId="072550BF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7E924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Burkholderiales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80124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Alcaligenaceae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08D9C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Achromobacter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xylosoxidans</w:t>
            </w:r>
            <w:proofErr w:type="spellEnd"/>
          </w:p>
        </w:tc>
      </w:tr>
      <w:tr w:rsidR="00B80C98" w:rsidRPr="008F6FA7" w14:paraId="7DBAF66E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7645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Burkholderiales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10875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Alcaligenaceae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7714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Alcaligenes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faecalis</w:t>
            </w:r>
            <w:proofErr w:type="spellEnd"/>
          </w:p>
        </w:tc>
      </w:tr>
      <w:tr w:rsidR="00B80C98" w:rsidRPr="008F6FA7" w14:paraId="3FC64366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D4B2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Burkholderiales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87886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Burkholderiaceae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46793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Ralstonia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insidiosa</w:t>
            </w:r>
          </w:p>
        </w:tc>
      </w:tr>
      <w:tr w:rsidR="00B80C98" w:rsidRPr="008F6FA7" w14:paraId="628239C6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8775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Burkholderiales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D6075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Burkholderiaceae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30E3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Ralstonia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pickettii</w:t>
            </w:r>
            <w:proofErr w:type="spellEnd"/>
          </w:p>
        </w:tc>
      </w:tr>
      <w:tr w:rsidR="00B80C98" w:rsidRPr="008F6FA7" w14:paraId="22D11B46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3B72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Burkholderiales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84813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Burkholderiaceae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DB91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uncultured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Burkholderiales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bacterium</w:t>
            </w:r>
            <w:proofErr w:type="spellEnd"/>
          </w:p>
        </w:tc>
      </w:tr>
      <w:tr w:rsidR="00B80C98" w:rsidRPr="008F6FA7" w14:paraId="6BBFDEDF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01EDA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Burkholderiales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C638B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Comamonadaceae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96DF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Comamonas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testosteroni</w:t>
            </w:r>
            <w:proofErr w:type="spellEnd"/>
          </w:p>
        </w:tc>
      </w:tr>
      <w:tr w:rsidR="00B80C98" w:rsidRPr="008F6FA7" w14:paraId="181576C6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60693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Burkholderiales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0F18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Comamonadaceae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ACF74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Delftia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acidovorans</w:t>
            </w:r>
            <w:proofErr w:type="spellEnd"/>
          </w:p>
        </w:tc>
      </w:tr>
      <w:tr w:rsidR="00B80C98" w:rsidRPr="008F6FA7" w14:paraId="7FB264FD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5769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Burkholderiales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0395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Comamonadaceae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1398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uncultured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Burkholderiales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bacterium</w:t>
            </w:r>
            <w:proofErr w:type="spellEnd"/>
          </w:p>
        </w:tc>
      </w:tr>
      <w:tr w:rsidR="00B80C98" w:rsidRPr="008F6FA7" w14:paraId="65B966E7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35A4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Burkholderiales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DEF9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Comamonadaceae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BCD1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uncultured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bacterium</w:t>
            </w:r>
            <w:proofErr w:type="spellEnd"/>
          </w:p>
        </w:tc>
      </w:tr>
      <w:tr w:rsidR="00B80C98" w:rsidRPr="008F6FA7" w14:paraId="3311A7B1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DA8FA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Burkholderiales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8385D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Neisseriaceae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734CE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Neisseria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mucosa</w:t>
            </w:r>
          </w:p>
        </w:tc>
      </w:tr>
      <w:tr w:rsidR="00B80C98" w:rsidRPr="008F6FA7" w14:paraId="5A3A7E2D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AF782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Burkholderiales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617A3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Oxalobacteraceae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80C9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Janthinobacterium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agaricidamnosum</w:t>
            </w:r>
            <w:proofErr w:type="spellEnd"/>
          </w:p>
        </w:tc>
      </w:tr>
      <w:tr w:rsidR="00B80C98" w:rsidRPr="008F6FA7" w14:paraId="50CD3981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786A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Campylobacterales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33BD8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Arcobacteraceae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BB64C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Arcobacter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cryaerophilus</w:t>
            </w:r>
            <w:proofErr w:type="spellEnd"/>
          </w:p>
        </w:tc>
      </w:tr>
      <w:tr w:rsidR="00B80C98" w:rsidRPr="008F6FA7" w14:paraId="6D0A226D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F708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Caulobacterales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8E0B2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Caulobacteraceae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F0FE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Brevundimonas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diminuta</w:t>
            </w:r>
          </w:p>
        </w:tc>
      </w:tr>
      <w:tr w:rsidR="00B80C98" w:rsidRPr="008F6FA7" w14:paraId="0E39173A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7ADDA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Caulobacterales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6095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Caulobacteraceae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70C8C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Brevundimonas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vesicularis</w:t>
            </w:r>
            <w:proofErr w:type="spellEnd"/>
          </w:p>
        </w:tc>
      </w:tr>
      <w:tr w:rsidR="00B80C98" w:rsidRPr="008F6FA7" w14:paraId="29DF0C61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C0AC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Clostridiales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84D98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Clostridiaceae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58227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Clostridium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beijerinckii</w:t>
            </w:r>
            <w:proofErr w:type="spellEnd"/>
          </w:p>
        </w:tc>
      </w:tr>
      <w:tr w:rsidR="00B80C98" w:rsidRPr="008F6FA7" w14:paraId="644549AE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AA29A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Clostridiales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CE516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Clostridiaceae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2946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Clostridium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estertheticum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subsp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.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laramiense</w:t>
            </w:r>
            <w:proofErr w:type="spellEnd"/>
          </w:p>
        </w:tc>
      </w:tr>
      <w:tr w:rsidR="00B80C98" w:rsidRPr="008F6FA7" w14:paraId="19991C4F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88921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Clostridiales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18691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Clostridiaceae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1867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Clostridium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puniceum</w:t>
            </w:r>
            <w:proofErr w:type="spellEnd"/>
          </w:p>
        </w:tc>
      </w:tr>
      <w:tr w:rsidR="00B80C98" w:rsidRPr="008F6FA7" w14:paraId="67CF97C9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FC3F7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Corynebacteriales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963A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Corynebacteriaceae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8EB17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Corynebacterium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accolens</w:t>
            </w:r>
            <w:proofErr w:type="spellEnd"/>
          </w:p>
        </w:tc>
      </w:tr>
      <w:tr w:rsidR="00B80C98" w:rsidRPr="008F6FA7" w14:paraId="69464BF2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F055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Corynebacteriales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6BF73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Corynebacteriaceae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7F10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Corynebacterium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afermentans</w:t>
            </w:r>
            <w:proofErr w:type="spellEnd"/>
          </w:p>
        </w:tc>
      </w:tr>
      <w:tr w:rsidR="00B80C98" w:rsidRPr="008F6FA7" w14:paraId="5C7D213B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7986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Corynebacteriales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EF820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Corynebacteriaceae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1B36D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Corynebacterium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kroppenstedtii</w:t>
            </w:r>
            <w:proofErr w:type="spellEnd"/>
          </w:p>
        </w:tc>
      </w:tr>
      <w:tr w:rsidR="00B80C98" w:rsidRPr="008F6FA7" w14:paraId="35A6BAB6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0BCF5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Corynebacteriales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EBC1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Corynebacteriaceae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2267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Corynebacterium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marinum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DSM 44953</w:t>
            </w:r>
          </w:p>
        </w:tc>
      </w:tr>
      <w:tr w:rsidR="00B80C98" w:rsidRPr="008F6FA7" w14:paraId="4CF67813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A42B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Corynebacteriales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ED78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Corynebacteriaceae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E0B5B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Corynebacterium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propinquum</w:t>
            </w:r>
            <w:proofErr w:type="spellEnd"/>
          </w:p>
        </w:tc>
      </w:tr>
      <w:tr w:rsidR="00B80C98" w:rsidRPr="008F6FA7" w14:paraId="4F1E17A7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95ED3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Corynebacteriales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78A09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Mycobacteriaceae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75CC1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Mycobacterium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avium</w:t>
            </w:r>
            <w:proofErr w:type="spellEnd"/>
          </w:p>
        </w:tc>
      </w:tr>
      <w:tr w:rsidR="00B80C98" w:rsidRPr="008F6FA7" w14:paraId="600CF862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E3CB5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Corynebacteriales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BB9D5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Mycobacteriaceae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DE33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Mycobacterium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chubuense</w:t>
            </w:r>
            <w:proofErr w:type="spellEnd"/>
          </w:p>
        </w:tc>
      </w:tr>
      <w:tr w:rsidR="00B80C98" w:rsidRPr="008F6FA7" w14:paraId="2CA8BB95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1A7BB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lastRenderedPageBreak/>
              <w:t>Corynebacteriales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CB2DD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Mycobacteriaceae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67A90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Mycobacterium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iranicum</w:t>
            </w:r>
            <w:proofErr w:type="spellEnd"/>
          </w:p>
        </w:tc>
      </w:tr>
      <w:tr w:rsidR="00B80C98" w:rsidRPr="008F6FA7" w14:paraId="27758E08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11BA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Corynebacteriales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1FB2A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Mycobacteriaceae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57FD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Mycobacterium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litorale</w:t>
            </w:r>
            <w:proofErr w:type="spellEnd"/>
          </w:p>
        </w:tc>
      </w:tr>
      <w:tr w:rsidR="00B80C98" w:rsidRPr="008F6FA7" w14:paraId="255163B1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68BF7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Corynebacteriales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7260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Mycobacteriaceae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9913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Mycobacterium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marinum</w:t>
            </w:r>
            <w:proofErr w:type="spellEnd"/>
          </w:p>
        </w:tc>
      </w:tr>
      <w:tr w:rsidR="00B80C98" w:rsidRPr="008F6FA7" w14:paraId="1AA71F74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A4575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Corynebacteriales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77046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Mycobacteriaceae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EDF1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Mycobacterium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mucogenicum</w:t>
            </w:r>
            <w:proofErr w:type="spellEnd"/>
          </w:p>
        </w:tc>
      </w:tr>
      <w:tr w:rsidR="00B80C98" w:rsidRPr="008F6FA7" w14:paraId="6D1A0581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E6402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Corynebacteriales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F6369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Mycobacteriaceae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A650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Mycobacterium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parascrofulaceum</w:t>
            </w:r>
            <w:proofErr w:type="spellEnd"/>
          </w:p>
        </w:tc>
      </w:tr>
      <w:tr w:rsidR="00B80C98" w:rsidRPr="008F6FA7" w14:paraId="04EB4A93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19C8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Corynebacteriales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3C121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Mycobacteriaceae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0706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Mycobacterium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rhodesiae</w:t>
            </w:r>
            <w:proofErr w:type="spellEnd"/>
          </w:p>
        </w:tc>
      </w:tr>
      <w:tr w:rsidR="00B80C98" w:rsidRPr="008F6FA7" w14:paraId="02F68492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89143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Corynebacteriales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9A974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Mycobacteriaceae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6B97B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Mycobacterium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szulgai</w:t>
            </w:r>
            <w:proofErr w:type="spellEnd"/>
          </w:p>
        </w:tc>
      </w:tr>
      <w:tr w:rsidR="00B80C98" w:rsidRPr="008F6FA7" w14:paraId="2E534015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88332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Corynebacteriales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DEACF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Mycobacteriaceae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5E947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Mycobacterium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triplex</w:t>
            </w:r>
            <w:proofErr w:type="spellEnd"/>
          </w:p>
        </w:tc>
      </w:tr>
      <w:tr w:rsidR="00B80C98" w:rsidRPr="008F6FA7" w14:paraId="674D62F8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1FB3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Corynebacteriales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2E719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Mycobacteriaceae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9873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Mycobacterium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vaccae</w:t>
            </w:r>
            <w:proofErr w:type="spellEnd"/>
          </w:p>
        </w:tc>
      </w:tr>
      <w:tr w:rsidR="00B80C98" w:rsidRPr="008F6FA7" w14:paraId="447B02DB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AB337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Corynebacteriales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A06C4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Mycobacteriaceae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27979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Mycobacterium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vanbaalenii</w:t>
            </w:r>
            <w:proofErr w:type="spellEnd"/>
          </w:p>
        </w:tc>
      </w:tr>
      <w:tr w:rsidR="00B80C98" w:rsidRPr="008F6FA7" w14:paraId="5C7FB92C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9549D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Corynebacteriales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FE8B2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Nocardiaceae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ED073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Gordonia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terrae</w:t>
            </w:r>
            <w:proofErr w:type="spellEnd"/>
          </w:p>
        </w:tc>
      </w:tr>
      <w:tr w:rsidR="00B80C98" w:rsidRPr="008F6FA7" w14:paraId="14E8AA00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FAE51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Corynebacteriales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F3164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Nocardiaceae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6AC9C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Rhodococcus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erythropolis</w:t>
            </w:r>
            <w:proofErr w:type="spellEnd"/>
          </w:p>
        </w:tc>
      </w:tr>
      <w:tr w:rsidR="00B80C98" w:rsidRPr="008F6FA7" w14:paraId="5AB38606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86DC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Corynebacteriales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87CFD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Nocardiaceae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D24B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Rhodococcus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fascians</w:t>
            </w:r>
            <w:proofErr w:type="spellEnd"/>
          </w:p>
        </w:tc>
      </w:tr>
      <w:tr w:rsidR="00B80C98" w:rsidRPr="008F6FA7" w14:paraId="5A552C93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97AE8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Cyanobacteriales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CF13F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Microcystaceae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C4FF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Microcystis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aeruginosa</w:t>
            </w:r>
            <w:proofErr w:type="spellEnd"/>
          </w:p>
        </w:tc>
      </w:tr>
      <w:tr w:rsidR="00B80C98" w:rsidRPr="008F6FA7" w14:paraId="2851ED97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D740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D6F8B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Aeromonadaceae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F14D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Aeromonas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caviae</w:t>
            </w:r>
            <w:proofErr w:type="spellEnd"/>
          </w:p>
        </w:tc>
      </w:tr>
      <w:tr w:rsidR="00B80C98" w:rsidRPr="008F6FA7" w14:paraId="68196BA4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492CB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066E4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Aeromonadaceae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7F6F1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Aeromonas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encheleia</w:t>
            </w:r>
            <w:proofErr w:type="spellEnd"/>
          </w:p>
        </w:tc>
      </w:tr>
      <w:tr w:rsidR="00B80C98" w:rsidRPr="008F6FA7" w14:paraId="3D781DEE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36897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045EA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Aeromonadaceae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712C7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Aeromonas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hydrophila</w:t>
            </w:r>
            <w:proofErr w:type="spellEnd"/>
          </w:p>
        </w:tc>
      </w:tr>
      <w:tr w:rsidR="00B80C98" w:rsidRPr="008F6FA7" w14:paraId="55907245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111CC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8CE3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Aeromonadaceae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DA8C6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Aeromonas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rivipollensis</w:t>
            </w:r>
            <w:proofErr w:type="spellEnd"/>
          </w:p>
        </w:tc>
      </w:tr>
      <w:tr w:rsidR="00B80C98" w:rsidRPr="008F6FA7" w14:paraId="1F02D862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C9FB4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78B24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Aeromonadaceae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BA3F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Aeromonas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salmonicida</w:t>
            </w:r>
            <w:proofErr w:type="spellEnd"/>
          </w:p>
        </w:tc>
      </w:tr>
      <w:tr w:rsidR="00B80C98" w:rsidRPr="008F6FA7" w14:paraId="7C488D25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3E4BE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B2F42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Aeromonadaceae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0AF7A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Aeromonas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sanarellii</w:t>
            </w:r>
            <w:proofErr w:type="spellEnd"/>
          </w:p>
        </w:tc>
      </w:tr>
      <w:tr w:rsidR="00B80C98" w:rsidRPr="008F6FA7" w14:paraId="16B27521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BBCA1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02D74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Aeromonadaceae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811F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Aeromonas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sobria</w:t>
            </w:r>
          </w:p>
        </w:tc>
      </w:tr>
      <w:tr w:rsidR="00B80C98" w:rsidRPr="008F6FA7" w14:paraId="14654373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37FF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516A3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Aeromonadaceae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65B8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Aeromonas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veronii</w:t>
            </w:r>
            <w:proofErr w:type="spellEnd"/>
          </w:p>
        </w:tc>
      </w:tr>
      <w:tr w:rsidR="00B80C98" w:rsidRPr="008F6FA7" w14:paraId="7B2745BE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95325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7670B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Aeromonadaceae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8D81A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Aeromonas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veronii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bv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. sobria</w:t>
            </w:r>
          </w:p>
        </w:tc>
      </w:tr>
      <w:tr w:rsidR="00B80C98" w:rsidRPr="008F6FA7" w14:paraId="45BF9867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B843C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CAF2A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8AF07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Cedecea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neteri</w:t>
            </w:r>
            <w:proofErr w:type="spellEnd"/>
          </w:p>
        </w:tc>
      </w:tr>
      <w:tr w:rsidR="00B80C98" w:rsidRPr="008F6FA7" w14:paraId="60D92078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680BB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5738E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DE76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Citrobacter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braakii</w:t>
            </w:r>
            <w:proofErr w:type="spellEnd"/>
          </w:p>
        </w:tc>
      </w:tr>
      <w:tr w:rsidR="00B80C98" w:rsidRPr="008F6FA7" w14:paraId="512E6B5C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F8000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E42C3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4069B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Citrobacter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freundii</w:t>
            </w:r>
            <w:proofErr w:type="spellEnd"/>
          </w:p>
        </w:tc>
      </w:tr>
      <w:tr w:rsidR="00B80C98" w:rsidRPr="008F6FA7" w14:paraId="2C509EE0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766B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0EA72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EFC1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Citrobacter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werkmanii</w:t>
            </w:r>
            <w:proofErr w:type="spellEnd"/>
          </w:p>
        </w:tc>
      </w:tr>
      <w:tr w:rsidR="00B80C98" w:rsidRPr="008F6FA7" w14:paraId="3FCDD00D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B019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F75D1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79863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asburiae</w:t>
            </w:r>
            <w:proofErr w:type="spellEnd"/>
          </w:p>
        </w:tc>
      </w:tr>
      <w:tr w:rsidR="00B80C98" w:rsidRPr="008F6FA7" w14:paraId="0B47BFE9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36481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38446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6625A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cloacae</w:t>
            </w:r>
            <w:proofErr w:type="spellEnd"/>
          </w:p>
        </w:tc>
      </w:tr>
      <w:tr w:rsidR="00B80C98" w:rsidRPr="008F6FA7" w14:paraId="27B4CF12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9FD5F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1A66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3A2AF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hormaechei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subsp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.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steigerwaltii</w:t>
            </w:r>
            <w:proofErr w:type="spellEnd"/>
          </w:p>
        </w:tc>
      </w:tr>
      <w:tr w:rsidR="00B80C98" w:rsidRPr="008F6FA7" w14:paraId="2C5B0FCC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A18E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AB162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3CC8C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ludwigii</w:t>
            </w:r>
            <w:proofErr w:type="spellEnd"/>
          </w:p>
        </w:tc>
      </w:tr>
      <w:tr w:rsidR="00B80C98" w:rsidRPr="008F6FA7" w14:paraId="6407F7F7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BF08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2590B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ECB3E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Enterobacteriaceae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bacterium</w:t>
            </w:r>
            <w:proofErr w:type="spellEnd"/>
          </w:p>
        </w:tc>
      </w:tr>
      <w:tr w:rsidR="00B80C98" w:rsidRPr="008F6FA7" w14:paraId="6826B318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0B4E5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879D4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67C2D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Escherichia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coli</w:t>
            </w:r>
            <w:proofErr w:type="spellEnd"/>
          </w:p>
        </w:tc>
      </w:tr>
      <w:tr w:rsidR="00B80C98" w:rsidRPr="008F6FA7" w14:paraId="78F71450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19D60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36CE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48E4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Escherichia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fergusonii</w:t>
            </w:r>
            <w:proofErr w:type="spellEnd"/>
          </w:p>
        </w:tc>
      </w:tr>
      <w:tr w:rsidR="00B80C98" w:rsidRPr="008F6FA7" w14:paraId="4C0D9245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37D3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16FBE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8C0E9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Klebsiella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aerogenes</w:t>
            </w:r>
            <w:proofErr w:type="spellEnd"/>
          </w:p>
        </w:tc>
      </w:tr>
      <w:tr w:rsidR="00B80C98" w:rsidRPr="008F6FA7" w14:paraId="5C127807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42FF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419FD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C139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Klebsiella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oxytoca</w:t>
            </w:r>
            <w:proofErr w:type="spellEnd"/>
          </w:p>
        </w:tc>
      </w:tr>
      <w:tr w:rsidR="00B80C98" w:rsidRPr="008F6FA7" w14:paraId="0B448E36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399F5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617AE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75995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Klebsiella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pneumoniae</w:t>
            </w:r>
            <w:proofErr w:type="spellEnd"/>
          </w:p>
        </w:tc>
      </w:tr>
      <w:tr w:rsidR="00B80C98" w:rsidRPr="008F6FA7" w14:paraId="613334AA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0625D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8531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488DD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Leclercia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adecarboxylata</w:t>
            </w:r>
            <w:proofErr w:type="spellEnd"/>
          </w:p>
        </w:tc>
      </w:tr>
      <w:tr w:rsidR="00B80C98" w:rsidRPr="008F6FA7" w14:paraId="368AB6CE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484F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ABD6B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669F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Lelliottia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amnigena</w:t>
            </w:r>
            <w:proofErr w:type="spellEnd"/>
          </w:p>
        </w:tc>
      </w:tr>
      <w:tr w:rsidR="00B80C98" w:rsidRPr="008F6FA7" w14:paraId="011CACE4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DCE6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11C8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28A2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Pantoea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agglomerans</w:t>
            </w:r>
            <w:proofErr w:type="spellEnd"/>
          </w:p>
        </w:tc>
      </w:tr>
      <w:tr w:rsidR="00B80C98" w:rsidRPr="008F6FA7" w14:paraId="0C202715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158BB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5D6B9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65E0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Raoultella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ornithinolytica</w:t>
            </w:r>
            <w:proofErr w:type="spellEnd"/>
          </w:p>
        </w:tc>
      </w:tr>
      <w:tr w:rsidR="00B80C98" w:rsidRPr="008F6FA7" w14:paraId="7D5F751A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808E6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4935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2E13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Serratia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ureilytica</w:t>
            </w:r>
            <w:proofErr w:type="spellEnd"/>
          </w:p>
        </w:tc>
      </w:tr>
      <w:tr w:rsidR="00B80C98" w:rsidRPr="008F6FA7" w14:paraId="590E7D97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C5D5B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lastRenderedPageBreak/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5017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Erwiniaceae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B48A4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cloacae</w:t>
            </w:r>
            <w:proofErr w:type="spellEnd"/>
          </w:p>
        </w:tc>
      </w:tr>
      <w:tr w:rsidR="00B80C98" w:rsidRPr="008F6FA7" w14:paraId="626ED0B6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4E4AC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553A8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Erwiniaceae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1E37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Enterobacteriaceae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bacterium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endosymbiont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of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Coelostomidia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jenniferae</w:t>
            </w:r>
            <w:proofErr w:type="spellEnd"/>
          </w:p>
        </w:tc>
      </w:tr>
      <w:tr w:rsidR="00B80C98" w:rsidRPr="008F6FA7" w14:paraId="62169102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9C0D0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DE94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Erwiniaceae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A6A3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Erwinia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billingiae</w:t>
            </w:r>
            <w:proofErr w:type="spellEnd"/>
          </w:p>
        </w:tc>
      </w:tr>
      <w:tr w:rsidR="00B80C98" w:rsidRPr="008F6FA7" w14:paraId="5D8F3333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5D2BF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294C5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Erwiniaceae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29ED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Erwinia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persicina</w:t>
            </w:r>
            <w:proofErr w:type="spellEnd"/>
          </w:p>
        </w:tc>
      </w:tr>
      <w:tr w:rsidR="00B80C98" w:rsidRPr="008F6FA7" w14:paraId="0C47D926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C1E04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86E46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Erwiniaceae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3FB5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Erwinia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rhapontici</w:t>
            </w:r>
            <w:proofErr w:type="spellEnd"/>
          </w:p>
        </w:tc>
      </w:tr>
      <w:tr w:rsidR="00B80C98" w:rsidRPr="008F6FA7" w14:paraId="7ED9DBD0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24AD7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F13F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Erwiniaceae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E13F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Pantoea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agglomerans</w:t>
            </w:r>
            <w:proofErr w:type="spellEnd"/>
          </w:p>
        </w:tc>
      </w:tr>
      <w:tr w:rsidR="00B80C98" w:rsidRPr="008F6FA7" w14:paraId="01837552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C808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08BFC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Erwiniaceae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71B6A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Pantoea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ananatis</w:t>
            </w:r>
            <w:proofErr w:type="spellEnd"/>
          </w:p>
        </w:tc>
      </w:tr>
      <w:tr w:rsidR="00B80C98" w:rsidRPr="008F6FA7" w14:paraId="1E6BC706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8D07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70EE6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Hafniaceae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6C3A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Hafnia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alvei</w:t>
            </w:r>
            <w:proofErr w:type="spellEnd"/>
          </w:p>
        </w:tc>
      </w:tr>
      <w:tr w:rsidR="00B80C98" w:rsidRPr="008F6FA7" w14:paraId="4890DD13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EFA29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CD96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Hafniaceae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ED366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Hafnia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paralvei</w:t>
            </w:r>
            <w:proofErr w:type="spellEnd"/>
          </w:p>
        </w:tc>
      </w:tr>
      <w:tr w:rsidR="00B80C98" w:rsidRPr="008F6FA7" w14:paraId="6B0DB40F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E06D4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E68F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Pasteurellaceae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1B306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Haemophilus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haemolyticus</w:t>
            </w:r>
            <w:proofErr w:type="spellEnd"/>
          </w:p>
        </w:tc>
      </w:tr>
      <w:tr w:rsidR="00B80C98" w:rsidRPr="008F6FA7" w14:paraId="4E185E50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9D36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8DA8A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Pasteurellaceae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4A345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Haemophilus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parainfluenzae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ATCC 33392</w:t>
            </w:r>
          </w:p>
        </w:tc>
      </w:tr>
      <w:tr w:rsidR="00B80C98" w:rsidRPr="008F6FA7" w14:paraId="14A3CBE0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1182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7807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Pectobacteriaceae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4692D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Dickeya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chrysanthemi</w:t>
            </w:r>
            <w:proofErr w:type="spellEnd"/>
          </w:p>
        </w:tc>
      </w:tr>
      <w:tr w:rsidR="00B80C98" w:rsidRPr="008F6FA7" w14:paraId="2C47D728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112C2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99A21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Pectobacteriaceae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AD55A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Pectobacterium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carotovorum</w:t>
            </w:r>
            <w:proofErr w:type="spellEnd"/>
          </w:p>
        </w:tc>
      </w:tr>
      <w:tr w:rsidR="00B80C98" w:rsidRPr="008F6FA7" w14:paraId="1C7C4A6A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DDDD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D5A4C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Shewanellaceae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E0ED8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Shewanella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putrefaciens</w:t>
            </w:r>
            <w:proofErr w:type="spellEnd"/>
          </w:p>
        </w:tc>
      </w:tr>
      <w:tr w:rsidR="00B80C98" w:rsidRPr="008F6FA7" w14:paraId="66064701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F8518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1D997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Shewanellaceae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5309A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Shewanella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putrefaciens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200</w:t>
            </w:r>
          </w:p>
        </w:tc>
      </w:tr>
      <w:tr w:rsidR="00B80C98" w:rsidRPr="008F6FA7" w14:paraId="11E2FEA0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EE102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AD5EE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Yersiniaceae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DDAE3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Ewingella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americana</w:t>
            </w:r>
          </w:p>
        </w:tc>
      </w:tr>
      <w:tr w:rsidR="00B80C98" w:rsidRPr="008F6FA7" w14:paraId="7ABD754B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F087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E51EC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Yersiniaceae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98D46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Rahnella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aquatilis</w:t>
            </w:r>
            <w:proofErr w:type="spellEnd"/>
          </w:p>
        </w:tc>
      </w:tr>
      <w:tr w:rsidR="00B80C98" w:rsidRPr="008F6FA7" w14:paraId="47A0D0F9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9A74B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3DB90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Yersiniaceae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AEBB1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Rahnella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aquatilis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CIP 78.65 = ATCC 33071</w:t>
            </w:r>
          </w:p>
        </w:tc>
      </w:tr>
      <w:tr w:rsidR="00B80C98" w:rsidRPr="008F6FA7" w14:paraId="4782F0C8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DBAF8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AA61F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Yersiniaceae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3A7A4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Rouxiella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chamberiensis</w:t>
            </w:r>
            <w:proofErr w:type="spellEnd"/>
          </w:p>
        </w:tc>
      </w:tr>
      <w:tr w:rsidR="00B80C98" w:rsidRPr="008F6FA7" w14:paraId="59B140DA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F6F6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E7BA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Yersiniaceae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F926C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Serratia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fonticola</w:t>
            </w:r>
            <w:proofErr w:type="spellEnd"/>
          </w:p>
        </w:tc>
      </w:tr>
      <w:tr w:rsidR="00B80C98" w:rsidRPr="008F6FA7" w14:paraId="24EC3AB6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1E2B6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308BA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Yersiniaceae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B2A5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Serratia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liquefaciens</w:t>
            </w:r>
            <w:proofErr w:type="spellEnd"/>
          </w:p>
        </w:tc>
      </w:tr>
      <w:tr w:rsidR="00B80C98" w:rsidRPr="008F6FA7" w14:paraId="1F4BB8DA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518A2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C164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Yersiniaceae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D831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Serratia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marcescens</w:t>
            </w:r>
            <w:proofErr w:type="spellEnd"/>
          </w:p>
        </w:tc>
      </w:tr>
      <w:tr w:rsidR="00B80C98" w:rsidRPr="008F6FA7" w14:paraId="46659192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F4FFF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CCA71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Yersiniaceae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44F7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Serratia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plymuthica</w:t>
            </w:r>
            <w:proofErr w:type="spellEnd"/>
          </w:p>
        </w:tc>
      </w:tr>
      <w:tr w:rsidR="00B80C98" w:rsidRPr="008F6FA7" w14:paraId="2211E4E5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5FB6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A283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Yersiniaceae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92373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Serratia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proteamaculans</w:t>
            </w:r>
            <w:proofErr w:type="spellEnd"/>
          </w:p>
        </w:tc>
      </w:tr>
      <w:tr w:rsidR="00B80C98" w:rsidRPr="008F6FA7" w14:paraId="3080813F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F12C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DF82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Yersiniaceae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12C62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Yersinia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aldovae</w:t>
            </w:r>
            <w:proofErr w:type="spellEnd"/>
          </w:p>
        </w:tc>
      </w:tr>
      <w:tr w:rsidR="00B80C98" w:rsidRPr="008F6FA7" w14:paraId="7A629A49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B18F7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995B7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Yersiniaceae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9374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Yersinia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aleksiciae</w:t>
            </w:r>
            <w:proofErr w:type="spellEnd"/>
          </w:p>
        </w:tc>
      </w:tr>
      <w:tr w:rsidR="00B80C98" w:rsidRPr="008F6FA7" w14:paraId="7AF99797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5D7DC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D7C8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Yersiniaceae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0EAB9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Yersinia intermedia</w:t>
            </w:r>
          </w:p>
        </w:tc>
      </w:tr>
      <w:tr w:rsidR="00B80C98" w:rsidRPr="008F6FA7" w14:paraId="19EB6C0B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97AA2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27F94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Yersiniaceae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2BBB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Yersinia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kristensenii</w:t>
            </w:r>
            <w:proofErr w:type="spellEnd"/>
          </w:p>
        </w:tc>
      </w:tr>
      <w:tr w:rsidR="00B80C98" w:rsidRPr="008F6FA7" w14:paraId="5C4905F7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A3EE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9DBAB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Yersiniaceae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12D9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Yersinia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pseudotuberculosis</w:t>
            </w:r>
            <w:proofErr w:type="spellEnd"/>
          </w:p>
        </w:tc>
      </w:tr>
      <w:tr w:rsidR="00B80C98" w:rsidRPr="008F6FA7" w14:paraId="78A06865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CD96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F32D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Yersiniaceae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2A63D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Yersinia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similis</w:t>
            </w:r>
            <w:proofErr w:type="spellEnd"/>
          </w:p>
        </w:tc>
      </w:tr>
      <w:tr w:rsidR="00B80C98" w:rsidRPr="008F6FA7" w14:paraId="5413DCAA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1E832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Exiguobacterales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A998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Exiguobacteraceae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8077B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Exiguobacterium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sibiricum</w:t>
            </w:r>
            <w:proofErr w:type="spellEnd"/>
          </w:p>
        </w:tc>
      </w:tr>
      <w:tr w:rsidR="00B80C98" w:rsidRPr="008F6FA7" w14:paraId="2B058C44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53D94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Exiguobacterales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05BE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Exiguobacteraceae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45F5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Exiguobacterium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sibiricum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255-15</w:t>
            </w:r>
          </w:p>
        </w:tc>
      </w:tr>
      <w:tr w:rsidR="00B80C98" w:rsidRPr="008F6FA7" w14:paraId="76190DC5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D264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Flavobacteriales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DF6F5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Weeksellaceae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EA6C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Chryseobacterium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indologenes</w:t>
            </w:r>
            <w:proofErr w:type="spellEnd"/>
          </w:p>
        </w:tc>
      </w:tr>
      <w:tr w:rsidR="00B80C98" w:rsidRPr="008F6FA7" w14:paraId="1D461B47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224EB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Flavobacteriales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2A02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Weeksellaceae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B5203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Elizabethkingia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meningoseptica</w:t>
            </w:r>
            <w:proofErr w:type="spellEnd"/>
          </w:p>
        </w:tc>
      </w:tr>
      <w:tr w:rsidR="00B80C98" w:rsidRPr="008F6FA7" w14:paraId="5EF79467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32A2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Flavobacteriales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04166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Weeksellaceae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9CA02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Elizabethkingia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miricola</w:t>
            </w:r>
            <w:proofErr w:type="spellEnd"/>
          </w:p>
        </w:tc>
      </w:tr>
      <w:tr w:rsidR="00B80C98" w:rsidRPr="008F6FA7" w14:paraId="4D8E60A8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51FFD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Flavobacteriales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0E50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Weeksellaceae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7185C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Empedobacter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brevis</w:t>
            </w:r>
            <w:proofErr w:type="spellEnd"/>
          </w:p>
        </w:tc>
      </w:tr>
      <w:tr w:rsidR="00B80C98" w:rsidRPr="008F6FA7" w14:paraId="676157F6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E1B3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Flavobacteriales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739C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Weeksellaceae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0EA82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Empedobacter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falsenii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genomovar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2</w:t>
            </w:r>
          </w:p>
        </w:tc>
      </w:tr>
      <w:tr w:rsidR="00B80C98" w:rsidRPr="008F6FA7" w14:paraId="02FE5302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774C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Fusobacteriales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6CE9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Fusobacteriaceae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FF95E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Fusobacterium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mortiferum</w:t>
            </w:r>
            <w:proofErr w:type="spellEnd"/>
          </w:p>
        </w:tc>
      </w:tr>
      <w:tr w:rsidR="00B80C98" w:rsidRPr="008F6FA7" w14:paraId="0F6F1BFD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2E9E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Lactobacillales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05AC2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Aerococcaceae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C2E2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Aerococcus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viridans</w:t>
            </w:r>
            <w:proofErr w:type="spellEnd"/>
          </w:p>
        </w:tc>
      </w:tr>
      <w:tr w:rsidR="00B80C98" w:rsidRPr="008F6FA7" w14:paraId="2FBD8C56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1821E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Lactobacillales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7E22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Carnobacteriaceae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8B1E6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Dolosigranulum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pigrum</w:t>
            </w:r>
            <w:proofErr w:type="spellEnd"/>
          </w:p>
        </w:tc>
      </w:tr>
      <w:tr w:rsidR="00B80C98" w:rsidRPr="008F6FA7" w14:paraId="1E92823B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9989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Lactobacillales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7CB87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Enterococcaceae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7BAB5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Enterococcus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cecorum</w:t>
            </w:r>
            <w:proofErr w:type="spellEnd"/>
          </w:p>
        </w:tc>
      </w:tr>
      <w:tr w:rsidR="00B80C98" w:rsidRPr="008F6FA7" w14:paraId="4E9944AB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C80E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lastRenderedPageBreak/>
              <w:t>Lactobacillales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9AAE2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Enterococcaceae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D8C38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Enterococcus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durans</w:t>
            </w:r>
            <w:proofErr w:type="spellEnd"/>
          </w:p>
        </w:tc>
      </w:tr>
      <w:tr w:rsidR="00B80C98" w:rsidRPr="008F6FA7" w14:paraId="5F113AB2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2591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Lactobacillales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A1686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Enterococcaceae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EED44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Enterococcus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mundtii</w:t>
            </w:r>
            <w:proofErr w:type="spellEnd"/>
          </w:p>
        </w:tc>
      </w:tr>
      <w:tr w:rsidR="00B80C98" w:rsidRPr="008F6FA7" w14:paraId="61A33545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9535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Lactobacillales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9E439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Lactobacillaceae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553F8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Leuconostoc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gelidum</w:t>
            </w:r>
            <w:proofErr w:type="spellEnd"/>
          </w:p>
        </w:tc>
      </w:tr>
      <w:tr w:rsidR="00B80C98" w:rsidRPr="008F6FA7" w14:paraId="4CE49DBD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F92A6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Lactobacillales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9CA71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Lactobacillaceae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0641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Leuconostoc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lactis</w:t>
            </w:r>
            <w:proofErr w:type="spellEnd"/>
          </w:p>
        </w:tc>
      </w:tr>
      <w:tr w:rsidR="00B80C98" w:rsidRPr="008F6FA7" w14:paraId="02102CB5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4495A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Lactobacillales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EFEE6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Streptococcaceae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AB79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Lactococcus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lactis</w:t>
            </w:r>
            <w:proofErr w:type="spellEnd"/>
          </w:p>
        </w:tc>
      </w:tr>
      <w:tr w:rsidR="00B80C98" w:rsidRPr="008F6FA7" w14:paraId="63F66D23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D706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Lactobacillales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8CEA8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Streptococcaceae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CECD5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Leuconostoc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pseudomesenteroides</w:t>
            </w:r>
            <w:proofErr w:type="spellEnd"/>
          </w:p>
        </w:tc>
      </w:tr>
      <w:tr w:rsidR="00B80C98" w:rsidRPr="008F6FA7" w14:paraId="7D32BE65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5B5AC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Lactobacillales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77F25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Streptococcaceae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58B6E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Streptococcus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agalactiae</w:t>
            </w:r>
            <w:proofErr w:type="spellEnd"/>
          </w:p>
        </w:tc>
      </w:tr>
      <w:tr w:rsidR="00B80C98" w:rsidRPr="008F6FA7" w14:paraId="32FD63A0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14D1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Lactobacillales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E4D99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Streptococcaceae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3BED9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Streptococcus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cristatus</w:t>
            </w:r>
            <w:proofErr w:type="spellEnd"/>
          </w:p>
        </w:tc>
      </w:tr>
      <w:tr w:rsidR="00B80C98" w:rsidRPr="008F6FA7" w14:paraId="6368EBF4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3ADF8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Lactobacillales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C973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Streptococcaceae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E301F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Streptococcus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equinus</w:t>
            </w:r>
            <w:proofErr w:type="spellEnd"/>
          </w:p>
        </w:tc>
      </w:tr>
      <w:tr w:rsidR="00B80C98" w:rsidRPr="008F6FA7" w14:paraId="4B0FA36D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CF8C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Lactobacillales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71AE2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Streptococcaceae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0E99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Streptococcus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gallolyticus</w:t>
            </w:r>
            <w:proofErr w:type="spellEnd"/>
          </w:p>
        </w:tc>
      </w:tr>
      <w:tr w:rsidR="00B80C98" w:rsidRPr="008F6FA7" w14:paraId="02045CB4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D6E02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Lactobacillales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2124C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Streptococcaceae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4EA11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Streptococcus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mitis</w:t>
            </w:r>
            <w:proofErr w:type="spellEnd"/>
          </w:p>
        </w:tc>
      </w:tr>
      <w:tr w:rsidR="00B80C98" w:rsidRPr="008F6FA7" w14:paraId="08DD256B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26A6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Lactobacillales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B687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Streptococcaceae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F2C23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Streptococcus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mutans</w:t>
            </w:r>
            <w:proofErr w:type="spellEnd"/>
          </w:p>
        </w:tc>
      </w:tr>
      <w:tr w:rsidR="00B80C98" w:rsidRPr="008F6FA7" w14:paraId="4C3482A7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12029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Lactobacillales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97C5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Streptococcaceae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A0FFF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Streptococcus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pneumoniae</w:t>
            </w:r>
            <w:proofErr w:type="spellEnd"/>
          </w:p>
        </w:tc>
      </w:tr>
      <w:tr w:rsidR="00B80C98" w:rsidRPr="008F6FA7" w14:paraId="4B707A3D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5126B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Lactobacillales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04CDE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Streptococcaceae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AAC1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Streptococcus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salivarius</w:t>
            </w:r>
            <w:proofErr w:type="spellEnd"/>
          </w:p>
        </w:tc>
      </w:tr>
      <w:tr w:rsidR="00B80C98" w:rsidRPr="008F6FA7" w14:paraId="196C8461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64FB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Lactobacillales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BD77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Streptococcaceae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52E42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Streptococcus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salivarius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subsp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.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thermophilus</w:t>
            </w:r>
            <w:proofErr w:type="spellEnd"/>
          </w:p>
        </w:tc>
      </w:tr>
      <w:tr w:rsidR="00B80C98" w:rsidRPr="008F6FA7" w14:paraId="37F79F9E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2E04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Lactobacillales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532D0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Streptococcaceae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03A5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Streptococcus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sanguinis</w:t>
            </w:r>
            <w:proofErr w:type="spellEnd"/>
          </w:p>
        </w:tc>
      </w:tr>
      <w:tr w:rsidR="00B80C98" w:rsidRPr="008F6FA7" w14:paraId="189FDA00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3F99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Lactobacillales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BAA32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Streptococcaceae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D234C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Streptococcus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suis</w:t>
            </w:r>
            <w:proofErr w:type="spellEnd"/>
          </w:p>
        </w:tc>
      </w:tr>
      <w:tr w:rsidR="00B80C98" w:rsidRPr="008F6FA7" w14:paraId="025C2C55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FF1A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Micrococcales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5EC3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Brevibacteriaceae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4246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Brevibacterium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casei</w:t>
            </w:r>
            <w:proofErr w:type="spellEnd"/>
          </w:p>
        </w:tc>
      </w:tr>
      <w:tr w:rsidR="00B80C98" w:rsidRPr="008F6FA7" w14:paraId="35392290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757F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Micrococcales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60F4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Microbacteriaceae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15CFC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Clavibacter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michiganensis</w:t>
            </w:r>
            <w:proofErr w:type="spellEnd"/>
          </w:p>
        </w:tc>
      </w:tr>
      <w:tr w:rsidR="00B80C98" w:rsidRPr="008F6FA7" w14:paraId="5FA95960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FC12E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Micrococcales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FDDD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Microbacteriaceae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206BD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Curtobacterium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flaccumfaciens</w:t>
            </w:r>
            <w:proofErr w:type="spellEnd"/>
          </w:p>
        </w:tc>
      </w:tr>
      <w:tr w:rsidR="00B80C98" w:rsidRPr="008F6FA7" w14:paraId="0999D268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6941C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Micrococcales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CE705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Microbacteriaceae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4D35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Microbacterium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maritypicum</w:t>
            </w:r>
            <w:proofErr w:type="spellEnd"/>
          </w:p>
        </w:tc>
      </w:tr>
      <w:tr w:rsidR="00B80C98" w:rsidRPr="008F6FA7" w14:paraId="15C3BDD9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A5B0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Micrococcales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3CD5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Microbacteriaceae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A6CC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Microbacterium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oxydans</w:t>
            </w:r>
            <w:proofErr w:type="spellEnd"/>
          </w:p>
        </w:tc>
      </w:tr>
      <w:tr w:rsidR="00B80C98" w:rsidRPr="008F6FA7" w14:paraId="7D7BA245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6EA3A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Micrococcales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75FB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Microbacteriaceae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EFFE3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Microbacterium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testaceum</w:t>
            </w:r>
            <w:proofErr w:type="spellEnd"/>
          </w:p>
        </w:tc>
      </w:tr>
      <w:tr w:rsidR="00B80C98" w:rsidRPr="008F6FA7" w14:paraId="39F425D4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D262F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Micrococcales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E88F5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Microbacteriaceae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8D51B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Rathayibacter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toxicus</w:t>
            </w:r>
            <w:proofErr w:type="spellEnd"/>
          </w:p>
        </w:tc>
      </w:tr>
      <w:tr w:rsidR="00B80C98" w:rsidRPr="008F6FA7" w14:paraId="19BE4AC1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C189F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Micrococcales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96719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Micrococcaceae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51408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Micrococcus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luteus</w:t>
            </w:r>
            <w:proofErr w:type="spellEnd"/>
          </w:p>
        </w:tc>
      </w:tr>
      <w:tr w:rsidR="00B80C98" w:rsidRPr="008F6FA7" w14:paraId="044DC61E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8B68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Micrococcales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DE97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Micrococcaceae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DF71B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Rathayibacter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rathayi</w:t>
            </w:r>
            <w:proofErr w:type="spellEnd"/>
          </w:p>
        </w:tc>
      </w:tr>
      <w:tr w:rsidR="00B80C98" w:rsidRPr="008F6FA7" w14:paraId="4C8834EC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61164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Micrococcales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EE6B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Micrococcaceae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81E1E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Rothia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dentocariosa</w:t>
            </w:r>
            <w:proofErr w:type="spellEnd"/>
          </w:p>
        </w:tc>
      </w:tr>
      <w:tr w:rsidR="00B80C98" w:rsidRPr="008F6FA7" w14:paraId="6B238AE8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33247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Micrococcales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CA0E4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Micrococcaceae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0F29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Rothia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kristinae</w:t>
            </w:r>
            <w:proofErr w:type="spellEnd"/>
          </w:p>
        </w:tc>
      </w:tr>
      <w:tr w:rsidR="00B80C98" w:rsidRPr="008F6FA7" w14:paraId="202E4CF3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DF84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Mycoplasmatales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A0E5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Mycoplasmataceae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5826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Mycoplasma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wenyonii</w:t>
            </w:r>
            <w:proofErr w:type="spellEnd"/>
          </w:p>
        </w:tc>
      </w:tr>
      <w:tr w:rsidR="00B80C98" w:rsidRPr="008F6FA7" w14:paraId="14F7864C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AC106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Mycoplasmatales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BD1BD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Mycoplasmataceae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A3DF4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Mycoplasma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wenyonii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str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. Massachusetts</w:t>
            </w:r>
          </w:p>
        </w:tc>
      </w:tr>
      <w:tr w:rsidR="00B80C98" w:rsidRPr="008F6FA7" w14:paraId="0119020C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BE1D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Paracaedibacterales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55AB1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Paracaedibacteraceae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51164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metagenome</w:t>
            </w:r>
            <w:proofErr w:type="spellEnd"/>
          </w:p>
        </w:tc>
      </w:tr>
      <w:tr w:rsidR="00B80C98" w:rsidRPr="008F6FA7" w14:paraId="37315F7B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3C3C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Paracaedibacterales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9446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Paracaedibacteraceae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C3BDD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uncultured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Rickettsiales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bacterium</w:t>
            </w:r>
            <w:proofErr w:type="spellEnd"/>
          </w:p>
        </w:tc>
      </w:tr>
      <w:tr w:rsidR="00B80C98" w:rsidRPr="008F6FA7" w14:paraId="6014700E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8D57C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Peptostreptococcales-Tissierellales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2F427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Family</w:t>
            </w:r>
            <w:proofErr w:type="spellEnd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XI</w:t>
            </w:r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D4A9E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Finegoldia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magna</w:t>
            </w:r>
          </w:p>
        </w:tc>
      </w:tr>
      <w:tr w:rsidR="00B80C98" w:rsidRPr="008F6FA7" w14:paraId="20A25314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BAF11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Peptostreptococcales-Tissierellales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7DAD2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Peptostreptococcaceae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2743E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Peptostreptococcus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stomatis</w:t>
            </w:r>
            <w:proofErr w:type="spellEnd"/>
          </w:p>
        </w:tc>
      </w:tr>
      <w:tr w:rsidR="00B80C98" w:rsidRPr="008F6FA7" w14:paraId="3C7FBBCC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F71E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Propionibacteriales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9ED00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Propionibacteriaceae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5EE31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Cutibacterium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granulosum</w:t>
            </w:r>
            <w:proofErr w:type="spellEnd"/>
          </w:p>
        </w:tc>
      </w:tr>
      <w:tr w:rsidR="00B80C98" w:rsidRPr="008F6FA7" w14:paraId="7E8175D8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44D77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853A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Halomonadaceae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FE85A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Bacillus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subtilis</w:t>
            </w:r>
            <w:proofErr w:type="spellEnd"/>
          </w:p>
        </w:tc>
      </w:tr>
      <w:tr w:rsidR="00B80C98" w:rsidRPr="008F6FA7" w14:paraId="5BAD7412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2E5AA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190E2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Moraxellaceae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01E0C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Acinetobacter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baumannii</w:t>
            </w:r>
            <w:proofErr w:type="spellEnd"/>
          </w:p>
        </w:tc>
      </w:tr>
      <w:tr w:rsidR="00B80C98" w:rsidRPr="008F6FA7" w14:paraId="5DFD6484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ABBD8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5171F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Moraxellaceae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4EF4F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Acinetobacter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bereziniae</w:t>
            </w:r>
            <w:proofErr w:type="spellEnd"/>
          </w:p>
        </w:tc>
      </w:tr>
      <w:tr w:rsidR="00B80C98" w:rsidRPr="008F6FA7" w14:paraId="08CDEA09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60C59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8E7E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Moraxellaceae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61A6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Acinetobacter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bouvetii</w:t>
            </w:r>
            <w:proofErr w:type="spellEnd"/>
          </w:p>
        </w:tc>
      </w:tr>
      <w:tr w:rsidR="00B80C98" w:rsidRPr="008F6FA7" w14:paraId="1617BD55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0EBE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8710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Moraxellaceae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23D7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Acinetobacter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calcoaceticus</w:t>
            </w:r>
            <w:proofErr w:type="spellEnd"/>
          </w:p>
        </w:tc>
      </w:tr>
      <w:tr w:rsidR="00B80C98" w:rsidRPr="008F6FA7" w14:paraId="7F765412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31A2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7DFD5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Moraxellaceae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2A8E6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Acinetobacter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guillouiae</w:t>
            </w:r>
            <w:proofErr w:type="spellEnd"/>
          </w:p>
        </w:tc>
      </w:tr>
      <w:tr w:rsidR="00B80C98" w:rsidRPr="008F6FA7" w14:paraId="3CB87BB8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4328B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lastRenderedPageBreak/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3F003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Moraxellaceae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B841F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Acinetobacter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gyllenbergii</w:t>
            </w:r>
            <w:proofErr w:type="spellEnd"/>
          </w:p>
        </w:tc>
      </w:tr>
      <w:tr w:rsidR="00B80C98" w:rsidRPr="008F6FA7" w14:paraId="43BA7C5C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0F40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8AFB7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Moraxellaceae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9D26D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Acinetobacter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haemolyticus</w:t>
            </w:r>
            <w:proofErr w:type="spellEnd"/>
          </w:p>
        </w:tc>
      </w:tr>
      <w:tr w:rsidR="00B80C98" w:rsidRPr="008F6FA7" w14:paraId="5AEE5286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1AA50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FB78C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Moraxellaceae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52B2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Acinetobacter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johnsonii</w:t>
            </w:r>
            <w:proofErr w:type="spellEnd"/>
          </w:p>
        </w:tc>
      </w:tr>
      <w:tr w:rsidR="00B80C98" w:rsidRPr="008F6FA7" w14:paraId="5ADEA5FA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D30C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2A34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Moraxellaceae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90B99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Acinetobacter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johnsonii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CIP 64.6</w:t>
            </w:r>
          </w:p>
        </w:tc>
      </w:tr>
      <w:tr w:rsidR="00B80C98" w:rsidRPr="008F6FA7" w14:paraId="5F7D7A18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46E8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F903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Moraxellaceae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D3EA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Acinetobacter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johnsonii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XBB1</w:t>
            </w:r>
          </w:p>
        </w:tc>
      </w:tr>
      <w:tr w:rsidR="00B80C98" w:rsidRPr="008F6FA7" w14:paraId="65FBFFE2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1CC7F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F25EB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Moraxellaceae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E4C90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Acinetobacter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junii</w:t>
            </w:r>
            <w:proofErr w:type="spellEnd"/>
          </w:p>
        </w:tc>
      </w:tr>
      <w:tr w:rsidR="00B80C98" w:rsidRPr="008F6FA7" w14:paraId="3F7B07FC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7D90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A579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Moraxellaceae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5FA96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Acinetobacter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junii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CIP 64.5</w:t>
            </w:r>
          </w:p>
        </w:tc>
      </w:tr>
      <w:tr w:rsidR="00B80C98" w:rsidRPr="008F6FA7" w14:paraId="70F614A5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E30ED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E0E4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Moraxellaceae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8124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Acinetobacter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lwoffii</w:t>
            </w:r>
            <w:proofErr w:type="spellEnd"/>
          </w:p>
        </w:tc>
      </w:tr>
      <w:tr w:rsidR="00B80C98" w:rsidRPr="008F6FA7" w14:paraId="44B175A7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0497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D811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Moraxellaceae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DB65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Acinetobacter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oleivorans</w:t>
            </w:r>
            <w:proofErr w:type="spellEnd"/>
          </w:p>
        </w:tc>
      </w:tr>
      <w:tr w:rsidR="00B80C98" w:rsidRPr="008F6FA7" w14:paraId="09F548FC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B57D7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BA95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Moraxellaceae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3BA0E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Acinetobacter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pittii</w:t>
            </w:r>
            <w:proofErr w:type="spellEnd"/>
          </w:p>
        </w:tc>
      </w:tr>
      <w:tr w:rsidR="00B80C98" w:rsidRPr="008F6FA7" w14:paraId="3EF8A635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B13C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506EE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Moraxellaceae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962A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Acinetobacter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seifertii</w:t>
            </w:r>
            <w:proofErr w:type="spellEnd"/>
          </w:p>
        </w:tc>
      </w:tr>
      <w:tr w:rsidR="00B80C98" w:rsidRPr="008F6FA7" w14:paraId="2F499706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D126C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AAE6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Moraxellaceae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12872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Acinetobacter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soli</w:t>
            </w:r>
            <w:proofErr w:type="spellEnd"/>
          </w:p>
        </w:tc>
      </w:tr>
      <w:tr w:rsidR="00B80C98" w:rsidRPr="008F6FA7" w14:paraId="654E8637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39374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C8D8E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Moraxellaceae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F2DD7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Acinetobacter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ursingii</w:t>
            </w:r>
            <w:proofErr w:type="spellEnd"/>
          </w:p>
        </w:tc>
      </w:tr>
      <w:tr w:rsidR="00B80C98" w:rsidRPr="008F6FA7" w14:paraId="599F86C9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E897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9EF5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Moraxellaceae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D607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Bacillus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mycoides</w:t>
            </w:r>
            <w:proofErr w:type="spellEnd"/>
          </w:p>
        </w:tc>
      </w:tr>
      <w:tr w:rsidR="00B80C98" w:rsidRPr="008F6FA7" w14:paraId="39E0A207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2A85B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19501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Moraxellaceae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E416C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Moraxella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osloensis</w:t>
            </w:r>
            <w:proofErr w:type="spellEnd"/>
          </w:p>
        </w:tc>
      </w:tr>
      <w:tr w:rsidR="00B80C98" w:rsidRPr="008F6FA7" w14:paraId="7182FB27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BF8E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5A2B3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Moraxellaceae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F671A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Psychrobacter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cryohalolentis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K5</w:t>
            </w:r>
          </w:p>
        </w:tc>
      </w:tr>
      <w:tr w:rsidR="00B80C98" w:rsidRPr="008F6FA7" w14:paraId="7D227216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9F58A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780A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2E75C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Kluyvera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intermedia</w:t>
            </w:r>
          </w:p>
        </w:tc>
      </w:tr>
      <w:tr w:rsidR="00B80C98" w:rsidRPr="008F6FA7" w14:paraId="02F7E971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FA2A4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F2FBE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74E69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Pseudomonas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alcaliphila</w:t>
            </w:r>
            <w:proofErr w:type="spellEnd"/>
          </w:p>
        </w:tc>
      </w:tr>
      <w:tr w:rsidR="00B80C98" w:rsidRPr="008F6FA7" w14:paraId="0C443930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389D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D175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327A1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Pseudomonas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asturiensis</w:t>
            </w:r>
            <w:proofErr w:type="spellEnd"/>
          </w:p>
        </w:tc>
      </w:tr>
      <w:tr w:rsidR="00B80C98" w:rsidRPr="008F6FA7" w14:paraId="1FFA8523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296EB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47CDA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9BF9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Pseudomonas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brassicacearum</w:t>
            </w:r>
            <w:proofErr w:type="spellEnd"/>
          </w:p>
        </w:tc>
      </w:tr>
      <w:tr w:rsidR="00B80C98" w:rsidRPr="008F6FA7" w14:paraId="0CB02641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255EC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72024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8E404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Pseudomonas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cannabina</w:t>
            </w:r>
            <w:proofErr w:type="spellEnd"/>
          </w:p>
        </w:tc>
      </w:tr>
      <w:tr w:rsidR="00B80C98" w:rsidRPr="008F6FA7" w14:paraId="14BAAE34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32F3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77BFB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C0EA5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Pseudomonas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cichorii</w:t>
            </w:r>
            <w:proofErr w:type="spellEnd"/>
          </w:p>
        </w:tc>
      </w:tr>
      <w:tr w:rsidR="00B80C98" w:rsidRPr="008F6FA7" w14:paraId="0B1A05C1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9C7B2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EA74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4879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Pseudomonas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ficuserectae</w:t>
            </w:r>
            <w:proofErr w:type="spellEnd"/>
          </w:p>
        </w:tc>
      </w:tr>
      <w:tr w:rsidR="00B80C98" w:rsidRPr="008F6FA7" w14:paraId="52A14FAA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B6EA5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65E4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1AD46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Pseudomonas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fluorescens</w:t>
            </w:r>
            <w:proofErr w:type="spellEnd"/>
          </w:p>
        </w:tc>
      </w:tr>
      <w:tr w:rsidR="00B80C98" w:rsidRPr="008F6FA7" w14:paraId="6CB8F9A3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A028E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0B43E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F59E8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Pseudomonas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fragi</w:t>
            </w:r>
            <w:proofErr w:type="spellEnd"/>
          </w:p>
        </w:tc>
      </w:tr>
      <w:tr w:rsidR="00B80C98" w:rsidRPr="008F6FA7" w14:paraId="5773DF00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DD2AF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4FC7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54B7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Pseudomonas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frederiksbergensis</w:t>
            </w:r>
            <w:proofErr w:type="spellEnd"/>
          </w:p>
        </w:tc>
      </w:tr>
      <w:tr w:rsidR="00B80C98" w:rsidRPr="008F6FA7" w14:paraId="64EBAB7C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D9C5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1B14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CB72B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Pseudomonas fulva</w:t>
            </w:r>
          </w:p>
        </w:tc>
      </w:tr>
      <w:tr w:rsidR="00B80C98" w:rsidRPr="008F6FA7" w14:paraId="293BF232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E9D19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94E1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582E8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Pseudomonas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fuscovaginae</w:t>
            </w:r>
            <w:proofErr w:type="spellEnd"/>
          </w:p>
        </w:tc>
      </w:tr>
      <w:tr w:rsidR="00B80C98" w:rsidRPr="008F6FA7" w14:paraId="5F7B0D5C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74200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F209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11CCF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Pseudomonas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gingeri</w:t>
            </w:r>
            <w:proofErr w:type="spellEnd"/>
          </w:p>
        </w:tc>
      </w:tr>
      <w:tr w:rsidR="00B80C98" w:rsidRPr="008F6FA7" w14:paraId="38F36C60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6C4D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6C55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F915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Pseudomonas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graminis</w:t>
            </w:r>
            <w:proofErr w:type="spellEnd"/>
          </w:p>
        </w:tc>
      </w:tr>
      <w:tr w:rsidR="00B80C98" w:rsidRPr="008F6FA7" w14:paraId="521AB0B0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17F3B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AEAE8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26C1E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Pseudomonas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granadensis</w:t>
            </w:r>
            <w:proofErr w:type="spellEnd"/>
          </w:p>
        </w:tc>
      </w:tr>
      <w:tr w:rsidR="00B80C98" w:rsidRPr="008F6FA7" w14:paraId="24DDC2E3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92F18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09FC8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A35C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Pseudomonas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koreensis</w:t>
            </w:r>
            <w:proofErr w:type="spellEnd"/>
          </w:p>
        </w:tc>
      </w:tr>
      <w:tr w:rsidR="00B80C98" w:rsidRPr="008F6FA7" w14:paraId="1A1DF946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A365C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45497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17A5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Pseudomonas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libanensis</w:t>
            </w:r>
            <w:proofErr w:type="spellEnd"/>
          </w:p>
        </w:tc>
      </w:tr>
      <w:tr w:rsidR="00B80C98" w:rsidRPr="008F6FA7" w14:paraId="1ACC7FA4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AE3A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89899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301E5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Pseudomonas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lundensis</w:t>
            </w:r>
            <w:proofErr w:type="spellEnd"/>
          </w:p>
        </w:tc>
      </w:tr>
      <w:tr w:rsidR="00B80C98" w:rsidRPr="008F6FA7" w14:paraId="2AAC5BE7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7B10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2EF67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0D0C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Pseudomonas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mandelii</w:t>
            </w:r>
            <w:proofErr w:type="spellEnd"/>
          </w:p>
        </w:tc>
      </w:tr>
      <w:tr w:rsidR="00B80C98" w:rsidRPr="008F6FA7" w14:paraId="75968819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E7EE4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BFBB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626AD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Pseudomonas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marginalis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pv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.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marginalis</w:t>
            </w:r>
            <w:proofErr w:type="spellEnd"/>
          </w:p>
        </w:tc>
      </w:tr>
      <w:tr w:rsidR="00B80C98" w:rsidRPr="008F6FA7" w14:paraId="2716002D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00B56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BD94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8C0B6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Pseudomonas mendocina</w:t>
            </w:r>
          </w:p>
        </w:tc>
      </w:tr>
      <w:tr w:rsidR="00B80C98" w:rsidRPr="008F6FA7" w14:paraId="69957962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9412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A2239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FBA93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Pseudomonas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migulae</w:t>
            </w:r>
            <w:proofErr w:type="spellEnd"/>
          </w:p>
        </w:tc>
      </w:tr>
      <w:tr w:rsidR="00B80C98" w:rsidRPr="008F6FA7" w14:paraId="6AFA5292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9898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0B997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C9C71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Pseudomonas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monteilii</w:t>
            </w:r>
            <w:proofErr w:type="spellEnd"/>
          </w:p>
        </w:tc>
      </w:tr>
      <w:tr w:rsidR="00B80C98" w:rsidRPr="008F6FA7" w14:paraId="4E9429D6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E9BBC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935F8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82730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Pseudomonas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moraviensis</w:t>
            </w:r>
            <w:proofErr w:type="spellEnd"/>
          </w:p>
        </w:tc>
      </w:tr>
      <w:tr w:rsidR="00B80C98" w:rsidRPr="008F6FA7" w14:paraId="313F8869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5E8EF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5EBC5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2C155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Pseudomonas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oleovorans</w:t>
            </w:r>
            <w:proofErr w:type="spellEnd"/>
          </w:p>
        </w:tc>
      </w:tr>
      <w:tr w:rsidR="00B80C98" w:rsidRPr="008F6FA7" w14:paraId="1281AC83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0F643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46B8A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6911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Pseudomonas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oryzihabitans</w:t>
            </w:r>
            <w:proofErr w:type="spellEnd"/>
          </w:p>
        </w:tc>
      </w:tr>
      <w:tr w:rsidR="00B80C98" w:rsidRPr="008F6FA7" w14:paraId="305D76E8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3D052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lastRenderedPageBreak/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B8C24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C1D50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Pseudomonas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plecoglossicida</w:t>
            </w:r>
            <w:proofErr w:type="spellEnd"/>
          </w:p>
        </w:tc>
      </w:tr>
      <w:tr w:rsidR="00B80C98" w:rsidRPr="008F6FA7" w14:paraId="400071FA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76B0A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206C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29524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Pseudomonas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poae</w:t>
            </w:r>
            <w:proofErr w:type="spellEnd"/>
          </w:p>
        </w:tc>
      </w:tr>
      <w:tr w:rsidR="00B80C98" w:rsidRPr="008F6FA7" w14:paraId="3F8AAA39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4CDF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F0B09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3436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Pseudomonas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psychrophila</w:t>
            </w:r>
            <w:proofErr w:type="spellEnd"/>
          </w:p>
        </w:tc>
      </w:tr>
      <w:tr w:rsidR="00B80C98" w:rsidRPr="008F6FA7" w14:paraId="4D293A4E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125CC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3DBD3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509E5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Pseudomonas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psychrotolerans</w:t>
            </w:r>
            <w:proofErr w:type="spellEnd"/>
          </w:p>
        </w:tc>
      </w:tr>
      <w:tr w:rsidR="00B80C98" w:rsidRPr="008F6FA7" w14:paraId="7FC0C9A8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EB14E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4D78C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E0A60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Pseudomonas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putida</w:t>
            </w:r>
            <w:proofErr w:type="spellEnd"/>
          </w:p>
        </w:tc>
      </w:tr>
      <w:tr w:rsidR="00B80C98" w:rsidRPr="008F6FA7" w14:paraId="087FC64F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5287F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F4A5B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6412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Pseudomonas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rhizosphaerae</w:t>
            </w:r>
            <w:proofErr w:type="spellEnd"/>
          </w:p>
        </w:tc>
      </w:tr>
      <w:tr w:rsidR="00B80C98" w:rsidRPr="008F6FA7" w14:paraId="55FCC07A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767EB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A6415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5EEE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Pseudomonas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rhodesiae</w:t>
            </w:r>
            <w:proofErr w:type="spellEnd"/>
          </w:p>
        </w:tc>
      </w:tr>
      <w:tr w:rsidR="00B80C98" w:rsidRPr="008F6FA7" w14:paraId="4E3957C9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F75D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E8BF7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C7320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Pseudomonas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stutzeri</w:t>
            </w:r>
            <w:proofErr w:type="spellEnd"/>
          </w:p>
        </w:tc>
      </w:tr>
      <w:tr w:rsidR="00B80C98" w:rsidRPr="008F6FA7" w14:paraId="64D18B02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9869A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D677D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7D9F6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Pseudomonas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synxantha</w:t>
            </w:r>
            <w:proofErr w:type="spellEnd"/>
          </w:p>
        </w:tc>
      </w:tr>
      <w:tr w:rsidR="00B80C98" w:rsidRPr="008F6FA7" w14:paraId="6267D163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EB7FF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59D88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59D4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Pseudomonas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syringae</w:t>
            </w:r>
            <w:proofErr w:type="spellEnd"/>
          </w:p>
        </w:tc>
      </w:tr>
      <w:tr w:rsidR="00B80C98" w:rsidRPr="008F6FA7" w14:paraId="522C83C1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A5B8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A6D1E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F99B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Pseudomonas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syringae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pv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.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cerasicola</w:t>
            </w:r>
            <w:proofErr w:type="spellEnd"/>
          </w:p>
        </w:tc>
      </w:tr>
      <w:tr w:rsidR="00B80C98" w:rsidRPr="008F6FA7" w14:paraId="0C61FE28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751CB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98195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D0ABF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Pseudomonas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taetrolens</w:t>
            </w:r>
            <w:proofErr w:type="spellEnd"/>
          </w:p>
        </w:tc>
      </w:tr>
      <w:tr w:rsidR="00B80C98" w:rsidRPr="008F6FA7" w14:paraId="1DDA73E2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003EC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341D6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1850F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Pseudomonas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tolaasii</w:t>
            </w:r>
            <w:proofErr w:type="spellEnd"/>
          </w:p>
        </w:tc>
      </w:tr>
      <w:tr w:rsidR="00B80C98" w:rsidRPr="008F6FA7" w14:paraId="0F148A59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C5A00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594FA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13900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Pseudomonas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umsongensis</w:t>
            </w:r>
            <w:proofErr w:type="spellEnd"/>
          </w:p>
        </w:tc>
      </w:tr>
      <w:tr w:rsidR="00B80C98" w:rsidRPr="008F6FA7" w14:paraId="1642F317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C278A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59D3E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E31A2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Pseudomonas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veronii</w:t>
            </w:r>
            <w:proofErr w:type="spellEnd"/>
          </w:p>
        </w:tc>
      </w:tr>
      <w:tr w:rsidR="00B80C98" w:rsidRPr="008F6FA7" w14:paraId="3E7725C5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67AA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9A1FA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7B6A8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Pseudomonas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viridiflava</w:t>
            </w:r>
            <w:proofErr w:type="spellEnd"/>
          </w:p>
        </w:tc>
      </w:tr>
      <w:tr w:rsidR="00B80C98" w:rsidRPr="008F6FA7" w14:paraId="525C1A0E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0CF21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719A6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FEE77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Pseudomonas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xanthomarina</w:t>
            </w:r>
            <w:proofErr w:type="spellEnd"/>
          </w:p>
        </w:tc>
      </w:tr>
      <w:tr w:rsidR="00B80C98" w:rsidRPr="008F6FA7" w14:paraId="7D5D2526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6839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Pseudomonadales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B2414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Pseudomonadaceae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3F724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Pseudomonas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yamanorum</w:t>
            </w:r>
            <w:proofErr w:type="spellEnd"/>
          </w:p>
        </w:tc>
      </w:tr>
      <w:tr w:rsidR="00B80C98" w:rsidRPr="008F6FA7" w14:paraId="7B789A39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136B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Rhizobiales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0F061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Rhizobiaceae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5A21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Agrobacterium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larrymoorei</w:t>
            </w:r>
            <w:proofErr w:type="spellEnd"/>
          </w:p>
        </w:tc>
      </w:tr>
      <w:tr w:rsidR="00B80C98" w:rsidRPr="008F6FA7" w14:paraId="31765BE0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185AD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Rhizobiales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21930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Rhizobiaceae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0A06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Agrobacterium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radiobacter</w:t>
            </w:r>
            <w:proofErr w:type="spellEnd"/>
          </w:p>
        </w:tc>
      </w:tr>
      <w:tr w:rsidR="00B80C98" w:rsidRPr="008F6FA7" w14:paraId="3F055BAC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F7618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Rhizobiales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248C3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Rhizobiaceae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5D12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Agrobacterium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rubi</w:t>
            </w:r>
            <w:proofErr w:type="spellEnd"/>
          </w:p>
        </w:tc>
      </w:tr>
      <w:tr w:rsidR="00B80C98" w:rsidRPr="008F6FA7" w14:paraId="5A6FB4E2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B10C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Rhizobiales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6F1DA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Stappiaceae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8FF87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Pannonibacter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phragmitetus</w:t>
            </w:r>
            <w:proofErr w:type="spellEnd"/>
          </w:p>
        </w:tc>
      </w:tr>
      <w:tr w:rsidR="00B80C98" w:rsidRPr="008F6FA7" w14:paraId="7CA3B571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B2FF3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Rhizobiales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B3BB2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Xanthobacteraceae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DDAE8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Afipia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birgiae</w:t>
            </w:r>
            <w:proofErr w:type="spellEnd"/>
          </w:p>
        </w:tc>
      </w:tr>
      <w:tr w:rsidR="00B80C98" w:rsidRPr="008F6FA7" w14:paraId="6B0F056C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B4FA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Rhizobiales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974A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Xanthobacteraceae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BBC4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Afipia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broomeae</w:t>
            </w:r>
            <w:proofErr w:type="spellEnd"/>
          </w:p>
        </w:tc>
      </w:tr>
      <w:tr w:rsidR="00B80C98" w:rsidRPr="008F6FA7" w14:paraId="396BC034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FFB6B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Rhizobiales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D0307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Xanthobacteraceae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DE23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Afipia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clevelandensis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ATCC 49720</w:t>
            </w:r>
          </w:p>
        </w:tc>
      </w:tr>
      <w:tr w:rsidR="00B80C98" w:rsidRPr="008F6FA7" w14:paraId="558B649D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95C69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Rhodobacterales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B19F5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Rhodobacteraceae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FC8E9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Paracoccus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yeei</w:t>
            </w:r>
            <w:proofErr w:type="spellEnd"/>
          </w:p>
        </w:tc>
      </w:tr>
      <w:tr w:rsidR="00B80C98" w:rsidRPr="008F6FA7" w14:paraId="45556E30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FD04C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Rickettsiales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6D7B7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Rickettsiaceae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E54BB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uncultured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Rickettsiales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bacterium</w:t>
            </w:r>
            <w:proofErr w:type="spellEnd"/>
          </w:p>
        </w:tc>
      </w:tr>
      <w:tr w:rsidR="00B80C98" w:rsidRPr="008F6FA7" w14:paraId="1B445DB7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1029F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Saccharimonadales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E9022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norank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C6AA7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uncultured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Candidatus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Saccharibacteria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bacterium</w:t>
            </w:r>
            <w:proofErr w:type="spellEnd"/>
          </w:p>
        </w:tc>
      </w:tr>
      <w:tr w:rsidR="00B80C98" w:rsidRPr="008F6FA7" w14:paraId="7FD53136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EF2D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Sphingomonadales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365F1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Sphingomonadaceae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AAB2A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Sphingomonas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alpina</w:t>
            </w:r>
          </w:p>
        </w:tc>
      </w:tr>
      <w:tr w:rsidR="00B80C98" w:rsidRPr="008F6FA7" w14:paraId="09AFC8E8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DE558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Sphingomonadales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43D34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Sphingomonadaceae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CE4BD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Sphingomonas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hengshuiensis</w:t>
            </w:r>
            <w:proofErr w:type="spellEnd"/>
          </w:p>
        </w:tc>
      </w:tr>
      <w:tr w:rsidR="00B80C98" w:rsidRPr="008F6FA7" w14:paraId="74A82601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2022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Sphingomonadales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C9429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Sphingomonadaceae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CA80F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Sphingomonas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insulae</w:t>
            </w:r>
            <w:proofErr w:type="spellEnd"/>
          </w:p>
        </w:tc>
      </w:tr>
      <w:tr w:rsidR="00B80C98" w:rsidRPr="008F6FA7" w14:paraId="511A8C32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FD68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Sphingomonadales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46129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Sphingomonadaceae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4EC4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Sphingomonas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koreensis</w:t>
            </w:r>
            <w:proofErr w:type="spellEnd"/>
          </w:p>
        </w:tc>
      </w:tr>
      <w:tr w:rsidR="00B80C98" w:rsidRPr="008F6FA7" w14:paraId="7990A2A8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12F96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Sphingomonadales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B43AB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Sphingomonadaceae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FB71D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Sphingomonas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lutea</w:t>
            </w:r>
            <w:proofErr w:type="spellEnd"/>
          </w:p>
        </w:tc>
      </w:tr>
      <w:tr w:rsidR="00B80C98" w:rsidRPr="008F6FA7" w14:paraId="2BA19633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D000A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Sphingomonadales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766F6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Sphingomonadaceae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5B15A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Sphingomonas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melonis</w:t>
            </w:r>
            <w:proofErr w:type="spellEnd"/>
          </w:p>
        </w:tc>
      </w:tr>
      <w:tr w:rsidR="00B80C98" w:rsidRPr="008F6FA7" w14:paraId="39E410CF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BE775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Sphingomonadales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B77E6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Sphingomonadaceae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3B142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Sphingomonas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panacis</w:t>
            </w:r>
            <w:proofErr w:type="spellEnd"/>
          </w:p>
        </w:tc>
      </w:tr>
      <w:tr w:rsidR="00B80C98" w:rsidRPr="008F6FA7" w14:paraId="10C167B8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BB40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Sphingomonadales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6F3A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Sphingomonadaceae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C9FA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Sphingomonas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paucimobilis</w:t>
            </w:r>
            <w:proofErr w:type="spellEnd"/>
          </w:p>
        </w:tc>
      </w:tr>
      <w:tr w:rsidR="00B80C98" w:rsidRPr="008F6FA7" w14:paraId="36ACFC99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C6E6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Sphingomonadales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F4337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Sphingomonadaceae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70C4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Sphingomonas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wittichii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RW1</w:t>
            </w:r>
          </w:p>
        </w:tc>
      </w:tr>
      <w:tr w:rsidR="00B80C98" w:rsidRPr="008F6FA7" w14:paraId="461D9110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35AEA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Staphylococcales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39AF9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Gemellaceae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D25BC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Gemella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haemolysans</w:t>
            </w:r>
            <w:proofErr w:type="spellEnd"/>
          </w:p>
        </w:tc>
      </w:tr>
      <w:tr w:rsidR="00B80C98" w:rsidRPr="008F6FA7" w14:paraId="6FE10D25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DEB6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Staphylococcales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EC65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Gemellaceae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B754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Gemella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sanguinis</w:t>
            </w:r>
            <w:proofErr w:type="spellEnd"/>
          </w:p>
        </w:tc>
      </w:tr>
      <w:tr w:rsidR="00B80C98" w:rsidRPr="008F6FA7" w14:paraId="38C086B4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2398E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Staphylococcales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6D2D4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Staphylococcaceae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EB7B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Staphylococcus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aureus</w:t>
            </w:r>
            <w:proofErr w:type="spellEnd"/>
          </w:p>
        </w:tc>
      </w:tr>
      <w:tr w:rsidR="00B80C98" w:rsidRPr="008F6FA7" w14:paraId="65938179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89FF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Staphylococcales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6D6FA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Staphylococcaceae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1F868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Staphylococcus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capitis</w:t>
            </w:r>
            <w:proofErr w:type="spellEnd"/>
          </w:p>
        </w:tc>
      </w:tr>
      <w:tr w:rsidR="00B80C98" w:rsidRPr="008F6FA7" w14:paraId="75320465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AFB09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Staphylococcales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D80AD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Staphylococcaceae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E6914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Staphylococcus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epidermidis</w:t>
            </w:r>
            <w:proofErr w:type="spellEnd"/>
          </w:p>
        </w:tc>
      </w:tr>
      <w:tr w:rsidR="00B80C98" w:rsidRPr="008F6FA7" w14:paraId="4D951E84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F989F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lastRenderedPageBreak/>
              <w:t>Staphylococcales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EBE0B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Staphylococcaceae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D5AE6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Staphylococcus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hominis</w:t>
            </w:r>
          </w:p>
        </w:tc>
      </w:tr>
      <w:tr w:rsidR="00B80C98" w:rsidRPr="008F6FA7" w14:paraId="653692EF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09C9F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Staphylococcales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56477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Staphylococcaceae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07DD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Staphylococcus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pasteuri</w:t>
            </w:r>
            <w:proofErr w:type="spellEnd"/>
          </w:p>
        </w:tc>
      </w:tr>
      <w:tr w:rsidR="00B80C98" w:rsidRPr="008F6FA7" w14:paraId="1B28BEAF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FB902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Staphylococcales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67ED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Staphylococcaceae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4E603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Staphylococcus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sciuri</w:t>
            </w:r>
            <w:proofErr w:type="spellEnd"/>
          </w:p>
        </w:tc>
      </w:tr>
      <w:tr w:rsidR="00B80C98" w:rsidRPr="008F6FA7" w14:paraId="1EA7A2E5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7FEE4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Staphylococcales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A36F5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Staphylococcaceae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55CF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Staphylococcus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warneri</w:t>
            </w:r>
            <w:proofErr w:type="spellEnd"/>
          </w:p>
        </w:tc>
      </w:tr>
      <w:tr w:rsidR="00B80C98" w:rsidRPr="008F6FA7" w14:paraId="0964DA54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E39D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Streptomycetales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CF42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Streptomycetaceae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3ECEC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Streptomyces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albidoflavus</w:t>
            </w:r>
            <w:proofErr w:type="spellEnd"/>
          </w:p>
        </w:tc>
      </w:tr>
      <w:tr w:rsidR="00B80C98" w:rsidRPr="008F6FA7" w14:paraId="33E3CB5C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86BA7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Streptomycetales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6ED24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Streptomycetaceae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44124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Streptomyces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globisporus</w:t>
            </w:r>
            <w:proofErr w:type="spellEnd"/>
          </w:p>
        </w:tc>
      </w:tr>
      <w:tr w:rsidR="00B80C98" w:rsidRPr="008F6FA7" w14:paraId="6CDC7A01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54A0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Streptomycetales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4D8D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Streptomycetaceae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E261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Streptomyces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pratensis</w:t>
            </w:r>
            <w:proofErr w:type="spellEnd"/>
          </w:p>
        </w:tc>
      </w:tr>
      <w:tr w:rsidR="00B80C98" w:rsidRPr="008F6FA7" w14:paraId="21AD63CA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15F3D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Veillonellales-Selenomonadales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F9023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Veillonellaceae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548C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Veillonella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parvula</w:t>
            </w:r>
            <w:proofErr w:type="spellEnd"/>
          </w:p>
        </w:tc>
      </w:tr>
      <w:tr w:rsidR="00B80C98" w:rsidRPr="008F6FA7" w14:paraId="6A664072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0990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Xanthomonadales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D903C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Xanthomonadaceae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32D1B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Stenotrophomonas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maltophilia</w:t>
            </w:r>
            <w:proofErr w:type="spellEnd"/>
          </w:p>
        </w:tc>
      </w:tr>
      <w:tr w:rsidR="00B80C98" w:rsidRPr="008F6FA7" w14:paraId="77D94EF2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334DF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Xanthomonadales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03896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Xanthomonadaceae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7A9CA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Stenotrophomonas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rhizophila</w:t>
            </w:r>
            <w:proofErr w:type="spellEnd"/>
          </w:p>
        </w:tc>
      </w:tr>
      <w:tr w:rsidR="00B80C98" w:rsidRPr="008F6FA7" w14:paraId="7E4C72C4" w14:textId="77777777" w:rsidTr="00E96735">
        <w:trPr>
          <w:trHeight w:val="300"/>
        </w:trPr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8C54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Xanthomonadales</w:t>
            </w:r>
            <w:proofErr w:type="spellEnd"/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25A72" w14:textId="77777777" w:rsidR="00B80C98" w:rsidRPr="008F6FA7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8F6FA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Xanthomonadaceae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4786B" w14:textId="77777777" w:rsidR="00B80C98" w:rsidRPr="007E6862" w:rsidRDefault="00B80C98" w:rsidP="00E9673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Xanthomonas</w:t>
            </w:r>
            <w:proofErr w:type="spellEnd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 xml:space="preserve"> </w:t>
            </w:r>
            <w:proofErr w:type="spellStart"/>
            <w:r w:rsidRPr="007E68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val="es-ES"/>
                <w14:ligatures w14:val="none"/>
              </w:rPr>
              <w:t>albilineans</w:t>
            </w:r>
            <w:proofErr w:type="spellEnd"/>
          </w:p>
        </w:tc>
      </w:tr>
    </w:tbl>
    <w:p w14:paraId="55DBB77F" w14:textId="77777777" w:rsidR="00B80C98" w:rsidRDefault="00B80C98" w:rsidP="00B80C98">
      <w:pPr>
        <w:rPr>
          <w:rFonts w:ascii="Arial" w:hAnsi="Arial" w:cs="Arial"/>
        </w:rPr>
      </w:pPr>
    </w:p>
    <w:p w14:paraId="691B6B5C" w14:textId="77777777" w:rsidR="00B80C98" w:rsidRDefault="00B80C98" w:rsidP="00B80C98">
      <w:pPr>
        <w:rPr>
          <w:rFonts w:ascii="Arial" w:hAnsi="Arial" w:cs="Arial"/>
        </w:rPr>
      </w:pPr>
    </w:p>
    <w:p w14:paraId="5BF29BA9" w14:textId="77777777" w:rsidR="00B80C98" w:rsidRDefault="00B80C98" w:rsidP="00B80C9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54A8A2D" w14:textId="33D62844" w:rsidR="00B80C98" w:rsidRDefault="00B80C98" w:rsidP="00B80C98">
      <w:pPr>
        <w:spacing w:line="360" w:lineRule="auto"/>
        <w:rPr>
          <w:rFonts w:ascii="Arial" w:hAnsi="Arial" w:cs="Arial"/>
        </w:rPr>
      </w:pPr>
      <w:bookmarkStart w:id="3" w:name="_Ref169012385"/>
      <w:r w:rsidRPr="00421B37">
        <w:rPr>
          <w:rFonts w:ascii="Arial" w:hAnsi="Arial" w:cs="Arial"/>
        </w:rPr>
        <w:lastRenderedPageBreak/>
        <w:t xml:space="preserve">Supplementary Material </w:t>
      </w:r>
      <w:r w:rsidRPr="00421B37">
        <w:rPr>
          <w:rFonts w:ascii="Arial" w:hAnsi="Arial" w:cs="Arial"/>
        </w:rPr>
        <w:fldChar w:fldCharType="begin"/>
      </w:r>
      <w:r w:rsidRPr="00421B37">
        <w:rPr>
          <w:rFonts w:ascii="Arial" w:hAnsi="Arial" w:cs="Arial"/>
        </w:rPr>
        <w:instrText xml:space="preserve"> SEQ Supplementary_Material \* ARABIC </w:instrText>
      </w:r>
      <w:r w:rsidRPr="00421B37">
        <w:rPr>
          <w:rFonts w:ascii="Arial" w:hAnsi="Arial" w:cs="Arial"/>
        </w:rPr>
        <w:fldChar w:fldCharType="separate"/>
      </w:r>
      <w:r w:rsidR="00EB4D28">
        <w:rPr>
          <w:rFonts w:ascii="Arial" w:hAnsi="Arial" w:cs="Arial"/>
          <w:noProof/>
        </w:rPr>
        <w:t>3</w:t>
      </w:r>
      <w:r w:rsidRPr="00421B37">
        <w:rPr>
          <w:rFonts w:ascii="Arial" w:hAnsi="Arial" w:cs="Arial"/>
        </w:rPr>
        <w:fldChar w:fldCharType="end"/>
      </w:r>
      <w:bookmarkEnd w:id="3"/>
      <w:r w:rsidRPr="00421B3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Histogram of numbers of number of bacterial pathogenic taxa per lake in a) water and b) sediment samples</w:t>
      </w:r>
      <w:r w:rsidRPr="0069783D">
        <w:rPr>
          <w:rFonts w:ascii="Arial" w:hAnsi="Arial" w:cs="Arial"/>
        </w:rPr>
        <w:t>.</w:t>
      </w:r>
    </w:p>
    <w:p w14:paraId="17A3836B" w14:textId="77777777" w:rsidR="00B80C98" w:rsidRDefault="00B80C98" w:rsidP="00B80C9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134516D" wp14:editId="7F24B17D">
            <wp:extent cx="5486411" cy="2743206"/>
            <wp:effectExtent l="0" t="0" r="0" b="0"/>
            <wp:docPr id="1127233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33978" name="Picture 11272339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274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53A5" w14:textId="77777777" w:rsidR="00B80C98" w:rsidRDefault="00B80C98" w:rsidP="00B80C9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C96CE7D" w14:textId="416C4480" w:rsidR="00B80C98" w:rsidRDefault="00B80C98" w:rsidP="00B80C98">
      <w:pPr>
        <w:spacing w:line="360" w:lineRule="auto"/>
        <w:rPr>
          <w:rFonts w:ascii="Arial" w:hAnsi="Arial" w:cs="Arial"/>
        </w:rPr>
      </w:pPr>
      <w:bookmarkStart w:id="4" w:name="_Ref169012595"/>
      <w:r w:rsidRPr="00421B37">
        <w:rPr>
          <w:rFonts w:ascii="Arial" w:hAnsi="Arial" w:cs="Arial"/>
        </w:rPr>
        <w:lastRenderedPageBreak/>
        <w:t xml:space="preserve">Supplementary Material </w:t>
      </w:r>
      <w:r w:rsidRPr="00421B37">
        <w:rPr>
          <w:rFonts w:ascii="Arial" w:hAnsi="Arial" w:cs="Arial"/>
        </w:rPr>
        <w:fldChar w:fldCharType="begin"/>
      </w:r>
      <w:r w:rsidRPr="00421B37">
        <w:rPr>
          <w:rFonts w:ascii="Arial" w:hAnsi="Arial" w:cs="Arial"/>
        </w:rPr>
        <w:instrText xml:space="preserve"> SEQ Supplementary_Material \* ARABIC </w:instrText>
      </w:r>
      <w:r w:rsidRPr="00421B37">
        <w:rPr>
          <w:rFonts w:ascii="Arial" w:hAnsi="Arial" w:cs="Arial"/>
        </w:rPr>
        <w:fldChar w:fldCharType="separate"/>
      </w:r>
      <w:r w:rsidR="00EB4D28">
        <w:rPr>
          <w:rFonts w:ascii="Arial" w:hAnsi="Arial" w:cs="Arial"/>
          <w:noProof/>
        </w:rPr>
        <w:t>4</w:t>
      </w:r>
      <w:r w:rsidRPr="00421B37">
        <w:rPr>
          <w:rFonts w:ascii="Arial" w:hAnsi="Arial" w:cs="Arial"/>
        </w:rPr>
        <w:fldChar w:fldCharType="end"/>
      </w:r>
      <w:bookmarkEnd w:id="2"/>
      <w:bookmarkEnd w:id="4"/>
      <w:r w:rsidRPr="00421B3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69783D">
        <w:rPr>
          <w:rFonts w:ascii="Arial" w:hAnsi="Arial" w:cs="Arial"/>
        </w:rPr>
        <w:t xml:space="preserve">Results of </w:t>
      </w:r>
      <w:r>
        <w:rPr>
          <w:rFonts w:ascii="Arial" w:hAnsi="Arial" w:cs="Arial"/>
        </w:rPr>
        <w:t>generalised linear models with negative binomial errors to test the effect of predictor variables on number of bacterial pathogenic taxa in a) water and b) sediment samples</w:t>
      </w:r>
      <w:r w:rsidRPr="0069783D">
        <w:rPr>
          <w:rFonts w:ascii="Arial" w:hAnsi="Arial" w:cs="Arial"/>
        </w:rPr>
        <w:t>.</w:t>
      </w:r>
    </w:p>
    <w:tbl>
      <w:tblPr>
        <w:tblW w:w="7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4"/>
        <w:gridCol w:w="996"/>
        <w:gridCol w:w="960"/>
        <w:gridCol w:w="960"/>
        <w:gridCol w:w="960"/>
      </w:tblGrid>
      <w:tr w:rsidR="00B80C98" w:rsidRPr="00816849" w14:paraId="6368FD7B" w14:textId="77777777" w:rsidTr="00E96735">
        <w:trPr>
          <w:trHeight w:val="300"/>
          <w:jc w:val="center"/>
        </w:trPr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C5A78" w14:textId="77777777" w:rsidR="00B80C98" w:rsidRPr="00816849" w:rsidRDefault="00B80C98" w:rsidP="00E9673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Water 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764E4" w14:textId="77777777" w:rsidR="00B80C98" w:rsidRPr="00816849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estimate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D65A9D" w14:textId="77777777" w:rsidR="00B80C98" w:rsidRPr="00816849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S.E.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5F31E6" w14:textId="77777777" w:rsidR="00B80C98" w:rsidRPr="00816849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statistic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9F781" w14:textId="77777777" w:rsidR="00B80C98" w:rsidRPr="00816849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</w:tr>
      <w:tr w:rsidR="00B80C98" w:rsidRPr="00816849" w14:paraId="66DE4399" w14:textId="77777777" w:rsidTr="00E96735">
        <w:trPr>
          <w:trHeight w:val="300"/>
          <w:jc w:val="center"/>
        </w:trPr>
        <w:tc>
          <w:tcPr>
            <w:tcW w:w="31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4DEB" w14:textId="77777777" w:rsidR="00B80C98" w:rsidRPr="00816849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(Intercept)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2256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3.21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D21A6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0.07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A011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48.93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7FF3" w14:textId="77777777" w:rsidR="00B80C98" w:rsidRPr="00816849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816849">
              <w:rPr>
                <w:rFonts w:ascii="Arial" w:hAnsi="Arial" w:cs="Arial"/>
              </w:rPr>
              <w:t>&lt;0.001</w:t>
            </w:r>
          </w:p>
        </w:tc>
      </w:tr>
      <w:tr w:rsidR="00B80C98" w:rsidRPr="00816849" w14:paraId="04CA012B" w14:textId="77777777" w:rsidTr="00E96735">
        <w:trPr>
          <w:trHeight w:val="300"/>
          <w:jc w:val="center"/>
        </w:trPr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438DE" w14:textId="77777777" w:rsidR="00B80C98" w:rsidRPr="00816849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44175D">
              <w:rPr>
                <w:rFonts w:ascii="Arial" w:hAnsi="Arial" w:cs="Arial"/>
              </w:rPr>
              <w:t>Total Nitrogen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69942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-0.14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2F26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7AB29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-1.3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DFC05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0.195</w:t>
            </w:r>
          </w:p>
        </w:tc>
      </w:tr>
      <w:tr w:rsidR="00B80C98" w:rsidRPr="00816849" w14:paraId="4EC94EB8" w14:textId="77777777" w:rsidTr="00E96735">
        <w:trPr>
          <w:trHeight w:val="300"/>
          <w:jc w:val="center"/>
        </w:trPr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B8EB0" w14:textId="77777777" w:rsidR="00B80C98" w:rsidRPr="00816849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44175D">
              <w:rPr>
                <w:rFonts w:ascii="Arial" w:hAnsi="Arial" w:cs="Arial"/>
              </w:rPr>
              <w:t>Total Phosphorus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CC05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8C16C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0B66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F269E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0.321</w:t>
            </w:r>
          </w:p>
        </w:tc>
      </w:tr>
      <w:tr w:rsidR="00B80C98" w:rsidRPr="00816849" w14:paraId="03619DC5" w14:textId="77777777" w:rsidTr="00E96735">
        <w:trPr>
          <w:trHeight w:val="300"/>
          <w:jc w:val="center"/>
        </w:trPr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DC216" w14:textId="77777777" w:rsidR="00B80C98" w:rsidRPr="00816849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High-productivity </w:t>
            </w:r>
            <w:r w:rsidRPr="00816849">
              <w:rPr>
                <w:rFonts w:ascii="Arial" w:hAnsi="Arial" w:cs="Arial"/>
              </w:rPr>
              <w:t>exotic</w:t>
            </w:r>
            <w:r>
              <w:rPr>
                <w:rFonts w:ascii="Arial" w:hAnsi="Arial" w:cs="Arial"/>
              </w:rPr>
              <w:t xml:space="preserve"> </w:t>
            </w:r>
            <w:r w:rsidRPr="00816849">
              <w:rPr>
                <w:rFonts w:ascii="Arial" w:hAnsi="Arial" w:cs="Arial"/>
              </w:rPr>
              <w:t>grass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B8648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B4C27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53F66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ED9D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0.748</w:t>
            </w:r>
          </w:p>
        </w:tc>
      </w:tr>
      <w:tr w:rsidR="00B80C98" w:rsidRPr="00816849" w14:paraId="615DFEEB" w14:textId="77777777" w:rsidTr="00E96735">
        <w:trPr>
          <w:trHeight w:val="300"/>
          <w:jc w:val="center"/>
        </w:trPr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E3A40" w14:textId="77777777" w:rsidR="00B80C98" w:rsidRPr="00816849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816849">
              <w:rPr>
                <w:rFonts w:ascii="Arial" w:hAnsi="Arial" w:cs="Arial"/>
              </w:rPr>
              <w:t>ow</w:t>
            </w:r>
            <w:r>
              <w:rPr>
                <w:rFonts w:ascii="Arial" w:hAnsi="Arial" w:cs="Arial"/>
              </w:rPr>
              <w:t>-</w:t>
            </w:r>
            <w:r w:rsidRPr="00816849">
              <w:rPr>
                <w:rFonts w:ascii="Arial" w:hAnsi="Arial" w:cs="Arial"/>
              </w:rPr>
              <w:t>prod</w:t>
            </w:r>
            <w:r>
              <w:rPr>
                <w:rFonts w:ascii="Arial" w:hAnsi="Arial" w:cs="Arial"/>
              </w:rPr>
              <w:t xml:space="preserve">uctivity </w:t>
            </w:r>
            <w:r w:rsidRPr="00816849">
              <w:rPr>
                <w:rFonts w:ascii="Arial" w:hAnsi="Arial" w:cs="Arial"/>
              </w:rPr>
              <w:t>grass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D7F1F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81E3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88BA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3284D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0.951</w:t>
            </w:r>
          </w:p>
        </w:tc>
      </w:tr>
      <w:tr w:rsidR="00B80C98" w:rsidRPr="00816849" w14:paraId="4899F7D7" w14:textId="77777777" w:rsidTr="00E96735">
        <w:trPr>
          <w:trHeight w:val="300"/>
          <w:jc w:val="center"/>
        </w:trPr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95B41" w14:textId="77777777" w:rsidR="00B80C98" w:rsidRPr="00816849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816849">
              <w:rPr>
                <w:rFonts w:ascii="Arial" w:hAnsi="Arial" w:cs="Arial"/>
              </w:rPr>
              <w:t>atitude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BD4D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-0.08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3A5F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90AAD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-0.82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8995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0.415</w:t>
            </w:r>
          </w:p>
        </w:tc>
      </w:tr>
      <w:tr w:rsidR="00B80C98" w:rsidRPr="00816849" w14:paraId="73620C80" w14:textId="77777777" w:rsidTr="00E96735">
        <w:trPr>
          <w:trHeight w:val="300"/>
          <w:jc w:val="center"/>
        </w:trPr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BD5C" w14:textId="77777777" w:rsidR="00B80C98" w:rsidRPr="00816849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816849">
              <w:rPr>
                <w:rFonts w:ascii="Arial" w:hAnsi="Arial" w:cs="Arial"/>
              </w:rPr>
              <w:t>ltitude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E4C7D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917A0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2227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70185" w14:textId="77777777" w:rsidR="00B80C98" w:rsidRPr="00B15B80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</w:rPr>
            </w:pPr>
            <w:r w:rsidRPr="00B15B80">
              <w:rPr>
                <w:rFonts w:ascii="Arial" w:hAnsi="Arial" w:cs="Arial"/>
                <w:b/>
                <w:bCs/>
              </w:rPr>
              <w:t>0.046</w:t>
            </w:r>
          </w:p>
        </w:tc>
      </w:tr>
      <w:tr w:rsidR="00B80C98" w:rsidRPr="00816849" w14:paraId="35570DB5" w14:textId="77777777" w:rsidTr="00E96735">
        <w:trPr>
          <w:trHeight w:val="300"/>
          <w:jc w:val="center"/>
        </w:trPr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68BC1" w14:textId="77777777" w:rsidR="00B80C98" w:rsidRPr="00816849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816849">
              <w:rPr>
                <w:rFonts w:ascii="Arial" w:hAnsi="Arial" w:cs="Arial"/>
              </w:rPr>
              <w:t>ake</w:t>
            </w:r>
            <w:r>
              <w:rPr>
                <w:rFonts w:ascii="Arial" w:hAnsi="Arial" w:cs="Arial"/>
              </w:rPr>
              <w:t xml:space="preserve"> </w:t>
            </w:r>
            <w:r w:rsidRPr="00816849">
              <w:rPr>
                <w:rFonts w:ascii="Arial" w:hAnsi="Arial" w:cs="Arial"/>
              </w:rPr>
              <w:t>area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C2B54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028C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5DD9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20F06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0.925</w:t>
            </w:r>
          </w:p>
        </w:tc>
      </w:tr>
      <w:tr w:rsidR="00B80C98" w:rsidRPr="00816849" w14:paraId="4A0646D0" w14:textId="77777777" w:rsidTr="00E96735">
        <w:trPr>
          <w:trHeight w:val="300"/>
          <w:jc w:val="center"/>
        </w:trPr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598E4" w14:textId="77777777" w:rsidR="00B80C98" w:rsidRPr="00816849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816849">
              <w:rPr>
                <w:rFonts w:ascii="Arial" w:hAnsi="Arial" w:cs="Arial"/>
              </w:rPr>
              <w:t>ecchi</w:t>
            </w:r>
            <w:r>
              <w:rPr>
                <w:rFonts w:ascii="Arial" w:hAnsi="Arial" w:cs="Arial"/>
              </w:rPr>
              <w:t xml:space="preserve"> </w:t>
            </w:r>
            <w:r w:rsidRPr="00816849">
              <w:rPr>
                <w:rFonts w:ascii="Arial" w:hAnsi="Arial" w:cs="Arial"/>
              </w:rPr>
              <w:t>disk</w:t>
            </w:r>
            <w:r>
              <w:rPr>
                <w:rFonts w:ascii="Arial" w:hAnsi="Arial" w:cs="Arial"/>
              </w:rPr>
              <w:t xml:space="preserve"> depth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4F40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1DB8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90305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5B539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0.43</w:t>
            </w:r>
          </w:p>
        </w:tc>
      </w:tr>
      <w:tr w:rsidR="00B80C98" w:rsidRPr="00816849" w14:paraId="603A7197" w14:textId="77777777" w:rsidTr="00E96735">
        <w:trPr>
          <w:trHeight w:val="300"/>
          <w:jc w:val="center"/>
        </w:trPr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841C" w14:textId="77777777" w:rsidR="00B80C98" w:rsidRPr="00816849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44175D">
              <w:rPr>
                <w:rFonts w:ascii="Arial" w:hAnsi="Arial" w:cs="Arial"/>
              </w:rPr>
              <w:t>Chlorophyll-</w:t>
            </w:r>
            <w:r w:rsidRPr="008A6F3D">
              <w:rPr>
                <w:rFonts w:ascii="Arial" w:hAnsi="Arial" w:cs="Arial"/>
                <w:i/>
              </w:rPr>
              <w:t>a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40B3F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-0.11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07170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CB1C7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-1.37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DBD5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0.172</w:t>
            </w:r>
          </w:p>
        </w:tc>
      </w:tr>
      <w:tr w:rsidR="00B80C98" w:rsidRPr="00816849" w14:paraId="1737412C" w14:textId="77777777" w:rsidTr="00E96735">
        <w:trPr>
          <w:trHeight w:val="300"/>
          <w:jc w:val="center"/>
        </w:trPr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48765" w14:textId="77777777" w:rsidR="00B80C98" w:rsidRPr="00816849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44175D">
              <w:rPr>
                <w:rFonts w:ascii="Arial" w:hAnsi="Arial" w:cs="Arial"/>
              </w:rPr>
              <w:t xml:space="preserve">Dissolved </w:t>
            </w:r>
            <w:r>
              <w:rPr>
                <w:rFonts w:ascii="Arial" w:hAnsi="Arial" w:cs="Arial"/>
              </w:rPr>
              <w:t>o</w:t>
            </w:r>
            <w:r w:rsidRPr="0044175D">
              <w:rPr>
                <w:rFonts w:ascii="Arial" w:hAnsi="Arial" w:cs="Arial"/>
              </w:rPr>
              <w:t xml:space="preserve">rganic </w:t>
            </w:r>
            <w:r>
              <w:rPr>
                <w:rFonts w:ascii="Arial" w:hAnsi="Arial" w:cs="Arial"/>
              </w:rPr>
              <w:t>c</w:t>
            </w:r>
            <w:r w:rsidRPr="0044175D">
              <w:rPr>
                <w:rFonts w:ascii="Arial" w:hAnsi="Arial" w:cs="Arial"/>
              </w:rPr>
              <w:t>arbon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09DB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DA12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BB144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1.71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C578B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0.087</w:t>
            </w:r>
          </w:p>
        </w:tc>
      </w:tr>
      <w:tr w:rsidR="00B80C98" w:rsidRPr="00816849" w14:paraId="15A740D0" w14:textId="77777777" w:rsidTr="00E96735">
        <w:trPr>
          <w:trHeight w:val="300"/>
          <w:jc w:val="center"/>
        </w:trPr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E803" w14:textId="77777777" w:rsidR="00B80C98" w:rsidRPr="00816849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816849">
              <w:rPr>
                <w:rFonts w:ascii="Arial" w:hAnsi="Arial" w:cs="Arial"/>
              </w:rPr>
              <w:t>ax</w:t>
            </w:r>
            <w:r>
              <w:rPr>
                <w:rFonts w:ascii="Arial" w:hAnsi="Arial" w:cs="Arial"/>
              </w:rPr>
              <w:t xml:space="preserve">imum </w:t>
            </w:r>
            <w:r w:rsidRPr="00816849">
              <w:rPr>
                <w:rFonts w:ascii="Arial" w:hAnsi="Arial" w:cs="Arial"/>
              </w:rPr>
              <w:t>depth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8950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-0.11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0B42F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D14B0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-0.98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84D2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0.325</w:t>
            </w:r>
          </w:p>
        </w:tc>
      </w:tr>
      <w:tr w:rsidR="00B80C98" w:rsidRPr="00816849" w14:paraId="4A876680" w14:textId="77777777" w:rsidTr="00E96735">
        <w:trPr>
          <w:trHeight w:val="300"/>
          <w:jc w:val="center"/>
        </w:trPr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1AD8" w14:textId="77777777" w:rsidR="00B80C98" w:rsidRPr="00816849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816849">
              <w:rPr>
                <w:rFonts w:ascii="Arial" w:hAnsi="Arial" w:cs="Arial"/>
              </w:rPr>
              <w:t>orestry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9B8C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-0.04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423D9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01B71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-0.56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98F33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0.573</w:t>
            </w:r>
          </w:p>
        </w:tc>
      </w:tr>
      <w:tr w:rsidR="00B80C98" w:rsidRPr="00816849" w14:paraId="163EA408" w14:textId="77777777" w:rsidTr="00E96735">
        <w:trPr>
          <w:trHeight w:val="300"/>
          <w:jc w:val="center"/>
        </w:trPr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42793" w14:textId="77777777" w:rsidR="00B80C98" w:rsidRPr="00816849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816849">
              <w:rPr>
                <w:rFonts w:ascii="Arial" w:hAnsi="Arial" w:cs="Arial"/>
              </w:rPr>
              <w:t>ative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FB88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4750A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AB1EF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90B98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0.384</w:t>
            </w:r>
          </w:p>
        </w:tc>
      </w:tr>
      <w:tr w:rsidR="00B80C98" w:rsidRPr="00816849" w14:paraId="57AC4DC4" w14:textId="77777777" w:rsidTr="00E96735">
        <w:trPr>
          <w:trHeight w:val="300"/>
          <w:jc w:val="center"/>
        </w:trPr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278A43" w14:textId="77777777" w:rsidR="00B80C98" w:rsidRPr="00816849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816849">
              <w:rPr>
                <w:rFonts w:ascii="Arial" w:hAnsi="Arial" w:cs="Arial"/>
              </w:rPr>
              <w:t>istance</w:t>
            </w:r>
            <w:r>
              <w:rPr>
                <w:rFonts w:ascii="Arial" w:hAnsi="Arial" w:cs="Arial"/>
              </w:rPr>
              <w:t xml:space="preserve"> </w:t>
            </w:r>
            <w:r w:rsidRPr="00816849">
              <w:rPr>
                <w:rFonts w:ascii="Arial" w:hAnsi="Arial" w:cs="Arial"/>
              </w:rPr>
              <w:t>to</w:t>
            </w:r>
            <w:r>
              <w:rPr>
                <w:rFonts w:ascii="Arial" w:hAnsi="Arial" w:cs="Arial"/>
              </w:rPr>
              <w:t xml:space="preserve"> </w:t>
            </w:r>
            <w:r w:rsidRPr="00816849">
              <w:rPr>
                <w:rFonts w:ascii="Arial" w:hAnsi="Arial" w:cs="Arial"/>
              </w:rPr>
              <w:t>road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037DC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BAECB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D5A3E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-0.07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CBD4B7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0.945</w:t>
            </w:r>
          </w:p>
        </w:tc>
      </w:tr>
      <w:tr w:rsidR="00B80C98" w:rsidRPr="00816849" w14:paraId="4A5D715C" w14:textId="77777777" w:rsidTr="00E96735">
        <w:trPr>
          <w:trHeight w:val="300"/>
          <w:jc w:val="center"/>
        </w:trPr>
        <w:tc>
          <w:tcPr>
            <w:tcW w:w="3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03784" w14:textId="77777777" w:rsidR="00B80C98" w:rsidRPr="00816849" w:rsidRDefault="00B80C98" w:rsidP="00E9673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Sediment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E783A" w14:textId="77777777" w:rsidR="00B80C98" w:rsidRPr="00816849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816849">
              <w:rPr>
                <w:rFonts w:ascii="Arial" w:hAnsi="Arial" w:cs="Arial"/>
              </w:rPr>
              <w:t>stimate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E72887" w14:textId="77777777" w:rsidR="00B80C98" w:rsidRPr="00816849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S.E.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0AAC9E" w14:textId="77777777" w:rsidR="00B80C98" w:rsidRPr="00816849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statistic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8D009D" w14:textId="77777777" w:rsidR="00B80C98" w:rsidRPr="00816849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</w:tr>
      <w:tr w:rsidR="00B80C98" w:rsidRPr="00816849" w14:paraId="6B28F04D" w14:textId="77777777" w:rsidTr="00E96735">
        <w:trPr>
          <w:trHeight w:val="300"/>
          <w:jc w:val="center"/>
        </w:trPr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2A697" w14:textId="77777777" w:rsidR="00B80C98" w:rsidRPr="00816849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(Intercept)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FCB3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40CA8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7AA0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34.23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B0DB0" w14:textId="77777777" w:rsidR="00B80C98" w:rsidRPr="00816849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816849">
              <w:rPr>
                <w:rFonts w:ascii="Arial" w:hAnsi="Arial" w:cs="Arial"/>
              </w:rPr>
              <w:t>&lt;0.001</w:t>
            </w:r>
          </w:p>
        </w:tc>
      </w:tr>
      <w:tr w:rsidR="00B80C98" w:rsidRPr="00816849" w14:paraId="49DDF83F" w14:textId="77777777" w:rsidTr="00E96735">
        <w:trPr>
          <w:trHeight w:val="300"/>
          <w:jc w:val="center"/>
        </w:trPr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7B23C" w14:textId="77777777" w:rsidR="00B80C98" w:rsidRPr="00816849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44175D">
              <w:rPr>
                <w:rFonts w:ascii="Arial" w:hAnsi="Arial" w:cs="Arial"/>
              </w:rPr>
              <w:t>Total Nitrogen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6FCF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1.05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FAAA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B3AE2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A287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0.559</w:t>
            </w:r>
          </w:p>
        </w:tc>
      </w:tr>
      <w:tr w:rsidR="00B80C98" w:rsidRPr="00816849" w14:paraId="0122CFB4" w14:textId="77777777" w:rsidTr="00E96735">
        <w:trPr>
          <w:trHeight w:val="300"/>
          <w:jc w:val="center"/>
        </w:trPr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9759B" w14:textId="77777777" w:rsidR="00B80C98" w:rsidRPr="00816849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44175D">
              <w:rPr>
                <w:rFonts w:ascii="Arial" w:hAnsi="Arial" w:cs="Arial"/>
              </w:rPr>
              <w:t>Total Phosphorus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1AAA7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1.06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9F5C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6C54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ABF89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0.384</w:t>
            </w:r>
          </w:p>
        </w:tc>
      </w:tr>
      <w:tr w:rsidR="00B80C98" w:rsidRPr="00816849" w14:paraId="2820F485" w14:textId="77777777" w:rsidTr="00E96735">
        <w:trPr>
          <w:trHeight w:val="300"/>
          <w:jc w:val="center"/>
        </w:trPr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6D334" w14:textId="77777777" w:rsidR="00B80C98" w:rsidRPr="00816849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High-productivity</w:t>
            </w:r>
            <w:r w:rsidRPr="0044175D">
              <w:rPr>
                <w:rFonts w:ascii="Arial" w:hAnsi="Arial" w:cs="Arial"/>
              </w:rPr>
              <w:t xml:space="preserve"> exotic grass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14F2D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75C28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754C7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-0.66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C45DD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0.507</w:t>
            </w:r>
          </w:p>
        </w:tc>
      </w:tr>
      <w:tr w:rsidR="00B80C98" w:rsidRPr="00816849" w14:paraId="74CC81E4" w14:textId="77777777" w:rsidTr="00E96735">
        <w:trPr>
          <w:trHeight w:val="300"/>
          <w:jc w:val="center"/>
        </w:trPr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165DD" w14:textId="77777777" w:rsidR="00B80C98" w:rsidRPr="00816849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44175D">
              <w:rPr>
                <w:rFonts w:ascii="Arial" w:hAnsi="Arial" w:cs="Arial"/>
              </w:rPr>
              <w:t>Low</w:t>
            </w:r>
            <w:r>
              <w:rPr>
                <w:rFonts w:ascii="Arial" w:hAnsi="Arial" w:cs="Arial"/>
              </w:rPr>
              <w:t>-</w:t>
            </w:r>
            <w:r w:rsidRPr="0044175D">
              <w:rPr>
                <w:rFonts w:ascii="Arial" w:hAnsi="Arial" w:cs="Arial"/>
              </w:rPr>
              <w:t>productivity grass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D9711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4176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14759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-0.84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085C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0.403</w:t>
            </w:r>
          </w:p>
        </w:tc>
      </w:tr>
      <w:tr w:rsidR="00B80C98" w:rsidRPr="00816849" w14:paraId="704115D9" w14:textId="77777777" w:rsidTr="00E96735">
        <w:trPr>
          <w:trHeight w:val="300"/>
          <w:jc w:val="center"/>
        </w:trPr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00B2D" w14:textId="77777777" w:rsidR="00B80C98" w:rsidRPr="00816849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44175D">
              <w:rPr>
                <w:rFonts w:ascii="Arial" w:hAnsi="Arial" w:cs="Arial"/>
              </w:rPr>
              <w:t>Latitude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A738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1026F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362A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-3.95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5BAEF" w14:textId="77777777" w:rsidR="00B80C98" w:rsidRPr="00B15B80" w:rsidRDefault="00B80C98" w:rsidP="00E9673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</w:t>
            </w:r>
            <w:r w:rsidRPr="00B15B80">
              <w:rPr>
                <w:rFonts w:ascii="Arial" w:hAnsi="Arial" w:cs="Arial"/>
                <w:b/>
                <w:bCs/>
              </w:rPr>
              <w:t>&lt;0.001</w:t>
            </w:r>
          </w:p>
        </w:tc>
      </w:tr>
      <w:tr w:rsidR="00B80C98" w:rsidRPr="00B15B80" w14:paraId="13D144D7" w14:textId="77777777" w:rsidTr="00E96735">
        <w:trPr>
          <w:trHeight w:val="300"/>
          <w:jc w:val="center"/>
        </w:trPr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F01A6D" w14:textId="77777777" w:rsidR="00B80C98" w:rsidRPr="00816849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44175D">
              <w:rPr>
                <w:rFonts w:ascii="Arial" w:hAnsi="Arial" w:cs="Arial"/>
              </w:rPr>
              <w:t>Altitude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26CFD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BF1E3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B7258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-2.4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94DB" w14:textId="77777777" w:rsidR="00B80C98" w:rsidRPr="00B15B80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</w:rPr>
            </w:pPr>
            <w:r w:rsidRPr="00B15B80">
              <w:rPr>
                <w:rFonts w:ascii="Arial" w:hAnsi="Arial" w:cs="Arial"/>
                <w:b/>
                <w:bCs/>
              </w:rPr>
              <w:t>0.016</w:t>
            </w:r>
          </w:p>
        </w:tc>
      </w:tr>
      <w:tr w:rsidR="00B80C98" w:rsidRPr="00816849" w14:paraId="57BD7179" w14:textId="77777777" w:rsidTr="00E96735">
        <w:trPr>
          <w:trHeight w:val="300"/>
          <w:jc w:val="center"/>
        </w:trPr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AB72F" w14:textId="77777777" w:rsidR="00B80C98" w:rsidRPr="00816849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44175D">
              <w:rPr>
                <w:rFonts w:ascii="Arial" w:hAnsi="Arial" w:cs="Arial"/>
              </w:rPr>
              <w:t>Lake area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2600F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256C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47163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-0.07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E8B93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0.947</w:t>
            </w:r>
          </w:p>
        </w:tc>
      </w:tr>
      <w:tr w:rsidR="00B80C98" w:rsidRPr="00816849" w14:paraId="60C4B4BB" w14:textId="77777777" w:rsidTr="00E96735">
        <w:trPr>
          <w:trHeight w:val="300"/>
          <w:jc w:val="center"/>
        </w:trPr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B71E87" w14:textId="77777777" w:rsidR="00B80C98" w:rsidRPr="00816849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44175D">
              <w:rPr>
                <w:rFonts w:ascii="Arial" w:hAnsi="Arial" w:cs="Arial"/>
              </w:rPr>
              <w:t>Secchi disk</w:t>
            </w:r>
            <w:r>
              <w:rPr>
                <w:rFonts w:ascii="Arial" w:hAnsi="Arial" w:cs="Arial"/>
              </w:rPr>
              <w:t xml:space="preserve"> depth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AE647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1.21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0557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6A263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1.94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8A40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0.053</w:t>
            </w:r>
          </w:p>
        </w:tc>
      </w:tr>
      <w:tr w:rsidR="00B80C98" w:rsidRPr="00816849" w14:paraId="7B78BB52" w14:textId="77777777" w:rsidTr="00E96735">
        <w:trPr>
          <w:trHeight w:val="300"/>
          <w:jc w:val="center"/>
        </w:trPr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650F5" w14:textId="77777777" w:rsidR="00B80C98" w:rsidRPr="00816849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44175D">
              <w:rPr>
                <w:rFonts w:ascii="Arial" w:hAnsi="Arial" w:cs="Arial"/>
              </w:rPr>
              <w:t>Chlorophyll-</w:t>
            </w:r>
            <w:r w:rsidRPr="001118CD">
              <w:rPr>
                <w:rFonts w:ascii="Arial" w:hAnsi="Arial" w:cs="Arial"/>
                <w:i/>
                <w:iCs/>
              </w:rPr>
              <w:t>a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CBDD8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1.06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BBE3D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21E5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1.04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73211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0.3</w:t>
            </w:r>
          </w:p>
        </w:tc>
      </w:tr>
      <w:tr w:rsidR="00B80C98" w:rsidRPr="00816849" w14:paraId="65914C30" w14:textId="77777777" w:rsidTr="00E96735">
        <w:trPr>
          <w:trHeight w:val="300"/>
          <w:jc w:val="center"/>
        </w:trPr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73073" w14:textId="77777777" w:rsidR="00B80C98" w:rsidRPr="00816849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44175D">
              <w:rPr>
                <w:rFonts w:ascii="Arial" w:hAnsi="Arial" w:cs="Arial"/>
              </w:rPr>
              <w:t xml:space="preserve">Dissolved </w:t>
            </w:r>
            <w:r>
              <w:rPr>
                <w:rFonts w:ascii="Arial" w:hAnsi="Arial" w:cs="Arial"/>
              </w:rPr>
              <w:t>o</w:t>
            </w:r>
            <w:r w:rsidRPr="0044175D">
              <w:rPr>
                <w:rFonts w:ascii="Arial" w:hAnsi="Arial" w:cs="Arial"/>
              </w:rPr>
              <w:t xml:space="preserve">rganic </w:t>
            </w:r>
            <w:r>
              <w:rPr>
                <w:rFonts w:ascii="Arial" w:hAnsi="Arial" w:cs="Arial"/>
              </w:rPr>
              <w:t>c</w:t>
            </w:r>
            <w:r w:rsidRPr="0044175D">
              <w:rPr>
                <w:rFonts w:ascii="Arial" w:hAnsi="Arial" w:cs="Arial"/>
              </w:rPr>
              <w:t>arbon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A88C3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D8AA4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7B56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-0.39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47034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0.697</w:t>
            </w:r>
          </w:p>
        </w:tc>
      </w:tr>
      <w:tr w:rsidR="00B80C98" w:rsidRPr="00816849" w14:paraId="65C88CC5" w14:textId="77777777" w:rsidTr="00E96735">
        <w:trPr>
          <w:trHeight w:val="300"/>
          <w:jc w:val="center"/>
        </w:trPr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24AA5A" w14:textId="77777777" w:rsidR="00B80C98" w:rsidRPr="00816849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816849">
              <w:rPr>
                <w:rFonts w:ascii="Arial" w:hAnsi="Arial" w:cs="Arial"/>
              </w:rPr>
              <w:t>ax</w:t>
            </w:r>
            <w:r>
              <w:rPr>
                <w:rFonts w:ascii="Arial" w:hAnsi="Arial" w:cs="Arial"/>
              </w:rPr>
              <w:t xml:space="preserve">imum </w:t>
            </w:r>
            <w:r w:rsidRPr="0044175D">
              <w:rPr>
                <w:rFonts w:ascii="Arial" w:hAnsi="Arial" w:cs="Arial"/>
              </w:rPr>
              <w:t>depth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FB2A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4422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D04E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-1.22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0EEDD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0.221</w:t>
            </w:r>
          </w:p>
        </w:tc>
      </w:tr>
      <w:tr w:rsidR="00B80C98" w:rsidRPr="00816849" w14:paraId="50A6C88B" w14:textId="77777777" w:rsidTr="00E96735">
        <w:trPr>
          <w:trHeight w:val="300"/>
          <w:jc w:val="center"/>
        </w:trPr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D3E67" w14:textId="77777777" w:rsidR="00B80C98" w:rsidRPr="00816849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44175D">
              <w:rPr>
                <w:rFonts w:ascii="Arial" w:hAnsi="Arial" w:cs="Arial"/>
              </w:rPr>
              <w:t>Forestry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D148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C8527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2CBE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-1.86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4D5D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0.063</w:t>
            </w:r>
          </w:p>
        </w:tc>
      </w:tr>
      <w:tr w:rsidR="00B80C98" w:rsidRPr="00816849" w14:paraId="3391DBE3" w14:textId="77777777" w:rsidTr="00E96735">
        <w:trPr>
          <w:trHeight w:val="300"/>
          <w:jc w:val="center"/>
        </w:trPr>
        <w:tc>
          <w:tcPr>
            <w:tcW w:w="312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9685BBB" w14:textId="77777777" w:rsidR="00B80C98" w:rsidRPr="00816849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44175D">
              <w:rPr>
                <w:rFonts w:ascii="Arial" w:hAnsi="Arial" w:cs="Arial"/>
              </w:rPr>
              <w:t>Native</w:t>
            </w:r>
          </w:p>
        </w:tc>
        <w:tc>
          <w:tcPr>
            <w:tcW w:w="9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E99B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0.99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59C86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A9E1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-0.15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BF77A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0.877</w:t>
            </w:r>
          </w:p>
        </w:tc>
      </w:tr>
      <w:tr w:rsidR="00B80C98" w:rsidRPr="00816849" w14:paraId="0CF59885" w14:textId="77777777" w:rsidTr="00E96735">
        <w:trPr>
          <w:trHeight w:val="300"/>
          <w:jc w:val="center"/>
        </w:trPr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DAD61C3" w14:textId="77777777" w:rsidR="00B80C98" w:rsidRPr="00816849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44175D">
              <w:rPr>
                <w:rFonts w:ascii="Arial" w:hAnsi="Arial" w:cs="Arial"/>
              </w:rPr>
              <w:t>Distance to road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8C6EEC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1.03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8841F4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570EFA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E63E6D" w14:textId="77777777" w:rsidR="00B80C98" w:rsidRPr="00816849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816849">
              <w:rPr>
                <w:rFonts w:ascii="Arial" w:hAnsi="Arial" w:cs="Arial"/>
              </w:rPr>
              <w:t>0.637</w:t>
            </w:r>
          </w:p>
        </w:tc>
      </w:tr>
    </w:tbl>
    <w:p w14:paraId="44E8CD47" w14:textId="77777777" w:rsidR="00B80C98" w:rsidRDefault="00B80C98" w:rsidP="00B80C9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2180804" w14:textId="75788714" w:rsidR="00B80C98" w:rsidRDefault="00B80C98" w:rsidP="00B80C98">
      <w:pPr>
        <w:spacing w:line="360" w:lineRule="auto"/>
        <w:rPr>
          <w:rFonts w:ascii="Arial" w:hAnsi="Arial" w:cs="Arial"/>
          <w:b/>
          <w:bCs/>
        </w:rPr>
      </w:pPr>
      <w:bookmarkStart w:id="5" w:name="_Ref169012556"/>
      <w:r w:rsidRPr="00421B37">
        <w:rPr>
          <w:rFonts w:ascii="Arial" w:hAnsi="Arial" w:cs="Arial"/>
        </w:rPr>
        <w:lastRenderedPageBreak/>
        <w:t xml:space="preserve">Supplementary Material </w:t>
      </w:r>
      <w:r w:rsidRPr="00421B37">
        <w:rPr>
          <w:rFonts w:ascii="Arial" w:hAnsi="Arial" w:cs="Arial"/>
        </w:rPr>
        <w:fldChar w:fldCharType="begin"/>
      </w:r>
      <w:r w:rsidRPr="00421B37">
        <w:rPr>
          <w:rFonts w:ascii="Arial" w:hAnsi="Arial" w:cs="Arial"/>
        </w:rPr>
        <w:instrText xml:space="preserve"> SEQ Supplementary_Material \* ARABIC </w:instrText>
      </w:r>
      <w:r w:rsidRPr="00421B37">
        <w:rPr>
          <w:rFonts w:ascii="Arial" w:hAnsi="Arial" w:cs="Arial"/>
        </w:rPr>
        <w:fldChar w:fldCharType="separate"/>
      </w:r>
      <w:r w:rsidR="00EB4D28">
        <w:rPr>
          <w:rFonts w:ascii="Arial" w:hAnsi="Arial" w:cs="Arial"/>
          <w:noProof/>
        </w:rPr>
        <w:t>5</w:t>
      </w:r>
      <w:r w:rsidRPr="00421B37">
        <w:rPr>
          <w:rFonts w:ascii="Arial" w:hAnsi="Arial" w:cs="Arial"/>
        </w:rPr>
        <w:fldChar w:fldCharType="end"/>
      </w:r>
      <w:bookmarkEnd w:id="5"/>
      <w:r w:rsidRPr="00421B3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69783D">
        <w:rPr>
          <w:rFonts w:ascii="Arial" w:hAnsi="Arial" w:cs="Arial"/>
        </w:rPr>
        <w:t xml:space="preserve">Results of </w:t>
      </w:r>
      <w:r>
        <w:rPr>
          <w:rFonts w:ascii="Arial" w:hAnsi="Arial" w:cs="Arial"/>
        </w:rPr>
        <w:t xml:space="preserve">distance-based redundancy analysis based on Jaccard’s dissimilarities of the bacterial pathogen community showing each predictor variable's effect on </w:t>
      </w:r>
      <w:r w:rsidRPr="0069783D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a) water, and b) sediment bacterial pathogen community composition</w:t>
      </w:r>
      <w:r w:rsidRPr="0069783D">
        <w:rPr>
          <w:rFonts w:ascii="Arial" w:hAnsi="Arial" w:cs="Arial"/>
        </w:rPr>
        <w:t>.</w:t>
      </w:r>
    </w:p>
    <w:tbl>
      <w:tblPr>
        <w:tblW w:w="7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4"/>
        <w:gridCol w:w="232"/>
        <w:gridCol w:w="728"/>
        <w:gridCol w:w="232"/>
        <w:gridCol w:w="972"/>
        <w:gridCol w:w="232"/>
        <w:gridCol w:w="728"/>
        <w:gridCol w:w="232"/>
        <w:gridCol w:w="728"/>
        <w:gridCol w:w="232"/>
      </w:tblGrid>
      <w:tr w:rsidR="00B80C98" w:rsidRPr="00224092" w14:paraId="4D85E1E7" w14:textId="77777777" w:rsidTr="00E96735">
        <w:trPr>
          <w:gridAfter w:val="1"/>
          <w:wAfter w:w="232" w:type="dxa"/>
          <w:trHeight w:val="300"/>
          <w:jc w:val="center"/>
        </w:trPr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F85885" w14:textId="77777777" w:rsidR="00B80C98" w:rsidRPr="00224092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A) Water Community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68C2B3" w14:textId="77777777" w:rsidR="00B80C98" w:rsidRPr="00224092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024BCE" w14:textId="77777777" w:rsidR="00B80C98" w:rsidRPr="00224092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230491" w14:textId="77777777" w:rsidR="00B80C98" w:rsidRPr="00224092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772E347" w14:textId="77777777" w:rsidR="00B80C98" w:rsidRPr="00224092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80C98" w:rsidRPr="00224092" w14:paraId="57AFE223" w14:textId="77777777" w:rsidTr="00E96735">
        <w:trPr>
          <w:gridAfter w:val="1"/>
          <w:wAfter w:w="232" w:type="dxa"/>
          <w:trHeight w:val="300"/>
          <w:jc w:val="center"/>
        </w:trPr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382852" w14:textId="77777777" w:rsidR="00B80C98" w:rsidRPr="00224092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6F9D9F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proofErr w:type="spellStart"/>
            <w:r w:rsidRPr="00224092">
              <w:rPr>
                <w:rFonts w:ascii="Arial" w:hAnsi="Arial" w:cs="Arial"/>
              </w:rPr>
              <w:t>df</w:t>
            </w:r>
            <w:proofErr w:type="spellEnd"/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E8958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SS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7D1BA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F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65C7D4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P</w:t>
            </w:r>
          </w:p>
        </w:tc>
      </w:tr>
      <w:tr w:rsidR="00B80C98" w:rsidRPr="00224092" w14:paraId="15B6E89E" w14:textId="77777777" w:rsidTr="00E96735">
        <w:trPr>
          <w:gridAfter w:val="1"/>
          <w:wAfter w:w="232" w:type="dxa"/>
          <w:trHeight w:val="300"/>
          <w:jc w:val="center"/>
        </w:trPr>
        <w:tc>
          <w:tcPr>
            <w:tcW w:w="31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3358E" w14:textId="77777777" w:rsidR="00B80C98" w:rsidRPr="00224092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44175D">
              <w:rPr>
                <w:rFonts w:ascii="Arial" w:hAnsi="Arial" w:cs="Arial"/>
              </w:rPr>
              <w:t>Total Nitrogen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A3E15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</w:t>
            </w:r>
          </w:p>
        </w:tc>
        <w:tc>
          <w:tcPr>
            <w:tcW w:w="12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C9FFF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3.79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2B090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1.44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C3D43" w14:textId="77777777" w:rsidR="00B80C98" w:rsidRPr="006D467C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</w:rPr>
            </w:pPr>
            <w:r w:rsidRPr="006D467C">
              <w:rPr>
                <w:rFonts w:ascii="Arial" w:hAnsi="Arial" w:cs="Arial"/>
                <w:b/>
                <w:bCs/>
              </w:rPr>
              <w:t>0.05</w:t>
            </w:r>
          </w:p>
        </w:tc>
      </w:tr>
      <w:tr w:rsidR="00B80C98" w:rsidRPr="00224092" w14:paraId="66C071E6" w14:textId="77777777" w:rsidTr="00E96735">
        <w:trPr>
          <w:gridAfter w:val="1"/>
          <w:wAfter w:w="232" w:type="dxa"/>
          <w:trHeight w:val="300"/>
          <w:jc w:val="center"/>
        </w:trPr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6AE7F" w14:textId="77777777" w:rsidR="00B80C98" w:rsidRPr="00224092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44175D">
              <w:rPr>
                <w:rFonts w:ascii="Arial" w:hAnsi="Arial" w:cs="Arial"/>
              </w:rPr>
              <w:t>Total Phosphorus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1015A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D8A8E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2.64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9072E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6641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0.45</w:t>
            </w:r>
          </w:p>
        </w:tc>
      </w:tr>
      <w:tr w:rsidR="00B80C98" w:rsidRPr="00224092" w14:paraId="5BDD5695" w14:textId="77777777" w:rsidTr="00E96735">
        <w:trPr>
          <w:gridAfter w:val="1"/>
          <w:wAfter w:w="232" w:type="dxa"/>
          <w:trHeight w:val="300"/>
          <w:jc w:val="center"/>
        </w:trPr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E7DC9" w14:textId="77777777" w:rsidR="00B80C98" w:rsidRPr="00224092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High-productivity</w:t>
            </w:r>
            <w:r w:rsidRPr="00224092">
              <w:rPr>
                <w:rFonts w:ascii="Arial" w:hAnsi="Arial" w:cs="Arial"/>
              </w:rPr>
              <w:t xml:space="preserve"> exotic grass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842E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78B70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6.19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2066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2.35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0EBA8" w14:textId="77777777" w:rsidR="00B80C98" w:rsidRPr="006D467C" w:rsidRDefault="00B80C98" w:rsidP="00E9673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6D467C">
              <w:rPr>
                <w:rFonts w:ascii="Arial" w:hAnsi="Arial" w:cs="Arial"/>
                <w:b/>
                <w:bCs/>
              </w:rPr>
              <w:t>&lt;0.001</w:t>
            </w:r>
          </w:p>
        </w:tc>
      </w:tr>
      <w:tr w:rsidR="00B80C98" w:rsidRPr="00224092" w14:paraId="13890BAB" w14:textId="77777777" w:rsidTr="00E96735">
        <w:trPr>
          <w:gridAfter w:val="1"/>
          <w:wAfter w:w="232" w:type="dxa"/>
          <w:trHeight w:val="300"/>
          <w:jc w:val="center"/>
        </w:trPr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F8811" w14:textId="77777777" w:rsidR="00B80C98" w:rsidRPr="00224092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Low</w:t>
            </w:r>
            <w:r>
              <w:rPr>
                <w:rFonts w:ascii="Arial" w:hAnsi="Arial" w:cs="Arial"/>
              </w:rPr>
              <w:t>-</w:t>
            </w:r>
            <w:r w:rsidRPr="00224092">
              <w:rPr>
                <w:rFonts w:ascii="Arial" w:hAnsi="Arial" w:cs="Arial"/>
              </w:rPr>
              <w:t>productivity grass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CA44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38797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2.74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5937A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1.04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7B78B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0.37</w:t>
            </w:r>
          </w:p>
        </w:tc>
      </w:tr>
      <w:tr w:rsidR="00B80C98" w:rsidRPr="00224092" w14:paraId="2362B47B" w14:textId="77777777" w:rsidTr="00E96735">
        <w:trPr>
          <w:gridAfter w:val="1"/>
          <w:wAfter w:w="232" w:type="dxa"/>
          <w:trHeight w:val="300"/>
          <w:jc w:val="center"/>
        </w:trPr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914D21" w14:textId="77777777" w:rsidR="00B80C98" w:rsidRPr="00224092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Latitude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8B2B1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C29FC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3.52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381C9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1.33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6E2AC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0.09</w:t>
            </w:r>
          </w:p>
        </w:tc>
      </w:tr>
      <w:tr w:rsidR="00B80C98" w:rsidRPr="00224092" w14:paraId="48A71E4E" w14:textId="77777777" w:rsidTr="00E96735">
        <w:trPr>
          <w:gridAfter w:val="1"/>
          <w:wAfter w:w="232" w:type="dxa"/>
          <w:trHeight w:val="300"/>
          <w:jc w:val="center"/>
        </w:trPr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B29DEA" w14:textId="77777777" w:rsidR="00B80C98" w:rsidRPr="00224092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Altitude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0DB93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44768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3.29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432AD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1.25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90524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0.13</w:t>
            </w:r>
          </w:p>
        </w:tc>
      </w:tr>
      <w:tr w:rsidR="00B80C98" w:rsidRPr="00224092" w14:paraId="59B9A3D9" w14:textId="77777777" w:rsidTr="00E96735">
        <w:trPr>
          <w:gridAfter w:val="1"/>
          <w:wAfter w:w="232" w:type="dxa"/>
          <w:trHeight w:val="300"/>
          <w:jc w:val="center"/>
        </w:trPr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426336" w14:textId="77777777" w:rsidR="00B80C98" w:rsidRPr="00224092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Lake area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F664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D4A1F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2.6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6167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0.98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2739A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0.44</w:t>
            </w:r>
          </w:p>
        </w:tc>
      </w:tr>
      <w:tr w:rsidR="00B80C98" w:rsidRPr="00224092" w14:paraId="41F45CF8" w14:textId="77777777" w:rsidTr="00E96735">
        <w:trPr>
          <w:gridAfter w:val="1"/>
          <w:wAfter w:w="232" w:type="dxa"/>
          <w:trHeight w:val="300"/>
          <w:jc w:val="center"/>
        </w:trPr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CFB1EB" w14:textId="77777777" w:rsidR="00B80C98" w:rsidRPr="00224092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Secchi disk</w:t>
            </w:r>
            <w:r>
              <w:rPr>
                <w:rFonts w:ascii="Arial" w:hAnsi="Arial" w:cs="Arial"/>
              </w:rPr>
              <w:t xml:space="preserve"> depth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6866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FDB4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1.91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A468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0.72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2DE3B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0.93</w:t>
            </w:r>
          </w:p>
        </w:tc>
      </w:tr>
      <w:tr w:rsidR="00B80C98" w:rsidRPr="00224092" w14:paraId="4D1F79D2" w14:textId="77777777" w:rsidTr="00E96735">
        <w:trPr>
          <w:gridAfter w:val="1"/>
          <w:wAfter w:w="232" w:type="dxa"/>
          <w:trHeight w:val="300"/>
          <w:jc w:val="center"/>
        </w:trPr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9F6046" w14:textId="77777777" w:rsidR="00B80C98" w:rsidRPr="00224092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44175D">
              <w:rPr>
                <w:rFonts w:ascii="Arial" w:hAnsi="Arial" w:cs="Arial"/>
              </w:rPr>
              <w:t>Chlorophyll-</w:t>
            </w:r>
            <w:r w:rsidRPr="001118CD">
              <w:rPr>
                <w:rFonts w:ascii="Arial" w:hAnsi="Arial" w:cs="Arial"/>
                <w:i/>
                <w:iCs/>
              </w:rPr>
              <w:t>a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D3087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B6F61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2.73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A8E3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1.04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805B2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0.38</w:t>
            </w:r>
          </w:p>
        </w:tc>
      </w:tr>
      <w:tr w:rsidR="00B80C98" w:rsidRPr="00224092" w14:paraId="68866D7D" w14:textId="77777777" w:rsidTr="00E96735">
        <w:trPr>
          <w:gridAfter w:val="1"/>
          <w:wAfter w:w="232" w:type="dxa"/>
          <w:trHeight w:val="300"/>
          <w:jc w:val="center"/>
        </w:trPr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14661" w14:textId="77777777" w:rsidR="00B80C98" w:rsidRPr="00224092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44175D">
              <w:rPr>
                <w:rFonts w:ascii="Arial" w:hAnsi="Arial" w:cs="Arial"/>
              </w:rPr>
              <w:t xml:space="preserve">Dissolved </w:t>
            </w:r>
            <w:r>
              <w:rPr>
                <w:rFonts w:ascii="Arial" w:hAnsi="Arial" w:cs="Arial"/>
              </w:rPr>
              <w:t>o</w:t>
            </w:r>
            <w:r w:rsidRPr="0044175D">
              <w:rPr>
                <w:rFonts w:ascii="Arial" w:hAnsi="Arial" w:cs="Arial"/>
              </w:rPr>
              <w:t xml:space="preserve">rganic </w:t>
            </w:r>
            <w:r>
              <w:rPr>
                <w:rFonts w:ascii="Arial" w:hAnsi="Arial" w:cs="Arial"/>
              </w:rPr>
              <w:t>c</w:t>
            </w:r>
            <w:r w:rsidRPr="0044175D">
              <w:rPr>
                <w:rFonts w:ascii="Arial" w:hAnsi="Arial" w:cs="Arial"/>
              </w:rPr>
              <w:t>arbon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5CFF5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79FE0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3.41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D4537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1.29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53DF4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0.1</w:t>
            </w:r>
          </w:p>
        </w:tc>
      </w:tr>
      <w:tr w:rsidR="00B80C98" w:rsidRPr="00224092" w14:paraId="1999D0F3" w14:textId="77777777" w:rsidTr="00E96735">
        <w:trPr>
          <w:gridAfter w:val="1"/>
          <w:wAfter w:w="232" w:type="dxa"/>
          <w:trHeight w:val="300"/>
          <w:jc w:val="center"/>
        </w:trPr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2348ED" w14:textId="77777777" w:rsidR="00B80C98" w:rsidRPr="00224092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816849">
              <w:rPr>
                <w:rFonts w:ascii="Arial" w:hAnsi="Arial" w:cs="Arial"/>
              </w:rPr>
              <w:t>ax</w:t>
            </w:r>
            <w:r>
              <w:rPr>
                <w:rFonts w:ascii="Arial" w:hAnsi="Arial" w:cs="Arial"/>
              </w:rPr>
              <w:t>imum</w:t>
            </w:r>
            <w:r w:rsidRPr="00224092" w:rsidDel="005F0D50">
              <w:rPr>
                <w:rFonts w:ascii="Arial" w:hAnsi="Arial" w:cs="Arial"/>
              </w:rPr>
              <w:t xml:space="preserve"> </w:t>
            </w:r>
            <w:r w:rsidRPr="00224092">
              <w:rPr>
                <w:rFonts w:ascii="Arial" w:hAnsi="Arial" w:cs="Arial"/>
              </w:rPr>
              <w:t>depth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170E2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45E33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2.34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AB09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0.89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45050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0.65</w:t>
            </w:r>
          </w:p>
        </w:tc>
      </w:tr>
      <w:tr w:rsidR="00B80C98" w:rsidRPr="00224092" w14:paraId="62BF174A" w14:textId="77777777" w:rsidTr="00E96735">
        <w:trPr>
          <w:gridAfter w:val="1"/>
          <w:wAfter w:w="232" w:type="dxa"/>
          <w:trHeight w:val="300"/>
          <w:jc w:val="center"/>
        </w:trPr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1C37C" w14:textId="77777777" w:rsidR="00B80C98" w:rsidRPr="00224092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Forestry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3148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6AB3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1.82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A432C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0.69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FC96C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0.96</w:t>
            </w:r>
          </w:p>
        </w:tc>
      </w:tr>
      <w:tr w:rsidR="00B80C98" w:rsidRPr="00224092" w14:paraId="22C22B1A" w14:textId="77777777" w:rsidTr="00E96735">
        <w:trPr>
          <w:gridAfter w:val="1"/>
          <w:wAfter w:w="232" w:type="dxa"/>
          <w:trHeight w:val="300"/>
          <w:jc w:val="center"/>
        </w:trPr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D50AA" w14:textId="77777777" w:rsidR="00B80C98" w:rsidRPr="00224092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Native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C8158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E2EA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2.07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EB98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0.78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E1616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0.86</w:t>
            </w:r>
          </w:p>
        </w:tc>
      </w:tr>
      <w:tr w:rsidR="00B80C98" w:rsidRPr="00224092" w14:paraId="4A6B671A" w14:textId="77777777" w:rsidTr="00E96735">
        <w:trPr>
          <w:gridAfter w:val="1"/>
          <w:wAfter w:w="232" w:type="dxa"/>
          <w:trHeight w:val="300"/>
          <w:jc w:val="center"/>
        </w:trPr>
        <w:tc>
          <w:tcPr>
            <w:tcW w:w="312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DFC4782" w14:textId="77777777" w:rsidR="00B80C98" w:rsidRPr="00224092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Distance to road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00F82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BA6D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2.47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FDD62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0.94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E71E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0.55</w:t>
            </w:r>
          </w:p>
        </w:tc>
      </w:tr>
      <w:tr w:rsidR="00B80C98" w:rsidRPr="00224092" w14:paraId="1EA239D0" w14:textId="77777777" w:rsidTr="00E96735">
        <w:trPr>
          <w:gridAfter w:val="1"/>
          <w:wAfter w:w="232" w:type="dxa"/>
          <w:trHeight w:val="300"/>
          <w:jc w:val="center"/>
        </w:trPr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5F3E5E" w14:textId="77777777" w:rsidR="00B80C98" w:rsidRPr="00224092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Residual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E86189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166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F27FE3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438.15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10D5E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0AC131" w14:textId="77777777" w:rsidR="00B80C98" w:rsidRPr="00224092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80C98" w:rsidRPr="00224092" w14:paraId="6C3D4B52" w14:textId="77777777" w:rsidTr="00E96735">
        <w:trPr>
          <w:trHeight w:val="300"/>
          <w:jc w:val="center"/>
        </w:trPr>
        <w:tc>
          <w:tcPr>
            <w:tcW w:w="3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0909F34" w14:textId="77777777" w:rsidR="00B80C98" w:rsidRPr="00224092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b) Sediment community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386209" w14:textId="77777777" w:rsidR="00B80C98" w:rsidRPr="00224092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915CC70" w14:textId="77777777" w:rsidR="00B80C98" w:rsidRPr="00224092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509E02" w14:textId="77777777" w:rsidR="00B80C98" w:rsidRPr="00224092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CA8AD7" w14:textId="77777777" w:rsidR="00B80C98" w:rsidRPr="00224092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80C98" w:rsidRPr="00224092" w14:paraId="5B4A79AD" w14:textId="77777777" w:rsidTr="00E96735">
        <w:trPr>
          <w:trHeight w:val="300"/>
          <w:jc w:val="center"/>
        </w:trPr>
        <w:tc>
          <w:tcPr>
            <w:tcW w:w="3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7F743D" w14:textId="77777777" w:rsidR="00B80C98" w:rsidRPr="00224092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9B0DEB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proofErr w:type="spellStart"/>
            <w:r w:rsidRPr="00224092">
              <w:rPr>
                <w:rFonts w:ascii="Arial" w:hAnsi="Arial" w:cs="Arial"/>
              </w:rPr>
              <w:t>df</w:t>
            </w:r>
            <w:proofErr w:type="spellEnd"/>
          </w:p>
        </w:tc>
        <w:tc>
          <w:tcPr>
            <w:tcW w:w="12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1CE54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SS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05642D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F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E0EF56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P</w:t>
            </w:r>
          </w:p>
        </w:tc>
      </w:tr>
      <w:tr w:rsidR="00B80C98" w:rsidRPr="00224092" w14:paraId="00D8BC31" w14:textId="77777777" w:rsidTr="00E96735">
        <w:trPr>
          <w:trHeight w:val="300"/>
          <w:jc w:val="center"/>
        </w:trPr>
        <w:tc>
          <w:tcPr>
            <w:tcW w:w="33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ACDF8" w14:textId="77777777" w:rsidR="00B80C98" w:rsidRPr="00224092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44175D">
              <w:rPr>
                <w:rFonts w:ascii="Arial" w:hAnsi="Arial" w:cs="Arial"/>
              </w:rPr>
              <w:t>Total Nitrogen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C810E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</w:t>
            </w:r>
          </w:p>
        </w:tc>
        <w:tc>
          <w:tcPr>
            <w:tcW w:w="12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FC762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1.2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D783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0.8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89F6B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0.71</w:t>
            </w:r>
          </w:p>
        </w:tc>
      </w:tr>
      <w:tr w:rsidR="00B80C98" w:rsidRPr="00224092" w14:paraId="269D278A" w14:textId="77777777" w:rsidTr="00E96735">
        <w:trPr>
          <w:trHeight w:val="300"/>
          <w:jc w:val="center"/>
        </w:trPr>
        <w:tc>
          <w:tcPr>
            <w:tcW w:w="3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B861FF" w14:textId="77777777" w:rsidR="00B80C98" w:rsidRPr="00224092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44175D">
              <w:rPr>
                <w:rFonts w:ascii="Arial" w:hAnsi="Arial" w:cs="Arial"/>
              </w:rPr>
              <w:t>Total Phosphorus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41DF9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EB07D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2.99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57117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1.99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07CB7" w14:textId="77777777" w:rsidR="00B80C98" w:rsidRPr="006D467C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</w:rPr>
            </w:pPr>
            <w:r w:rsidRPr="006D467C">
              <w:rPr>
                <w:rFonts w:ascii="Arial" w:hAnsi="Arial" w:cs="Arial"/>
                <w:b/>
                <w:bCs/>
              </w:rPr>
              <w:t>0.01</w:t>
            </w:r>
          </w:p>
        </w:tc>
      </w:tr>
      <w:tr w:rsidR="00B80C98" w:rsidRPr="00224092" w14:paraId="5FFCBA76" w14:textId="77777777" w:rsidTr="00E96735">
        <w:trPr>
          <w:trHeight w:val="300"/>
          <w:jc w:val="center"/>
        </w:trPr>
        <w:tc>
          <w:tcPr>
            <w:tcW w:w="3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28F4E" w14:textId="77777777" w:rsidR="00B80C98" w:rsidRPr="00224092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High-productivity</w:t>
            </w:r>
            <w:r w:rsidRPr="00224092">
              <w:rPr>
                <w:rFonts w:ascii="Arial" w:hAnsi="Arial" w:cs="Arial"/>
              </w:rPr>
              <w:t xml:space="preserve"> exotic grass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89B0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0392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1.96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8E1B0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1.31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FB1F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0.16</w:t>
            </w:r>
          </w:p>
        </w:tc>
      </w:tr>
      <w:tr w:rsidR="00B80C98" w:rsidRPr="00224092" w14:paraId="5F75626A" w14:textId="77777777" w:rsidTr="00E96735">
        <w:trPr>
          <w:trHeight w:val="300"/>
          <w:jc w:val="center"/>
        </w:trPr>
        <w:tc>
          <w:tcPr>
            <w:tcW w:w="3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A37C6" w14:textId="77777777" w:rsidR="00B80C98" w:rsidRPr="00224092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Low</w:t>
            </w:r>
            <w:r>
              <w:rPr>
                <w:rFonts w:ascii="Arial" w:hAnsi="Arial" w:cs="Arial"/>
              </w:rPr>
              <w:t>-</w:t>
            </w:r>
            <w:r w:rsidRPr="00224092">
              <w:rPr>
                <w:rFonts w:ascii="Arial" w:hAnsi="Arial" w:cs="Arial"/>
              </w:rPr>
              <w:t>prod</w:t>
            </w:r>
            <w:r>
              <w:rPr>
                <w:rFonts w:ascii="Arial" w:hAnsi="Arial" w:cs="Arial"/>
              </w:rPr>
              <w:t>uctivity</w:t>
            </w:r>
            <w:r w:rsidRPr="00224092">
              <w:rPr>
                <w:rFonts w:ascii="Arial" w:hAnsi="Arial" w:cs="Arial"/>
              </w:rPr>
              <w:t xml:space="preserve"> grass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B13F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A3B6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2.87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B778D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1.91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2E92" w14:textId="77777777" w:rsidR="00B80C98" w:rsidRPr="006D467C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</w:rPr>
            </w:pPr>
            <w:r w:rsidRPr="006D467C">
              <w:rPr>
                <w:rFonts w:ascii="Arial" w:hAnsi="Arial" w:cs="Arial"/>
                <w:b/>
                <w:bCs/>
              </w:rPr>
              <w:t>0.01</w:t>
            </w:r>
          </w:p>
        </w:tc>
      </w:tr>
      <w:tr w:rsidR="00B80C98" w:rsidRPr="00224092" w14:paraId="7E886A72" w14:textId="77777777" w:rsidTr="00E96735">
        <w:trPr>
          <w:trHeight w:val="300"/>
          <w:jc w:val="center"/>
        </w:trPr>
        <w:tc>
          <w:tcPr>
            <w:tcW w:w="3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D725F" w14:textId="77777777" w:rsidR="00B80C98" w:rsidRPr="00224092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Latitude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975A2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2C0DD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2.48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D9F3F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1.65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3203C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0.06</w:t>
            </w:r>
          </w:p>
        </w:tc>
      </w:tr>
      <w:tr w:rsidR="00B80C98" w:rsidRPr="00224092" w14:paraId="6307BAB7" w14:textId="77777777" w:rsidTr="00E96735">
        <w:trPr>
          <w:trHeight w:val="300"/>
          <w:jc w:val="center"/>
        </w:trPr>
        <w:tc>
          <w:tcPr>
            <w:tcW w:w="3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890A6" w14:textId="77777777" w:rsidR="00B80C98" w:rsidRPr="00224092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Altitude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20640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85D6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1.49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9529C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0.99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0BC8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0.47</w:t>
            </w:r>
          </w:p>
        </w:tc>
      </w:tr>
      <w:tr w:rsidR="00B80C98" w:rsidRPr="00224092" w14:paraId="14247EB2" w14:textId="77777777" w:rsidTr="00E96735">
        <w:trPr>
          <w:trHeight w:val="300"/>
          <w:jc w:val="center"/>
        </w:trPr>
        <w:tc>
          <w:tcPr>
            <w:tcW w:w="3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2EE20" w14:textId="77777777" w:rsidR="00B80C98" w:rsidRPr="00224092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Lake area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60DD4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D4D71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1.66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B036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1.11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4B805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0.3</w:t>
            </w:r>
          </w:p>
        </w:tc>
      </w:tr>
      <w:tr w:rsidR="00B80C98" w:rsidRPr="00224092" w14:paraId="1C893F2D" w14:textId="77777777" w:rsidTr="00E96735">
        <w:trPr>
          <w:trHeight w:val="300"/>
          <w:jc w:val="center"/>
        </w:trPr>
        <w:tc>
          <w:tcPr>
            <w:tcW w:w="3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1D3546" w14:textId="77777777" w:rsidR="00B80C98" w:rsidRPr="00224092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Secchi disk</w:t>
            </w:r>
            <w:r>
              <w:rPr>
                <w:rFonts w:ascii="Arial" w:hAnsi="Arial" w:cs="Arial"/>
              </w:rPr>
              <w:t xml:space="preserve"> depth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1AAA1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A10D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2.2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E6344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1.46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DEC6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0.09</w:t>
            </w:r>
          </w:p>
        </w:tc>
      </w:tr>
      <w:tr w:rsidR="00B80C98" w:rsidRPr="00224092" w14:paraId="38EC4C4D" w14:textId="77777777" w:rsidTr="00E96735">
        <w:trPr>
          <w:trHeight w:val="300"/>
          <w:jc w:val="center"/>
        </w:trPr>
        <w:tc>
          <w:tcPr>
            <w:tcW w:w="3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974E4" w14:textId="77777777" w:rsidR="00B80C98" w:rsidRPr="00224092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44175D">
              <w:rPr>
                <w:rFonts w:ascii="Arial" w:hAnsi="Arial" w:cs="Arial"/>
              </w:rPr>
              <w:t>Chlorophyll-</w:t>
            </w:r>
            <w:r w:rsidRPr="001118CD">
              <w:rPr>
                <w:rFonts w:ascii="Arial" w:hAnsi="Arial" w:cs="Arial"/>
                <w:i/>
                <w:iCs/>
              </w:rPr>
              <w:t>a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63CFA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DF6C0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1.37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FD282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0.91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85E4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0.56</w:t>
            </w:r>
          </w:p>
        </w:tc>
      </w:tr>
      <w:tr w:rsidR="00B80C98" w:rsidRPr="00224092" w14:paraId="5B7DEC87" w14:textId="77777777" w:rsidTr="00E96735">
        <w:trPr>
          <w:trHeight w:val="300"/>
          <w:jc w:val="center"/>
        </w:trPr>
        <w:tc>
          <w:tcPr>
            <w:tcW w:w="3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3802F5" w14:textId="77777777" w:rsidR="00B80C98" w:rsidRPr="00224092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44175D">
              <w:rPr>
                <w:rFonts w:ascii="Arial" w:hAnsi="Arial" w:cs="Arial"/>
              </w:rPr>
              <w:t xml:space="preserve">Dissolved </w:t>
            </w:r>
            <w:r>
              <w:rPr>
                <w:rFonts w:ascii="Arial" w:hAnsi="Arial" w:cs="Arial"/>
              </w:rPr>
              <w:t>o</w:t>
            </w:r>
            <w:r w:rsidRPr="0044175D">
              <w:rPr>
                <w:rFonts w:ascii="Arial" w:hAnsi="Arial" w:cs="Arial"/>
              </w:rPr>
              <w:t xml:space="preserve">rganic </w:t>
            </w:r>
            <w:r>
              <w:rPr>
                <w:rFonts w:ascii="Arial" w:hAnsi="Arial" w:cs="Arial"/>
              </w:rPr>
              <w:t>c</w:t>
            </w:r>
            <w:r w:rsidRPr="0044175D">
              <w:rPr>
                <w:rFonts w:ascii="Arial" w:hAnsi="Arial" w:cs="Arial"/>
              </w:rPr>
              <w:t>arbon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5ACD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65699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1.88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E342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1.25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0CE0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0.18</w:t>
            </w:r>
          </w:p>
        </w:tc>
      </w:tr>
      <w:tr w:rsidR="00B80C98" w:rsidRPr="00224092" w14:paraId="0EE8F98A" w14:textId="77777777" w:rsidTr="00E96735">
        <w:trPr>
          <w:trHeight w:val="300"/>
          <w:jc w:val="center"/>
        </w:trPr>
        <w:tc>
          <w:tcPr>
            <w:tcW w:w="3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7DA40" w14:textId="77777777" w:rsidR="00B80C98" w:rsidRPr="00224092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816849">
              <w:rPr>
                <w:rFonts w:ascii="Arial" w:hAnsi="Arial" w:cs="Arial"/>
              </w:rPr>
              <w:t>ax</w:t>
            </w:r>
            <w:r>
              <w:rPr>
                <w:rFonts w:ascii="Arial" w:hAnsi="Arial" w:cs="Arial"/>
              </w:rPr>
              <w:t>imum</w:t>
            </w:r>
            <w:r w:rsidRPr="00224092">
              <w:rPr>
                <w:rFonts w:ascii="Arial" w:hAnsi="Arial" w:cs="Arial"/>
              </w:rPr>
              <w:t>. depth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C8F9C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E1CA8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1.08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E095B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0.72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9EE55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0.8</w:t>
            </w:r>
          </w:p>
        </w:tc>
      </w:tr>
      <w:tr w:rsidR="00B80C98" w:rsidRPr="00224092" w14:paraId="21C2B5AE" w14:textId="77777777" w:rsidTr="00E96735">
        <w:trPr>
          <w:trHeight w:val="300"/>
          <w:jc w:val="center"/>
        </w:trPr>
        <w:tc>
          <w:tcPr>
            <w:tcW w:w="3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9E1A0" w14:textId="77777777" w:rsidR="00B80C98" w:rsidRPr="00224092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Forestry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17D55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2074A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2.04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E5A75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1.36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0F34D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0.12</w:t>
            </w:r>
          </w:p>
        </w:tc>
      </w:tr>
      <w:tr w:rsidR="00B80C98" w:rsidRPr="00224092" w14:paraId="576F8CF4" w14:textId="77777777" w:rsidTr="00E96735">
        <w:trPr>
          <w:trHeight w:val="300"/>
          <w:jc w:val="center"/>
        </w:trPr>
        <w:tc>
          <w:tcPr>
            <w:tcW w:w="3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08C7B" w14:textId="77777777" w:rsidR="00B80C98" w:rsidRPr="00224092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Native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3456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67F0F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1.46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6F05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0.97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0BCFF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0.47</w:t>
            </w:r>
          </w:p>
        </w:tc>
      </w:tr>
      <w:tr w:rsidR="00B80C98" w:rsidRPr="00224092" w14:paraId="1D0EFA50" w14:textId="77777777" w:rsidTr="00E96735">
        <w:trPr>
          <w:trHeight w:val="300"/>
          <w:jc w:val="center"/>
        </w:trPr>
        <w:tc>
          <w:tcPr>
            <w:tcW w:w="335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D7F5277" w14:textId="77777777" w:rsidR="00B80C98" w:rsidRPr="00224092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Distance to road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B99AA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E11B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1.22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29430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0.81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C4F0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0.7</w:t>
            </w:r>
          </w:p>
        </w:tc>
      </w:tr>
      <w:tr w:rsidR="00B80C98" w:rsidRPr="00224092" w14:paraId="266BDFEB" w14:textId="77777777" w:rsidTr="00E96735">
        <w:trPr>
          <w:trHeight w:val="300"/>
          <w:jc w:val="center"/>
        </w:trPr>
        <w:tc>
          <w:tcPr>
            <w:tcW w:w="33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A5A1B5" w14:textId="77777777" w:rsidR="00B80C98" w:rsidRPr="00224092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Residual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398402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264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89FFBE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224092">
              <w:rPr>
                <w:rFonts w:ascii="Arial" w:hAnsi="Arial" w:cs="Arial"/>
              </w:rPr>
              <w:t>396.52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4ECA5" w14:textId="77777777" w:rsidR="00B80C98" w:rsidRPr="00224092" w:rsidRDefault="00B80C98" w:rsidP="00E96735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9760DE" w14:textId="77777777" w:rsidR="00B80C98" w:rsidRPr="00224092" w:rsidRDefault="00B80C98" w:rsidP="00E9673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137A07DA" w14:textId="77777777" w:rsidR="00B80C98" w:rsidRPr="00224092" w:rsidRDefault="00B80C98" w:rsidP="00B80C98">
      <w:pPr>
        <w:spacing w:line="360" w:lineRule="auto"/>
        <w:rPr>
          <w:rFonts w:ascii="Arial" w:hAnsi="Arial" w:cs="Arial"/>
        </w:rPr>
      </w:pPr>
    </w:p>
    <w:p w14:paraId="4B8BE2A1" w14:textId="77777777" w:rsidR="00F35B93" w:rsidRDefault="00F35B93"/>
    <w:sectPr w:rsidR="00F35B93" w:rsidSect="00B80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 (Cuerpo en alfa">
    <w:altName w:val="Times New Roman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07E2D"/>
    <w:multiLevelType w:val="multilevel"/>
    <w:tmpl w:val="BA2CE3D4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D904A5A"/>
    <w:multiLevelType w:val="hybridMultilevel"/>
    <w:tmpl w:val="7AD2388C"/>
    <w:lvl w:ilvl="0" w:tplc="1A4058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906AC"/>
    <w:multiLevelType w:val="hybridMultilevel"/>
    <w:tmpl w:val="D2A2086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108DD"/>
    <w:multiLevelType w:val="multilevel"/>
    <w:tmpl w:val="8A26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2336A"/>
    <w:multiLevelType w:val="hybridMultilevel"/>
    <w:tmpl w:val="10C0EFE2"/>
    <w:lvl w:ilvl="0" w:tplc="1E10C21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8423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E3125E9"/>
    <w:multiLevelType w:val="hybridMultilevel"/>
    <w:tmpl w:val="311679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6D3452"/>
    <w:multiLevelType w:val="hybridMultilevel"/>
    <w:tmpl w:val="36968EE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A703FF"/>
    <w:multiLevelType w:val="hybridMultilevel"/>
    <w:tmpl w:val="0DD28F70"/>
    <w:lvl w:ilvl="0" w:tplc="0C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412621">
    <w:abstractNumId w:val="4"/>
  </w:num>
  <w:num w:numId="2" w16cid:durableId="1990862802">
    <w:abstractNumId w:val="0"/>
  </w:num>
  <w:num w:numId="3" w16cid:durableId="378938959">
    <w:abstractNumId w:val="6"/>
  </w:num>
  <w:num w:numId="4" w16cid:durableId="888881888">
    <w:abstractNumId w:val="5"/>
  </w:num>
  <w:num w:numId="5" w16cid:durableId="1989821473">
    <w:abstractNumId w:val="2"/>
  </w:num>
  <w:num w:numId="6" w16cid:durableId="1118837892">
    <w:abstractNumId w:val="7"/>
  </w:num>
  <w:num w:numId="7" w16cid:durableId="761217822">
    <w:abstractNumId w:val="8"/>
  </w:num>
  <w:num w:numId="8" w16cid:durableId="297612261">
    <w:abstractNumId w:val="1"/>
  </w:num>
  <w:num w:numId="9" w16cid:durableId="594454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98"/>
    <w:rsid w:val="000B2B15"/>
    <w:rsid w:val="00160051"/>
    <w:rsid w:val="002215E4"/>
    <w:rsid w:val="004B7B98"/>
    <w:rsid w:val="005A2BFA"/>
    <w:rsid w:val="0083040C"/>
    <w:rsid w:val="00A110F9"/>
    <w:rsid w:val="00B80C98"/>
    <w:rsid w:val="00CF2C59"/>
    <w:rsid w:val="00DD172A"/>
    <w:rsid w:val="00EB4D28"/>
    <w:rsid w:val="00F35B93"/>
    <w:rsid w:val="00FF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911F3"/>
  <w15:chartTrackingRefBased/>
  <w15:docId w15:val="{163F401D-CA58-4DD9-8928-F2B12821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C98"/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D49"/>
    <w:pPr>
      <w:keepNext/>
      <w:keepLines/>
      <w:numPr>
        <w:numId w:val="2"/>
      </w:numPr>
      <w:suppressAutoHyphens/>
      <w:spacing w:before="40" w:after="0" w:line="360" w:lineRule="auto"/>
      <w:ind w:hanging="360"/>
      <w:outlineLvl w:val="2"/>
    </w:pPr>
    <w:rPr>
      <w:rFonts w:asciiTheme="majorHAnsi" w:eastAsiaTheme="majorEastAsia" w:hAnsiTheme="majorHAnsi" w:cstheme="majorBidi"/>
      <w:color w:val="0F4761" w:themeColor="accent1" w:themeShade="BF"/>
      <w:lang w:val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a">
    <w:name w:val="Tabla"/>
    <w:basedOn w:val="TableNormal"/>
    <w:uiPriority w:val="99"/>
    <w:rsid w:val="002215E4"/>
    <w:pPr>
      <w:spacing w:after="0" w:line="240" w:lineRule="auto"/>
    </w:pPr>
    <w:rPr>
      <w:rFonts w:ascii="Arial" w:hAnsi="Arial" w:cs="Times New Roman (Cuerpo en alfa"/>
      <w:szCs w:val="24"/>
      <w:lang w:val="es-ES_tradnl"/>
    </w:rPr>
    <w:tblPr>
      <w:tblBorders>
        <w:top w:val="single" w:sz="4" w:space="0" w:color="auto"/>
        <w:bottom w:val="single" w:sz="4" w:space="0" w:color="auto"/>
      </w:tblBorders>
    </w:tblPr>
  </w:style>
  <w:style w:type="table" w:customStyle="1" w:styleId="Tablastilo">
    <w:name w:val="Tabla stilo"/>
    <w:basedOn w:val="TableNormal"/>
    <w:uiPriority w:val="99"/>
    <w:rsid w:val="000B2B15"/>
    <w:pPr>
      <w:spacing w:after="0" w:line="240" w:lineRule="auto"/>
    </w:pPr>
    <w:rPr>
      <w:rFonts w:ascii="Arial" w:hAnsi="Arial" w:cs="Times New Roman (Cuerpo en alfa"/>
      <w:sz w:val="24"/>
      <w:szCs w:val="24"/>
      <w:lang w:val="es-ES_tradnl"/>
    </w:rPr>
    <w:tblPr/>
  </w:style>
  <w:style w:type="character" w:customStyle="1" w:styleId="Heading3Char">
    <w:name w:val="Heading 3 Char"/>
    <w:basedOn w:val="DefaultParagraphFont"/>
    <w:link w:val="Heading3"/>
    <w:uiPriority w:val="9"/>
    <w:rsid w:val="00FF6D49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B80C9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C9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N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C98"/>
    <w:rPr>
      <w:rFonts w:eastAsiaTheme="majorEastAsia" w:cstheme="majorBidi"/>
      <w:i/>
      <w:iCs/>
      <w:color w:val="0F4761" w:themeColor="accent1" w:themeShade="BF"/>
      <w:lang w:val="en-N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C98"/>
    <w:rPr>
      <w:rFonts w:eastAsiaTheme="majorEastAsia" w:cstheme="majorBidi"/>
      <w:color w:val="0F4761" w:themeColor="accent1" w:themeShade="BF"/>
      <w:lang w:val="en-N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C98"/>
    <w:rPr>
      <w:rFonts w:eastAsiaTheme="majorEastAsia" w:cstheme="majorBidi"/>
      <w:i/>
      <w:iCs/>
      <w:color w:val="595959" w:themeColor="text1" w:themeTint="A6"/>
      <w:lang w:val="en-N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C98"/>
    <w:rPr>
      <w:rFonts w:eastAsiaTheme="majorEastAsia" w:cstheme="majorBidi"/>
      <w:color w:val="595959" w:themeColor="text1" w:themeTint="A6"/>
      <w:lang w:val="en-N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C98"/>
    <w:rPr>
      <w:rFonts w:eastAsiaTheme="majorEastAsia" w:cstheme="majorBidi"/>
      <w:i/>
      <w:iCs/>
      <w:color w:val="272727" w:themeColor="text1" w:themeTint="D8"/>
      <w:lang w:val="en-N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C98"/>
    <w:rPr>
      <w:rFonts w:eastAsiaTheme="majorEastAsia" w:cstheme="majorBidi"/>
      <w:color w:val="272727" w:themeColor="text1" w:themeTint="D8"/>
      <w:lang w:val="en-NZ"/>
    </w:rPr>
  </w:style>
  <w:style w:type="paragraph" w:styleId="Title">
    <w:name w:val="Title"/>
    <w:basedOn w:val="Normal"/>
    <w:next w:val="Normal"/>
    <w:link w:val="TitleChar"/>
    <w:uiPriority w:val="10"/>
    <w:qFormat/>
    <w:rsid w:val="00B80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C98"/>
    <w:rPr>
      <w:rFonts w:asciiTheme="majorHAnsi" w:eastAsiaTheme="majorEastAsia" w:hAnsiTheme="majorHAnsi" w:cstheme="majorBidi"/>
      <w:spacing w:val="-10"/>
      <w:kern w:val="28"/>
      <w:sz w:val="56"/>
      <w:szCs w:val="56"/>
      <w:lang w:val="en-NZ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C98"/>
    <w:rPr>
      <w:rFonts w:eastAsiaTheme="majorEastAsia" w:cstheme="majorBidi"/>
      <w:color w:val="595959" w:themeColor="text1" w:themeTint="A6"/>
      <w:spacing w:val="15"/>
      <w:sz w:val="28"/>
      <w:szCs w:val="28"/>
      <w:lang w:val="en-NZ"/>
    </w:rPr>
  </w:style>
  <w:style w:type="paragraph" w:styleId="Quote">
    <w:name w:val="Quote"/>
    <w:basedOn w:val="Normal"/>
    <w:next w:val="Normal"/>
    <w:link w:val="QuoteChar"/>
    <w:uiPriority w:val="29"/>
    <w:qFormat/>
    <w:rsid w:val="00B80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C98"/>
    <w:rPr>
      <w:i/>
      <w:iCs/>
      <w:color w:val="404040" w:themeColor="text1" w:themeTint="BF"/>
      <w:lang w:val="en-NZ"/>
    </w:rPr>
  </w:style>
  <w:style w:type="paragraph" w:styleId="ListParagraph">
    <w:name w:val="List Paragraph"/>
    <w:basedOn w:val="Normal"/>
    <w:uiPriority w:val="34"/>
    <w:qFormat/>
    <w:rsid w:val="00B80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C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C98"/>
    <w:rPr>
      <w:i/>
      <w:iCs/>
      <w:color w:val="0F4761" w:themeColor="accent1" w:themeShade="BF"/>
      <w:lang w:val="en-NZ"/>
    </w:rPr>
  </w:style>
  <w:style w:type="character" w:styleId="IntenseReference">
    <w:name w:val="Intense Reference"/>
    <w:basedOn w:val="DefaultParagraphFont"/>
    <w:uiPriority w:val="32"/>
    <w:qFormat/>
    <w:rsid w:val="00B80C98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B80C9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CawthronReportbodytext">
    <w:name w:val="Cawthron Report body text"/>
    <w:link w:val="CawthronReportbodytextChar"/>
    <w:qFormat/>
    <w:rsid w:val="00B80C98"/>
    <w:pPr>
      <w:spacing w:after="0" w:line="288" w:lineRule="auto"/>
      <w:ind w:left="680"/>
    </w:pPr>
    <w:rPr>
      <w:rFonts w:ascii="Arial" w:eastAsia="Times New Roman" w:hAnsi="Arial" w:cs="Times New Roman"/>
      <w:kern w:val="0"/>
      <w:szCs w:val="24"/>
      <w:lang w:val="en-NZ" w:eastAsia="ja-JP"/>
      <w14:ligatures w14:val="none"/>
    </w:rPr>
  </w:style>
  <w:style w:type="character" w:customStyle="1" w:styleId="CawthronReportbodytextChar">
    <w:name w:val="Cawthron Report body text Char"/>
    <w:link w:val="CawthronReportbodytext"/>
    <w:rsid w:val="00B80C98"/>
    <w:rPr>
      <w:rFonts w:ascii="Arial" w:eastAsia="Times New Roman" w:hAnsi="Arial" w:cs="Times New Roman"/>
      <w:kern w:val="0"/>
      <w:szCs w:val="24"/>
      <w:lang w:val="en-NZ" w:eastAsia="ja-JP"/>
      <w14:ligatures w14:val="none"/>
    </w:rPr>
  </w:style>
  <w:style w:type="paragraph" w:customStyle="1" w:styleId="EndNoteBibliographyTitle">
    <w:name w:val="EndNote Bibliography Title"/>
    <w:basedOn w:val="Normal"/>
    <w:link w:val="EndNoteBibliographyTitleChar"/>
    <w:rsid w:val="00B80C98"/>
    <w:pPr>
      <w:spacing w:after="0"/>
      <w:jc w:val="center"/>
    </w:pPr>
    <w:rPr>
      <w:rFonts w:ascii="Arial" w:hAnsi="Arial" w:cs="Arial"/>
      <w:noProof/>
      <w:lang w:val="es-E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80C98"/>
    <w:rPr>
      <w:rFonts w:ascii="Arial" w:hAnsi="Arial" w:cs="Arial"/>
      <w:noProof/>
    </w:rPr>
  </w:style>
  <w:style w:type="paragraph" w:customStyle="1" w:styleId="EndNoteBibliography">
    <w:name w:val="EndNote Bibliography"/>
    <w:basedOn w:val="Normal"/>
    <w:link w:val="EndNoteBibliographyChar"/>
    <w:rsid w:val="00B80C98"/>
    <w:pPr>
      <w:spacing w:line="240" w:lineRule="auto"/>
    </w:pPr>
    <w:rPr>
      <w:rFonts w:ascii="Arial" w:hAnsi="Arial" w:cs="Arial"/>
      <w:noProof/>
      <w:lang w:val="es-ES"/>
    </w:rPr>
  </w:style>
  <w:style w:type="character" w:customStyle="1" w:styleId="EndNoteBibliographyChar">
    <w:name w:val="EndNote Bibliography Char"/>
    <w:basedOn w:val="DefaultParagraphFont"/>
    <w:link w:val="EndNoteBibliography"/>
    <w:rsid w:val="00B80C98"/>
    <w:rPr>
      <w:rFonts w:ascii="Arial" w:hAnsi="Arial" w:cs="Arial"/>
      <w:noProof/>
    </w:rPr>
  </w:style>
  <w:style w:type="character" w:styleId="Hyperlink">
    <w:name w:val="Hyperlink"/>
    <w:basedOn w:val="DefaultParagraphFont"/>
    <w:uiPriority w:val="99"/>
    <w:unhideWhenUsed/>
    <w:rsid w:val="00B80C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C98"/>
    <w:rPr>
      <w:color w:val="605E5C"/>
      <w:shd w:val="clear" w:color="auto" w:fill="E1DFDD"/>
    </w:rPr>
  </w:style>
  <w:style w:type="character" w:customStyle="1" w:styleId="overlay">
    <w:name w:val="overlay"/>
    <w:basedOn w:val="DefaultParagraphFont"/>
    <w:rsid w:val="00B80C98"/>
  </w:style>
  <w:style w:type="character" w:styleId="Emphasis">
    <w:name w:val="Emphasis"/>
    <w:basedOn w:val="DefaultParagraphFont"/>
    <w:uiPriority w:val="20"/>
    <w:qFormat/>
    <w:rsid w:val="00B80C98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B80C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80C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80C98"/>
    <w:rPr>
      <w:sz w:val="20"/>
      <w:szCs w:val="20"/>
      <w:lang w:val="en-N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0C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0C98"/>
    <w:rPr>
      <w:b/>
      <w:bCs/>
      <w:sz w:val="20"/>
      <w:szCs w:val="20"/>
      <w:lang w:val="en-NZ"/>
    </w:rPr>
  </w:style>
  <w:style w:type="character" w:styleId="LineNumber">
    <w:name w:val="line number"/>
    <w:basedOn w:val="DefaultParagraphFont"/>
    <w:uiPriority w:val="99"/>
    <w:semiHidden/>
    <w:unhideWhenUsed/>
    <w:rsid w:val="00B80C98"/>
  </w:style>
  <w:style w:type="paragraph" w:styleId="Revision">
    <w:name w:val="Revision"/>
    <w:hidden/>
    <w:uiPriority w:val="99"/>
    <w:semiHidden/>
    <w:rsid w:val="00B80C98"/>
    <w:pPr>
      <w:spacing w:after="0" w:line="240" w:lineRule="auto"/>
    </w:pPr>
    <w:rPr>
      <w:lang w:val="en-NZ"/>
    </w:rPr>
  </w:style>
  <w:style w:type="character" w:styleId="FollowedHyperlink">
    <w:name w:val="FollowedHyperlink"/>
    <w:basedOn w:val="DefaultParagraphFont"/>
    <w:uiPriority w:val="99"/>
    <w:semiHidden/>
    <w:unhideWhenUsed/>
    <w:rsid w:val="00B80C98"/>
    <w:rPr>
      <w:color w:val="96607D"/>
      <w:u w:val="single"/>
    </w:rPr>
  </w:style>
  <w:style w:type="paragraph" w:customStyle="1" w:styleId="msonormal0">
    <w:name w:val="msonormal"/>
    <w:basedOn w:val="Normal"/>
    <w:rsid w:val="00B80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80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C98"/>
    <w:rPr>
      <w:lang w:val="en-NZ"/>
    </w:rPr>
  </w:style>
  <w:style w:type="paragraph" w:styleId="Footer">
    <w:name w:val="footer"/>
    <w:basedOn w:val="Normal"/>
    <w:link w:val="FooterChar"/>
    <w:uiPriority w:val="99"/>
    <w:unhideWhenUsed/>
    <w:rsid w:val="00B80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C98"/>
    <w:rPr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hyperlink" Target="https://github.com/LorMeBioAI/MBPD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6E12B545CE6C44A6CB37EB05CF59B2" ma:contentTypeVersion="15" ma:contentTypeDescription="Create a new document." ma:contentTypeScope="" ma:versionID="5a6b858ae9e2432ea799fe97a3e929f3">
  <xsd:schema xmlns:xsd="http://www.w3.org/2001/XMLSchema" xmlns:xs="http://www.w3.org/2001/XMLSchema" xmlns:p="http://schemas.microsoft.com/office/2006/metadata/properties" xmlns:ns2="b5439a2b-513d-42e8-ba61-a98b7d54f805" xmlns:ns3="c91ba75d-a605-44ec-98f4-70482865de16" targetNamespace="http://schemas.microsoft.com/office/2006/metadata/properties" ma:root="true" ma:fieldsID="30b98ec09c9badb297adf194038e58ef" ns2:_="" ns3:_="">
    <xsd:import namespace="b5439a2b-513d-42e8-ba61-a98b7d54f805"/>
    <xsd:import namespace="c91ba75d-a605-44ec-98f4-70482865d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LengthInSecond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439a2b-513d-42e8-ba61-a98b7d54f8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3a901c6-6db3-41aa-b982-22f35efe4b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1ba75d-a605-44ec-98f4-70482865d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9f00ceb0-f911-481e-9aa6-ee76839db769}" ma:internalName="TaxCatchAll" ma:showField="CatchAllData" ma:web="c91ba75d-a605-44ec-98f4-70482865de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91ba75d-a605-44ec-98f4-70482865de16" xsi:nil="true"/>
    <lcf76f155ced4ddcb4097134ff3c332f xmlns="b5439a2b-513d-42e8-ba61-a98b7d54f80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A411200-4443-4272-A6F1-D71BE71C4B67}"/>
</file>

<file path=customXml/itemProps2.xml><?xml version="1.0" encoding="utf-8"?>
<ds:datastoreItem xmlns:ds="http://schemas.openxmlformats.org/officeDocument/2006/customXml" ds:itemID="{E9124C35-0A17-4825-87FC-3E941704264F}"/>
</file>

<file path=customXml/itemProps3.xml><?xml version="1.0" encoding="utf-8"?>
<ds:datastoreItem xmlns:ds="http://schemas.openxmlformats.org/officeDocument/2006/customXml" ds:itemID="{A7DB289B-753B-4F92-A2EE-5E897BF6EB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3176</Words>
  <Characters>17472</Characters>
  <Application>Microsoft Office Word</Application>
  <DocSecurity>0</DocSecurity>
  <Lines>145</Lines>
  <Paragraphs>41</Paragraphs>
  <ScaleCrop>false</ScaleCrop>
  <Company/>
  <LinksUpToDate>false</LinksUpToDate>
  <CharactersWithSpaces>20607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Atalah</dc:creator>
  <cp:keywords/>
  <dc:description/>
  <cp:lastModifiedBy>Javier Atalah</cp:lastModifiedBy>
  <cp:revision>2</cp:revision>
  <cp:lastPrinted>2024-07-18T09:09:00Z</cp:lastPrinted>
  <dcterms:created xsi:type="dcterms:W3CDTF">2024-07-18T09:00:00Z</dcterms:created>
  <dcterms:modified xsi:type="dcterms:W3CDTF">2024-07-18T09:09:00Z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0x010100966E12B545CE6C44A6CB37EB05CF59B2</vt:lpwstr>
  </property>
</Properties>
</file>