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AE0E" w14:textId="6B19658A" w:rsidR="00F35B93" w:rsidRDefault="00C60EA3">
      <w:r>
        <w:t>Removed text</w:t>
      </w:r>
    </w:p>
    <w:p w14:paraId="48595AFD" w14:textId="27047F7E" w:rsidR="00C60EA3" w:rsidRDefault="00C60EA3"/>
    <w:p w14:paraId="5D458669" w14:textId="77777777" w:rsidR="00C60EA3" w:rsidRDefault="00C60EA3" w:rsidP="00C60EA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NZ"/>
        </w:rPr>
      </w:pPr>
    </w:p>
    <w:p w14:paraId="4F4242C9" w14:textId="77777777" w:rsidR="00C60EA3" w:rsidRDefault="00C60EA3" w:rsidP="00C60EA3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NZ"/>
        </w:rPr>
      </w:pP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t xml:space="preserve">In addition, sea surface temperature warming has been linked to reductions in primary and secondary production </w: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begin"/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instrText xml:space="preserve"> ADDIN EN.CITE &lt;EndNote&gt;&lt;Cite&gt;&lt;Author&gt;Piontkovski&lt;/Author&gt;&lt;Year&gt;2011&lt;/Year&gt;&lt;RecNum&gt;3527&lt;/RecNum&gt;&lt;DisplayText&gt;(Kamburska &amp;amp; Fonda-Umani 2006, Piontkovski et al. 2011)&lt;/DisplayText&gt;&lt;record&gt;&lt;rec-number&gt;3527&lt;/rec-number&gt;&lt;foreign-keys&gt;&lt;key app="EN" db-id="spd255xfdp0vfneaa0fp9w5l9vtppwfxxwpv" timestamp="1665476432" guid="f60b424b-aa03-4a81-b419-da08a80e0db0"&gt;3527&lt;/key&gt;&lt;/foreign-keys&gt;&lt;ref-type name="Journal Article"&gt;17&lt;/ref-type&gt;&lt;contributors&gt;&lt;authors&gt;&lt;author&gt;Piontkovski, SA&lt;/author&gt;&lt;author&gt;Fonda-Umani, S&lt;/author&gt;&lt;author&gt;Stefanova, K&lt;/author&gt;&lt;author&gt;Kamburska, L&lt;/author&gt;&lt;author&gt;Olazabal, A De&lt;/author&gt;&lt;/authors&gt;&lt;/contributors&gt;&lt;titles&gt;&lt;title&gt;An impact of atmospheric anomalies on zooplankton communities in the Northern Adriatic and Black seas&lt;/title&gt;&lt;/titles&gt;&lt;dates&gt;&lt;year&gt;2011&lt;/year&gt;&lt;/dates&gt;&lt;urls&gt;&lt;/urls&gt;&lt;/record&gt;&lt;/Cite&gt;&lt;Cite&gt;&lt;Author&gt;Kamburska&lt;/Author&gt;&lt;Year&gt;2006&lt;/Year&gt;&lt;RecNum&gt;3528&lt;/RecNum&gt;&lt;record&gt;&lt;rec-number&gt;3528&lt;/rec-number&gt;&lt;foreign-keys&gt;&lt;key app="EN" db-id="spd255xfdp0vfneaa0fp9w5l9vtppwfxxwpv" timestamp="1665476432" guid="69fa09de-8b84-437e-a77f-3e1d7bff93b1"&gt;3528&lt;/key&gt;&lt;/foreign-keys&gt;&lt;ref-type name="Journal Article"&gt;17&lt;/ref-type&gt;&lt;contributors&gt;&lt;authors&gt;&lt;author&gt;Kamburska, Lyudmila&lt;/author&gt;&lt;author&gt;Fonda-Umani, Serena&lt;/author&gt;&lt;/authors&gt;&lt;/contributors&gt;&lt;titles&gt;&lt;title&gt;Long-term copepod dynamics in the Gulf of Trieste (Northern Adriatic Sea): recent changes and trends&lt;/title&gt;&lt;secondary-title&gt;Climate Research&lt;/secondary-title&gt;&lt;/titles&gt;&lt;periodical&gt;&lt;full-title&gt;Climate Research&lt;/full-title&gt;&lt;abbr-1&gt;Clim. Res.&lt;/abbr-1&gt;&lt;abbr-2&gt;Clim Res&lt;/abbr-2&gt;&lt;/periodical&gt;&lt;pages&gt;195-203&lt;/pages&gt;&lt;volume&gt;31&lt;/volume&gt;&lt;number&gt;2-3&lt;/number&gt;&lt;dates&gt;&lt;year&gt;2006&lt;/year&gt;&lt;/dates&gt;&lt;isbn&gt;0936-577X&lt;/isbn&gt;&lt;urls&gt;&lt;/urls&gt;&lt;/record&gt;&lt;/Cite&gt;&lt;/EndNote&gt;</w:instrTex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separate"/>
      </w:r>
      <w:r w:rsidRPr="00FE5D53">
        <w:rPr>
          <w:rFonts w:ascii="Times New Roman" w:hAnsi="Times New Roman" w:cs="Times New Roman"/>
          <w:noProof/>
          <w:sz w:val="24"/>
          <w:szCs w:val="24"/>
          <w:highlight w:val="yellow"/>
          <w:lang w:val="en-NZ"/>
        </w:rPr>
        <w:t>(Kamburska &amp; Fonda-Umani 2006, Piontkovski et al. 2011)</w: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end"/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t xml:space="preserve"> and fisheries landings </w: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begin">
          <w:fldData xml:space="preserve">PEVuZE5vdGU+PENpdGU+PEF1dGhvcj5LaW08L0F1dGhvcj48WWVhcj4yMDE5PC9ZZWFyPjxSZWNO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</w:fldData>
        </w:fldChar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instrText xml:space="preserve"> ADDIN EN.CITE </w:instrTex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begin">
          <w:fldData xml:space="preserve">PEVuZE5vdGU+PENpdGU+PEF1dGhvcj5LaW08L0F1dGhvcj48WWVhcj4yMDE5PC9ZZWFyPjxSZWNO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</w:fldData>
        </w:fldChar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instrText xml:space="preserve"> ADDIN EN.CITE.DATA </w:instrTex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end"/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separate"/>
      </w:r>
      <w:r w:rsidRPr="00FE5D53">
        <w:rPr>
          <w:rFonts w:ascii="Times New Roman" w:hAnsi="Times New Roman" w:cs="Times New Roman"/>
          <w:noProof/>
          <w:sz w:val="24"/>
          <w:szCs w:val="24"/>
          <w:highlight w:val="yellow"/>
          <w:lang w:val="en-NZ"/>
        </w:rPr>
        <w:t>(Tzanatos et al. 2014, Kim et al. 2019)</w:t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fldChar w:fldCharType="end"/>
      </w:r>
      <w:r w:rsidRPr="00FE5D53">
        <w:rPr>
          <w:rFonts w:ascii="Times New Roman" w:hAnsi="Times New Roman" w:cs="Times New Roman"/>
          <w:sz w:val="24"/>
          <w:szCs w:val="24"/>
          <w:highlight w:val="yellow"/>
          <w:lang w:val="en-NZ"/>
        </w:rPr>
        <w:t>.</w:t>
      </w:r>
    </w:p>
    <w:p w14:paraId="2AE2BD5A" w14:textId="77777777" w:rsidR="002B172B" w:rsidRDefault="002B172B"/>
    <w:p w14:paraId="707C02A5" w14:textId="77777777" w:rsidR="002B172B" w:rsidRDefault="002B172B"/>
    <w:p w14:paraId="6627EF93" w14:textId="77777777" w:rsidR="002B172B" w:rsidRPr="002B172B" w:rsidRDefault="002B172B" w:rsidP="002B172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B172B">
        <w:t>Kamburska L, Fonda-Umani S (2006) Long-term copepod dynamics in the Gulf of Trieste (Northern Adriatic Sea): recent changes and trends. Clim Res 31:195-203</w:t>
      </w:r>
    </w:p>
    <w:p w14:paraId="18829C1E" w14:textId="77777777" w:rsidR="002B172B" w:rsidRPr="002B172B" w:rsidRDefault="002B172B" w:rsidP="002B172B">
      <w:pPr>
        <w:pStyle w:val="EndNoteBibliography"/>
        <w:spacing w:after="0"/>
        <w:ind w:left="720" w:hanging="720"/>
      </w:pPr>
      <w:r w:rsidRPr="002B172B">
        <w:t>Kim G-U, Seo K-H, Chen D (2019) Climate change over the Mediterranean and current destruction of marine ecosystem. Sci Rep 9:18813</w:t>
      </w:r>
    </w:p>
    <w:p w14:paraId="0FC9402B" w14:textId="77777777" w:rsidR="002B172B" w:rsidRPr="002B172B" w:rsidRDefault="002B172B" w:rsidP="002B172B">
      <w:pPr>
        <w:pStyle w:val="EndNoteBibliography"/>
        <w:spacing w:after="0"/>
        <w:ind w:left="720" w:hanging="720"/>
      </w:pPr>
      <w:r w:rsidRPr="002B172B">
        <w:t xml:space="preserve">Piontkovski S, Fonda-Umani S, Stefanova K, Kamburska L, Olazabal AD (2011) An impact of atmospheric anomalies on zooplankton communities in the Northern Adriatic and Black seas. </w:t>
      </w:r>
    </w:p>
    <w:p w14:paraId="0C491A5A" w14:textId="77777777" w:rsidR="002B172B" w:rsidRPr="002B172B" w:rsidRDefault="002B172B" w:rsidP="002B172B">
      <w:pPr>
        <w:pStyle w:val="EndNoteBibliography"/>
        <w:ind w:left="720" w:hanging="720"/>
      </w:pPr>
      <w:r w:rsidRPr="002B172B">
        <w:t>Tzanatos E, Raitsos DE, Triantafyllou G, Somarakis S, Tsonis AA (2014) Indications of a climate effect on Mediterranean fisheries. Clim Change 122:41-54</w:t>
      </w:r>
    </w:p>
    <w:p w14:paraId="729BC79B" w14:textId="02337CD8" w:rsidR="00C60EA3" w:rsidRDefault="002B172B">
      <w:r>
        <w:fldChar w:fldCharType="end"/>
      </w:r>
    </w:p>
    <w:sectPr w:rsidR="00C60EA3" w:rsidSect="00CF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336A"/>
    <w:multiLevelType w:val="hybridMultilevel"/>
    <w:tmpl w:val="10C0EFE2"/>
    <w:lvl w:ilvl="0" w:tplc="1E10C21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7A4B"/>
    <w:multiLevelType w:val="multilevel"/>
    <w:tmpl w:val="C59CAC4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53412621">
    <w:abstractNumId w:val="0"/>
  </w:num>
  <w:num w:numId="2" w16cid:durableId="2013604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quaculture Environ Interac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pd255xfdp0vfneaa0fp9w5l9vtppwfxxwpv&quot;&gt;My EndNote Library&lt;record-ids&gt;&lt;item&gt;3525&lt;/item&gt;&lt;item&gt;3526&lt;/item&gt;&lt;item&gt;3527&lt;/item&gt;&lt;item&gt;3528&lt;/item&gt;&lt;/record-ids&gt;&lt;/item&gt;&lt;/Libraries&gt;"/>
  </w:docVars>
  <w:rsids>
    <w:rsidRoot w:val="00C60EA3"/>
    <w:rsid w:val="000B2B15"/>
    <w:rsid w:val="00160051"/>
    <w:rsid w:val="002215E4"/>
    <w:rsid w:val="002B172B"/>
    <w:rsid w:val="005A2BFA"/>
    <w:rsid w:val="0083040C"/>
    <w:rsid w:val="00AF6975"/>
    <w:rsid w:val="00C60EA3"/>
    <w:rsid w:val="00CF2C59"/>
    <w:rsid w:val="00DD172A"/>
    <w:rsid w:val="00F35B9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475B"/>
  <w15:chartTrackingRefBased/>
  <w15:docId w15:val="{BA750D4C-EAED-4E2B-80BB-52BCE2B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49"/>
    <w:pPr>
      <w:keepNext/>
      <w:keepLines/>
      <w:numPr>
        <w:numId w:val="2"/>
      </w:numPr>
      <w:suppressAutoHyphens/>
      <w:spacing w:before="40" w:after="0" w:line="360" w:lineRule="auto"/>
      <w:ind w:hanging="360"/>
      <w:outlineLvl w:val="2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">
    <w:name w:val="Tabla"/>
    <w:basedOn w:val="TableNormal"/>
    <w:uiPriority w:val="99"/>
    <w:rsid w:val="002215E4"/>
    <w:pPr>
      <w:spacing w:after="0" w:line="240" w:lineRule="auto"/>
    </w:pPr>
    <w:rPr>
      <w:rFonts w:ascii="Arial" w:hAnsi="Arial" w:cs="Times New Roman (Cuerpo en alfa"/>
      <w:szCs w:val="24"/>
      <w:lang w:val="es-ES_tradnl"/>
    </w:r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Tablastilo">
    <w:name w:val="Tabla stilo"/>
    <w:basedOn w:val="TableNormal"/>
    <w:uiPriority w:val="99"/>
    <w:rsid w:val="000B2B15"/>
    <w:pPr>
      <w:spacing w:after="0" w:line="240" w:lineRule="auto"/>
    </w:pPr>
    <w:rPr>
      <w:rFonts w:ascii="Arial" w:hAnsi="Arial" w:cs="Times New Roman (Cuerpo en alfa"/>
      <w:sz w:val="24"/>
      <w:szCs w:val="24"/>
      <w:lang w:val="es-ES_tradnl"/>
    </w:rPr>
    <w:tblPr/>
  </w:style>
  <w:style w:type="character" w:customStyle="1" w:styleId="Heading3Char">
    <w:name w:val="Heading 3 Char"/>
    <w:basedOn w:val="DefaultParagraphFont"/>
    <w:link w:val="Heading3"/>
    <w:uiPriority w:val="9"/>
    <w:rsid w:val="00FF6D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60EA3"/>
    <w:pPr>
      <w:spacing w:after="0" w:line="240" w:lineRule="auto"/>
    </w:pPr>
    <w:rPr>
      <w:rFonts w:eastAsiaTheme="minorEastAsia"/>
      <w:lang w:val="en-GB" w:eastAsia="es-ES_tradnl"/>
    </w:rPr>
  </w:style>
  <w:style w:type="character" w:customStyle="1" w:styleId="NoSpacingChar">
    <w:name w:val="No Spacing Char"/>
    <w:basedOn w:val="DefaultParagraphFont"/>
    <w:link w:val="NoSpacing"/>
    <w:uiPriority w:val="1"/>
    <w:rsid w:val="00C60EA3"/>
    <w:rPr>
      <w:rFonts w:eastAsiaTheme="minorEastAsia"/>
      <w:lang w:val="en-GB" w:eastAsia="es-ES_tradnl"/>
    </w:rPr>
  </w:style>
  <w:style w:type="paragraph" w:customStyle="1" w:styleId="EndNoteBibliographyTitle">
    <w:name w:val="EndNote Bibliography Title"/>
    <w:basedOn w:val="Normal"/>
    <w:link w:val="EndNoteBibliographyTitleChar"/>
    <w:rsid w:val="002B172B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B172B"/>
    <w:rPr>
      <w:rFonts w:ascii="Calibri" w:eastAsiaTheme="minorEastAsia" w:hAnsi="Calibri" w:cs="Calibri"/>
      <w:noProof/>
      <w:lang w:val="en-US" w:eastAsia="es-ES_tradnl"/>
    </w:rPr>
  </w:style>
  <w:style w:type="paragraph" w:customStyle="1" w:styleId="EndNoteBibliography">
    <w:name w:val="EndNote Bibliography"/>
    <w:basedOn w:val="Normal"/>
    <w:link w:val="EndNoteBibliographyChar"/>
    <w:rsid w:val="002B172B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2B172B"/>
    <w:rPr>
      <w:rFonts w:ascii="Calibri" w:eastAsiaTheme="minorEastAsia" w:hAnsi="Calibri" w:cs="Calibri"/>
      <w:noProof/>
      <w:lang w:val="en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2249</Characters>
  <Application>Microsoft Office Word</Application>
  <DocSecurity>0</DocSecurity>
  <Lines>66</Lines>
  <Paragraphs>25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Atalah</dc:creator>
  <cp:keywords/>
  <dc:description/>
  <cp:lastModifiedBy>Javier Atalah</cp:lastModifiedBy>
  <cp:revision>3</cp:revision>
  <dcterms:created xsi:type="dcterms:W3CDTF">2022-10-12T21:38:00Z</dcterms:created>
  <dcterms:modified xsi:type="dcterms:W3CDTF">2022-10-12T21:38:00Z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fc19cb3a9f5dfca200cc84250cfc31b8154e22d8987624bd498c5a82a0a19ecc</vt:lpwstr>
  </property>
</Properties>
</file>