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991F3" w14:textId="77777777" w:rsidR="002F4D30" w:rsidRPr="003B53DD" w:rsidRDefault="0099514F">
      <w:pPr>
        <w:pStyle w:val="Heading1"/>
        <w:rPr>
          <w:rFonts w:ascii="Oswald" w:hAnsi="Oswald"/>
        </w:rPr>
      </w:pPr>
      <w:bookmarkStart w:id="0" w:name="barberboost-uat-test-report"/>
      <w:r w:rsidRPr="003B53DD">
        <w:rPr>
          <w:rFonts w:ascii="Oswald" w:hAnsi="Oswald"/>
        </w:rPr>
        <w:t>BarberBoost — UAT Test Report</w:t>
      </w:r>
    </w:p>
    <w:p w14:paraId="67F102F2" w14:textId="77777777" w:rsidR="002F4D30" w:rsidRPr="003B53DD" w:rsidRDefault="0099514F">
      <w:pPr>
        <w:rPr>
          <w:rFonts w:ascii="Oswald" w:hAnsi="Oswald"/>
        </w:rPr>
      </w:pPr>
      <w:r w:rsidRPr="003B53DD">
        <w:rPr>
          <w:rFonts w:ascii="Oswald" w:hAnsi="Oswald"/>
          <w:b/>
          <w:bCs/>
        </w:rPr>
        <w:t>Report version:</w:t>
      </w:r>
      <w:r w:rsidRPr="003B53DD">
        <w:rPr>
          <w:rFonts w:ascii="Oswald" w:hAnsi="Oswald"/>
        </w:rPr>
        <w:t xml:space="preserve"> 2.0</w:t>
      </w:r>
      <w:r w:rsidRPr="003B53DD">
        <w:rPr>
          <w:rFonts w:ascii="Oswald" w:hAnsi="Oswald"/>
        </w:rPr>
        <w:br/>
      </w:r>
      <w:r w:rsidRPr="003B53DD">
        <w:rPr>
          <w:rFonts w:ascii="Oswald" w:hAnsi="Oswald"/>
          <w:b/>
          <w:bCs/>
        </w:rPr>
        <w:t>Test date:</w:t>
      </w:r>
      <w:r w:rsidRPr="003B53DD">
        <w:rPr>
          <w:rFonts w:ascii="Oswald" w:hAnsi="Oswald"/>
        </w:rPr>
        <w:t xml:space="preserve"> 13 May 2026</w:t>
      </w:r>
      <w:r w:rsidRPr="003B53DD">
        <w:rPr>
          <w:rFonts w:ascii="Oswald" w:hAnsi="Oswald"/>
        </w:rPr>
        <w:br/>
      </w:r>
      <w:r w:rsidRPr="003B53DD">
        <w:rPr>
          <w:rFonts w:ascii="Oswald" w:hAnsi="Oswald"/>
          <w:b/>
          <w:bCs/>
        </w:rPr>
        <w:t>Environment:</w:t>
      </w:r>
      <w:r w:rsidRPr="003B53DD">
        <w:rPr>
          <w:rFonts w:ascii="Oswald" w:hAnsi="Oswald"/>
        </w:rPr>
        <w:t xml:space="preserve"> Production — https://barberboost.app</w:t>
      </w:r>
      <w:r w:rsidRPr="003B53DD">
        <w:rPr>
          <w:rFonts w:ascii="Oswald" w:hAnsi="Oswald"/>
        </w:rPr>
        <w:br/>
      </w:r>
      <w:r w:rsidRPr="003B53DD">
        <w:rPr>
          <w:rFonts w:ascii="Oswald" w:hAnsi="Oswald"/>
          <w:b/>
          <w:bCs/>
        </w:rPr>
        <w:t>Branch:</w:t>
      </w:r>
      <w:r w:rsidRPr="003B53DD">
        <w:rPr>
          <w:rFonts w:ascii="Oswald" w:hAnsi="Oswald"/>
        </w:rPr>
        <w:t xml:space="preserve"> development @ commit 66b4219</w:t>
      </w:r>
      <w:r w:rsidRPr="003B53DD">
        <w:rPr>
          <w:rFonts w:ascii="Oswald" w:hAnsi="Oswald"/>
        </w:rPr>
        <w:br/>
      </w:r>
      <w:r w:rsidRPr="003B53DD">
        <w:rPr>
          <w:rFonts w:ascii="Oswald" w:hAnsi="Oswald"/>
          <w:b/>
          <w:bCs/>
        </w:rPr>
        <w:t>Prepared by:</w:t>
      </w:r>
      <w:r w:rsidRPr="003B53DD">
        <w:rPr>
          <w:rFonts w:ascii="Oswald" w:hAnsi="Oswald"/>
        </w:rPr>
        <w:t xml:space="preserve"> Dan Jatau / Development Team</w:t>
      </w:r>
      <w:r w:rsidRPr="003B53DD">
        <w:rPr>
          <w:rFonts w:ascii="Oswald" w:hAnsi="Oswald"/>
        </w:rPr>
        <w:br/>
      </w:r>
      <w:r w:rsidRPr="003B53DD">
        <w:rPr>
          <w:rFonts w:ascii="Oswald" w:hAnsi="Oswald"/>
          <w:b/>
          <w:bCs/>
        </w:rPr>
        <w:t>Classification:</w:t>
      </w:r>
      <w:r w:rsidRPr="003B53DD">
        <w:rPr>
          <w:rFonts w:ascii="Oswald" w:hAnsi="Oswald"/>
        </w:rPr>
        <w:t xml:space="preserve"> Pre-launch UAT</w:t>
      </w:r>
    </w:p>
    <w:p w14:paraId="240AFEDE" w14:textId="77777777" w:rsidR="002F4D30" w:rsidRPr="003B53DD" w:rsidRDefault="0099514F">
      <w:pPr>
        <w:rPr>
          <w:rFonts w:ascii="Oswald" w:hAnsi="Oswald"/>
        </w:rPr>
      </w:pPr>
      <w:r w:rsidRPr="003B53DD">
        <w:rPr>
          <w:rFonts w:ascii="Oswald" w:hAnsi="Oswald"/>
        </w:rPr>
        <w:pict w14:anchorId="793D26BA">
          <v:rect id="_x0000_i1025" style="width:0;height:1.5pt" o:hralign="center" o:hrstd="t" o:hr="t"/>
        </w:pict>
      </w:r>
    </w:p>
    <w:p w14:paraId="54E05547" w14:textId="77777777" w:rsidR="002F4D30" w:rsidRPr="003B53DD" w:rsidRDefault="0099514F">
      <w:pPr>
        <w:pStyle w:val="Heading2"/>
        <w:rPr>
          <w:rFonts w:ascii="Oswald" w:hAnsi="Oswald"/>
        </w:rPr>
      </w:pPr>
      <w:bookmarkStart w:id="1" w:name="revision-history"/>
      <w:r w:rsidRPr="003B53DD">
        <w:rPr>
          <w:rFonts w:ascii="Oswald" w:hAnsi="Oswald"/>
        </w:rPr>
        <w:t>Revision History</w:t>
      </w: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2335"/>
        <w:gridCol w:w="1558"/>
        <w:gridCol w:w="2077"/>
        <w:gridCol w:w="2336"/>
      </w:tblGrid>
      <w:tr w:rsidR="002F4D30" w:rsidRPr="003B53DD" w14:paraId="5BC3BA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27" w:type="dxa"/>
          </w:tcPr>
          <w:p w14:paraId="3D345B5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Version</w:t>
            </w:r>
          </w:p>
        </w:tc>
        <w:tc>
          <w:tcPr>
            <w:tcW w:w="1485" w:type="dxa"/>
          </w:tcPr>
          <w:p w14:paraId="1CA0C43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Date</w:t>
            </w:r>
          </w:p>
        </w:tc>
        <w:tc>
          <w:tcPr>
            <w:tcW w:w="1980" w:type="dxa"/>
          </w:tcPr>
          <w:p w14:paraId="5E9440E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Author</w:t>
            </w:r>
          </w:p>
        </w:tc>
        <w:tc>
          <w:tcPr>
            <w:tcW w:w="2227" w:type="dxa"/>
          </w:tcPr>
          <w:p w14:paraId="7889DBD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Summary</w:t>
            </w:r>
          </w:p>
        </w:tc>
      </w:tr>
      <w:tr w:rsidR="002F4D30" w:rsidRPr="003B53DD" w14:paraId="7EBD4002" w14:textId="77777777">
        <w:tblPrEx>
          <w:tblCellMar>
            <w:top w:w="0" w:type="dxa"/>
            <w:bottom w:w="0" w:type="dxa"/>
          </w:tblCellMar>
        </w:tblPrEx>
        <w:tc>
          <w:tcPr>
            <w:tcW w:w="2227" w:type="dxa"/>
          </w:tcPr>
          <w:p w14:paraId="7EDF092B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1.0</w:t>
            </w:r>
          </w:p>
        </w:tc>
        <w:tc>
          <w:tcPr>
            <w:tcW w:w="1485" w:type="dxa"/>
          </w:tcPr>
          <w:p w14:paraId="4D6FBF2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10 May 2026</w:t>
            </w:r>
          </w:p>
        </w:tc>
        <w:tc>
          <w:tcPr>
            <w:tcW w:w="1980" w:type="dxa"/>
          </w:tcPr>
          <w:p w14:paraId="5304A01E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Dan Jatau</w:t>
            </w:r>
          </w:p>
        </w:tc>
        <w:tc>
          <w:tcPr>
            <w:tcW w:w="2227" w:type="dxa"/>
          </w:tcPr>
          <w:p w14:paraId="737F8925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Initial UAT — 100 TCs, 34 automated, commit fa5e12b</w:t>
            </w:r>
          </w:p>
        </w:tc>
      </w:tr>
      <w:tr w:rsidR="002F4D30" w:rsidRPr="003B53DD" w14:paraId="303DEC2D" w14:textId="77777777">
        <w:tblPrEx>
          <w:tblCellMar>
            <w:top w:w="0" w:type="dxa"/>
            <w:bottom w:w="0" w:type="dxa"/>
          </w:tblCellMar>
        </w:tblPrEx>
        <w:tc>
          <w:tcPr>
            <w:tcW w:w="2227" w:type="dxa"/>
          </w:tcPr>
          <w:p w14:paraId="3D4D786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2.0</w:t>
            </w:r>
          </w:p>
        </w:tc>
        <w:tc>
          <w:tcPr>
            <w:tcW w:w="1485" w:type="dxa"/>
          </w:tcPr>
          <w:p w14:paraId="6010BBA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13 May 2026</w:t>
            </w:r>
          </w:p>
        </w:tc>
        <w:tc>
          <w:tcPr>
            <w:tcW w:w="1980" w:type="dxa"/>
          </w:tcPr>
          <w:p w14:paraId="7CFB739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Dan Jatau</w:t>
            </w:r>
          </w:p>
        </w:tc>
        <w:tc>
          <w:tcPr>
            <w:tcW w:w="2227" w:type="dxa"/>
          </w:tcPr>
          <w:p w14:paraId="558D7E95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Billing system overhaul — 10 new TCs added (8 automated, 2 manual); 4 security issues resolved; Stripe live mode confirmed</w:t>
            </w:r>
          </w:p>
        </w:tc>
      </w:tr>
    </w:tbl>
    <w:p w14:paraId="529A5037" w14:textId="77777777" w:rsidR="002F4D30" w:rsidRPr="003B53DD" w:rsidRDefault="0099514F">
      <w:pPr>
        <w:rPr>
          <w:rFonts w:ascii="Oswald" w:hAnsi="Oswald"/>
        </w:rPr>
      </w:pPr>
      <w:r w:rsidRPr="003B53DD">
        <w:rPr>
          <w:rFonts w:ascii="Oswald" w:hAnsi="Oswald"/>
        </w:rPr>
        <w:pict w14:anchorId="3A03AE09">
          <v:rect id="_x0000_i1026" style="width:0;height:1.5pt" o:hralign="center" o:hrstd="t" o:hr="t"/>
        </w:pict>
      </w:r>
    </w:p>
    <w:p w14:paraId="05042DF8" w14:textId="77777777" w:rsidR="002F4D30" w:rsidRPr="003B53DD" w:rsidRDefault="0099514F">
      <w:pPr>
        <w:pStyle w:val="Heading2"/>
        <w:rPr>
          <w:rFonts w:ascii="Oswald" w:hAnsi="Oswald"/>
        </w:rPr>
      </w:pPr>
      <w:bookmarkStart w:id="2" w:name="executive-summary"/>
      <w:bookmarkEnd w:id="1"/>
      <w:r w:rsidRPr="003B53DD">
        <w:rPr>
          <w:rFonts w:ascii="Oswald" w:hAnsi="Oswald"/>
        </w:rPr>
        <w:t>Executive Summary</w:t>
      </w:r>
    </w:p>
    <w:p w14:paraId="0C642A5C" w14:textId="77777777" w:rsidR="002F4D30" w:rsidRPr="003B53DD" w:rsidRDefault="0099514F">
      <w:pPr>
        <w:rPr>
          <w:rFonts w:ascii="Oswald" w:hAnsi="Oswald"/>
        </w:rPr>
      </w:pPr>
      <w:r w:rsidRPr="003B53DD">
        <w:rPr>
          <w:rFonts w:ascii="Oswald" w:hAnsi="Oswald"/>
        </w:rPr>
        <w:t xml:space="preserve">A full UAT assessment was conducted across all 18 functional modules of BarberBoost. The test suite now comprises </w:t>
      </w:r>
      <w:r w:rsidRPr="003B53DD">
        <w:rPr>
          <w:rFonts w:ascii="Oswald" w:hAnsi="Oswald"/>
          <w:b/>
          <w:bCs/>
        </w:rPr>
        <w:t>110 test cases</w:t>
      </w:r>
      <w:r w:rsidRPr="003B53DD">
        <w:rPr>
          <w:rFonts w:ascii="Oswald" w:hAnsi="Oswald"/>
        </w:rPr>
        <w:t>: 42 fully automated (HTTP, TypeScript, code-review) and 68 requiring manual browser interaction. All 42 automated tests passed.</w:t>
      </w:r>
    </w:p>
    <w:p w14:paraId="79B9C5CA" w14:textId="77777777" w:rsidR="002F4D30" w:rsidRPr="003B53DD" w:rsidRDefault="0099514F">
      <w:pPr>
        <w:rPr>
          <w:rFonts w:ascii="Oswald" w:hAnsi="Oswald"/>
        </w:rPr>
      </w:pPr>
      <w:r w:rsidRPr="003B53DD">
        <w:rPr>
          <w:rFonts w:ascii="Oswald" w:hAnsi="Oswald"/>
        </w:rPr>
        <w:t>Since v1.0, the billing and subscription subsystem received a significant overhaul addressing four defects identified during live testing. All four defects are now resolved and verified by automated code-review checks added to this report.</w:t>
      </w:r>
    </w:p>
    <w:tbl>
      <w:tblPr>
        <w:tblW w:w="0" w:type="auto"/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1926"/>
        <w:gridCol w:w="381"/>
        <w:gridCol w:w="1238"/>
        <w:gridCol w:w="1167"/>
        <w:gridCol w:w="597"/>
      </w:tblGrid>
      <w:tr w:rsidR="002F4D30" w:rsidRPr="003B53DD" w14:paraId="384649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66E5C35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Category</w:t>
            </w:r>
          </w:p>
        </w:tc>
        <w:tc>
          <w:tcPr>
            <w:tcW w:w="0" w:type="auto"/>
          </w:tcPr>
          <w:p w14:paraId="17834B8E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Total</w:t>
            </w:r>
          </w:p>
        </w:tc>
        <w:tc>
          <w:tcPr>
            <w:tcW w:w="0" w:type="auto"/>
          </w:tcPr>
          <w:p w14:paraId="22F6387E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Automated PASS</w:t>
            </w:r>
          </w:p>
        </w:tc>
        <w:tc>
          <w:tcPr>
            <w:tcW w:w="0" w:type="auto"/>
          </w:tcPr>
          <w:p w14:paraId="5AE1EC33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Pending Manual</w:t>
            </w:r>
          </w:p>
        </w:tc>
        <w:tc>
          <w:tcPr>
            <w:tcW w:w="0" w:type="auto"/>
          </w:tcPr>
          <w:p w14:paraId="282F43BC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Blocked</w:t>
            </w:r>
          </w:p>
        </w:tc>
      </w:tr>
      <w:tr w:rsidR="002F4D30" w:rsidRPr="003B53DD" w14:paraId="1FC6B8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847B0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Marketing Pages</w:t>
            </w:r>
          </w:p>
        </w:tc>
        <w:tc>
          <w:tcPr>
            <w:tcW w:w="0" w:type="auto"/>
          </w:tcPr>
          <w:p w14:paraId="246FF8C9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7</w:t>
            </w:r>
          </w:p>
        </w:tc>
        <w:tc>
          <w:tcPr>
            <w:tcW w:w="0" w:type="auto"/>
          </w:tcPr>
          <w:p w14:paraId="76A7F0A3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4</w:t>
            </w:r>
          </w:p>
        </w:tc>
        <w:tc>
          <w:tcPr>
            <w:tcW w:w="0" w:type="auto"/>
          </w:tcPr>
          <w:p w14:paraId="23C79135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3</w:t>
            </w:r>
          </w:p>
        </w:tc>
        <w:tc>
          <w:tcPr>
            <w:tcW w:w="0" w:type="auto"/>
          </w:tcPr>
          <w:p w14:paraId="3A1A58A0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0</w:t>
            </w:r>
          </w:p>
        </w:tc>
      </w:tr>
      <w:tr w:rsidR="002F4D30" w:rsidRPr="003B53DD" w14:paraId="0773BB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A8D5A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Security Headers</w:t>
            </w:r>
          </w:p>
        </w:tc>
        <w:tc>
          <w:tcPr>
            <w:tcW w:w="0" w:type="auto"/>
          </w:tcPr>
          <w:p w14:paraId="5918BEE8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5</w:t>
            </w:r>
          </w:p>
        </w:tc>
        <w:tc>
          <w:tcPr>
            <w:tcW w:w="0" w:type="auto"/>
          </w:tcPr>
          <w:p w14:paraId="2560AB5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5</w:t>
            </w:r>
          </w:p>
        </w:tc>
        <w:tc>
          <w:tcPr>
            <w:tcW w:w="0" w:type="auto"/>
          </w:tcPr>
          <w:p w14:paraId="0898FE8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0</w:t>
            </w:r>
          </w:p>
        </w:tc>
        <w:tc>
          <w:tcPr>
            <w:tcW w:w="0" w:type="auto"/>
          </w:tcPr>
          <w:p w14:paraId="706901B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0</w:t>
            </w:r>
          </w:p>
        </w:tc>
      </w:tr>
      <w:tr w:rsidR="002F4D30" w:rsidRPr="003B53DD" w14:paraId="57D086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F3886D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Auth &amp; Route Guards</w:t>
            </w:r>
          </w:p>
        </w:tc>
        <w:tc>
          <w:tcPr>
            <w:tcW w:w="0" w:type="auto"/>
          </w:tcPr>
          <w:p w14:paraId="02C5C0B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13</w:t>
            </w:r>
          </w:p>
        </w:tc>
        <w:tc>
          <w:tcPr>
            <w:tcW w:w="0" w:type="auto"/>
          </w:tcPr>
          <w:p w14:paraId="777F4E3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8</w:t>
            </w:r>
          </w:p>
        </w:tc>
        <w:tc>
          <w:tcPr>
            <w:tcW w:w="0" w:type="auto"/>
          </w:tcPr>
          <w:p w14:paraId="69E9CD4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5</w:t>
            </w:r>
          </w:p>
        </w:tc>
        <w:tc>
          <w:tcPr>
            <w:tcW w:w="0" w:type="auto"/>
          </w:tcPr>
          <w:p w14:paraId="49763B5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0</w:t>
            </w:r>
          </w:p>
        </w:tc>
      </w:tr>
      <w:tr w:rsidR="002F4D30" w:rsidRPr="003B53DD" w14:paraId="059E8F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B27E33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Onboarding</w:t>
            </w:r>
          </w:p>
        </w:tc>
        <w:tc>
          <w:tcPr>
            <w:tcW w:w="0" w:type="auto"/>
          </w:tcPr>
          <w:p w14:paraId="5BA06B8D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2</w:t>
            </w:r>
          </w:p>
        </w:tc>
        <w:tc>
          <w:tcPr>
            <w:tcW w:w="0" w:type="auto"/>
          </w:tcPr>
          <w:p w14:paraId="344AF855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0</w:t>
            </w:r>
          </w:p>
        </w:tc>
        <w:tc>
          <w:tcPr>
            <w:tcW w:w="0" w:type="auto"/>
          </w:tcPr>
          <w:p w14:paraId="3B25B53D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2</w:t>
            </w:r>
          </w:p>
        </w:tc>
        <w:tc>
          <w:tcPr>
            <w:tcW w:w="0" w:type="auto"/>
          </w:tcPr>
          <w:p w14:paraId="30A6AF4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0</w:t>
            </w:r>
          </w:p>
        </w:tc>
      </w:tr>
      <w:tr w:rsidR="002F4D30" w:rsidRPr="003B53DD" w14:paraId="39B2FE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00A6D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Shop Settings</w:t>
            </w:r>
          </w:p>
        </w:tc>
        <w:tc>
          <w:tcPr>
            <w:tcW w:w="0" w:type="auto"/>
          </w:tcPr>
          <w:p w14:paraId="470D2C05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4</w:t>
            </w:r>
          </w:p>
        </w:tc>
        <w:tc>
          <w:tcPr>
            <w:tcW w:w="0" w:type="auto"/>
          </w:tcPr>
          <w:p w14:paraId="5F5E9235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0</w:t>
            </w:r>
          </w:p>
        </w:tc>
        <w:tc>
          <w:tcPr>
            <w:tcW w:w="0" w:type="auto"/>
          </w:tcPr>
          <w:p w14:paraId="4A1BE5A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4</w:t>
            </w:r>
          </w:p>
        </w:tc>
        <w:tc>
          <w:tcPr>
            <w:tcW w:w="0" w:type="auto"/>
          </w:tcPr>
          <w:p w14:paraId="2B460ED0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0</w:t>
            </w:r>
          </w:p>
        </w:tc>
      </w:tr>
      <w:tr w:rsidR="002F4D30" w:rsidRPr="003B53DD" w14:paraId="7928D3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DC61E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Services</w:t>
            </w:r>
          </w:p>
        </w:tc>
        <w:tc>
          <w:tcPr>
            <w:tcW w:w="0" w:type="auto"/>
          </w:tcPr>
          <w:p w14:paraId="7BA3DBD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4</w:t>
            </w:r>
          </w:p>
        </w:tc>
        <w:tc>
          <w:tcPr>
            <w:tcW w:w="0" w:type="auto"/>
          </w:tcPr>
          <w:p w14:paraId="58359E8C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0</w:t>
            </w:r>
          </w:p>
        </w:tc>
        <w:tc>
          <w:tcPr>
            <w:tcW w:w="0" w:type="auto"/>
          </w:tcPr>
          <w:p w14:paraId="1C1039CD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4</w:t>
            </w:r>
          </w:p>
        </w:tc>
        <w:tc>
          <w:tcPr>
            <w:tcW w:w="0" w:type="auto"/>
          </w:tcPr>
          <w:p w14:paraId="3586384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0</w:t>
            </w:r>
          </w:p>
        </w:tc>
      </w:tr>
      <w:tr w:rsidR="002F4D30" w:rsidRPr="003B53DD" w14:paraId="36A6F1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4F76A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Staff</w:t>
            </w:r>
          </w:p>
        </w:tc>
        <w:tc>
          <w:tcPr>
            <w:tcW w:w="0" w:type="auto"/>
          </w:tcPr>
          <w:p w14:paraId="39882768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4</w:t>
            </w:r>
          </w:p>
        </w:tc>
        <w:tc>
          <w:tcPr>
            <w:tcW w:w="0" w:type="auto"/>
          </w:tcPr>
          <w:p w14:paraId="375C9DD8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0</w:t>
            </w:r>
          </w:p>
        </w:tc>
        <w:tc>
          <w:tcPr>
            <w:tcW w:w="0" w:type="auto"/>
          </w:tcPr>
          <w:p w14:paraId="772031D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4</w:t>
            </w:r>
          </w:p>
        </w:tc>
        <w:tc>
          <w:tcPr>
            <w:tcW w:w="0" w:type="auto"/>
          </w:tcPr>
          <w:p w14:paraId="2926200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0</w:t>
            </w:r>
          </w:p>
        </w:tc>
      </w:tr>
      <w:tr w:rsidR="002F4D30" w:rsidRPr="003B53DD" w14:paraId="3B2494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88B060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Bookings (Dashboard)</w:t>
            </w:r>
          </w:p>
        </w:tc>
        <w:tc>
          <w:tcPr>
            <w:tcW w:w="0" w:type="auto"/>
          </w:tcPr>
          <w:p w14:paraId="3FE31B2E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7</w:t>
            </w:r>
          </w:p>
        </w:tc>
        <w:tc>
          <w:tcPr>
            <w:tcW w:w="0" w:type="auto"/>
          </w:tcPr>
          <w:p w14:paraId="0696986B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0</w:t>
            </w:r>
          </w:p>
        </w:tc>
        <w:tc>
          <w:tcPr>
            <w:tcW w:w="0" w:type="auto"/>
          </w:tcPr>
          <w:p w14:paraId="5A61F92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7</w:t>
            </w:r>
          </w:p>
        </w:tc>
        <w:tc>
          <w:tcPr>
            <w:tcW w:w="0" w:type="auto"/>
          </w:tcPr>
          <w:p w14:paraId="7B9FC3B9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0</w:t>
            </w:r>
          </w:p>
        </w:tc>
      </w:tr>
      <w:tr w:rsidR="002F4D30" w:rsidRPr="003B53DD" w14:paraId="05613E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6B9665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Public Booking Page</w:t>
            </w:r>
          </w:p>
        </w:tc>
        <w:tc>
          <w:tcPr>
            <w:tcW w:w="0" w:type="auto"/>
          </w:tcPr>
          <w:p w14:paraId="0B7551D9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7</w:t>
            </w:r>
          </w:p>
        </w:tc>
        <w:tc>
          <w:tcPr>
            <w:tcW w:w="0" w:type="auto"/>
          </w:tcPr>
          <w:p w14:paraId="2ED1AB4E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2</w:t>
            </w:r>
          </w:p>
        </w:tc>
        <w:tc>
          <w:tcPr>
            <w:tcW w:w="0" w:type="auto"/>
          </w:tcPr>
          <w:p w14:paraId="3CA58F0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5</w:t>
            </w:r>
          </w:p>
        </w:tc>
        <w:tc>
          <w:tcPr>
            <w:tcW w:w="0" w:type="auto"/>
          </w:tcPr>
          <w:p w14:paraId="366CC228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0</w:t>
            </w:r>
          </w:p>
        </w:tc>
      </w:tr>
      <w:tr w:rsidR="002F4D30" w:rsidRPr="003B53DD" w14:paraId="6C907A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A25AB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Clients</w:t>
            </w:r>
          </w:p>
        </w:tc>
        <w:tc>
          <w:tcPr>
            <w:tcW w:w="0" w:type="auto"/>
          </w:tcPr>
          <w:p w14:paraId="357EEBA8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9</w:t>
            </w:r>
          </w:p>
        </w:tc>
        <w:tc>
          <w:tcPr>
            <w:tcW w:w="0" w:type="auto"/>
          </w:tcPr>
          <w:p w14:paraId="6123697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0</w:t>
            </w:r>
          </w:p>
        </w:tc>
        <w:tc>
          <w:tcPr>
            <w:tcW w:w="0" w:type="auto"/>
          </w:tcPr>
          <w:p w14:paraId="2691E77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9</w:t>
            </w:r>
          </w:p>
        </w:tc>
        <w:tc>
          <w:tcPr>
            <w:tcW w:w="0" w:type="auto"/>
          </w:tcPr>
          <w:p w14:paraId="466A06B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0</w:t>
            </w:r>
          </w:p>
        </w:tc>
      </w:tr>
      <w:tr w:rsidR="002F4D30" w:rsidRPr="003B53DD" w14:paraId="52DBF8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BF947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Analytics</w:t>
            </w:r>
          </w:p>
        </w:tc>
        <w:tc>
          <w:tcPr>
            <w:tcW w:w="0" w:type="auto"/>
          </w:tcPr>
          <w:p w14:paraId="39AF940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6</w:t>
            </w:r>
          </w:p>
        </w:tc>
        <w:tc>
          <w:tcPr>
            <w:tcW w:w="0" w:type="auto"/>
          </w:tcPr>
          <w:p w14:paraId="1FCF126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0</w:t>
            </w:r>
          </w:p>
        </w:tc>
        <w:tc>
          <w:tcPr>
            <w:tcW w:w="0" w:type="auto"/>
          </w:tcPr>
          <w:p w14:paraId="66010FC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6</w:t>
            </w:r>
          </w:p>
        </w:tc>
        <w:tc>
          <w:tcPr>
            <w:tcW w:w="0" w:type="auto"/>
          </w:tcPr>
          <w:p w14:paraId="51C6CE0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0</w:t>
            </w:r>
          </w:p>
        </w:tc>
      </w:tr>
      <w:tr w:rsidR="002F4D30" w:rsidRPr="003B53DD" w14:paraId="44A05A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EA8AD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Inventory</w:t>
            </w:r>
          </w:p>
        </w:tc>
        <w:tc>
          <w:tcPr>
            <w:tcW w:w="0" w:type="auto"/>
          </w:tcPr>
          <w:p w14:paraId="4FDE6BD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5</w:t>
            </w:r>
          </w:p>
        </w:tc>
        <w:tc>
          <w:tcPr>
            <w:tcW w:w="0" w:type="auto"/>
          </w:tcPr>
          <w:p w14:paraId="22DD223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0</w:t>
            </w:r>
          </w:p>
        </w:tc>
        <w:tc>
          <w:tcPr>
            <w:tcW w:w="0" w:type="auto"/>
          </w:tcPr>
          <w:p w14:paraId="1875F6B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5</w:t>
            </w:r>
          </w:p>
        </w:tc>
        <w:tc>
          <w:tcPr>
            <w:tcW w:w="0" w:type="auto"/>
          </w:tcPr>
          <w:p w14:paraId="00868B73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0</w:t>
            </w:r>
          </w:p>
        </w:tc>
      </w:tr>
      <w:tr w:rsidR="002F4D30" w:rsidRPr="003B53DD" w14:paraId="5A7D6B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B8C78E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Marketing Campaigns</w:t>
            </w:r>
          </w:p>
        </w:tc>
        <w:tc>
          <w:tcPr>
            <w:tcW w:w="0" w:type="auto"/>
          </w:tcPr>
          <w:p w14:paraId="09CC895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7</w:t>
            </w:r>
          </w:p>
        </w:tc>
        <w:tc>
          <w:tcPr>
            <w:tcW w:w="0" w:type="auto"/>
          </w:tcPr>
          <w:p w14:paraId="06BDF15B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1</w:t>
            </w:r>
          </w:p>
        </w:tc>
        <w:tc>
          <w:tcPr>
            <w:tcW w:w="0" w:type="auto"/>
          </w:tcPr>
          <w:p w14:paraId="3FE0D14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6</w:t>
            </w:r>
          </w:p>
        </w:tc>
        <w:tc>
          <w:tcPr>
            <w:tcW w:w="0" w:type="auto"/>
          </w:tcPr>
          <w:p w14:paraId="2EC87000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0</w:t>
            </w:r>
          </w:p>
        </w:tc>
      </w:tr>
      <w:tr w:rsidR="002F4D30" w:rsidRPr="003B53DD" w14:paraId="301842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8343CE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Billing &amp; Stripe</w:t>
            </w:r>
          </w:p>
        </w:tc>
        <w:tc>
          <w:tcPr>
            <w:tcW w:w="0" w:type="auto"/>
          </w:tcPr>
          <w:p w14:paraId="7ECCEA8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14</w:t>
            </w:r>
          </w:p>
        </w:tc>
        <w:tc>
          <w:tcPr>
            <w:tcW w:w="0" w:type="auto"/>
          </w:tcPr>
          <w:p w14:paraId="164D71AB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7</w:t>
            </w:r>
          </w:p>
        </w:tc>
        <w:tc>
          <w:tcPr>
            <w:tcW w:w="0" w:type="auto"/>
          </w:tcPr>
          <w:p w14:paraId="340E6B1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7</w:t>
            </w:r>
          </w:p>
        </w:tc>
        <w:tc>
          <w:tcPr>
            <w:tcW w:w="0" w:type="auto"/>
          </w:tcPr>
          <w:p w14:paraId="282F0D2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0</w:t>
            </w:r>
          </w:p>
        </w:tc>
      </w:tr>
      <w:tr w:rsidR="002F4D30" w:rsidRPr="003B53DD" w14:paraId="3B9548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C382F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Reminders &amp; Notifications</w:t>
            </w:r>
          </w:p>
        </w:tc>
        <w:tc>
          <w:tcPr>
            <w:tcW w:w="0" w:type="auto"/>
          </w:tcPr>
          <w:p w14:paraId="40848245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4</w:t>
            </w:r>
          </w:p>
        </w:tc>
        <w:tc>
          <w:tcPr>
            <w:tcW w:w="0" w:type="auto"/>
          </w:tcPr>
          <w:p w14:paraId="3686558D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0</w:t>
            </w:r>
          </w:p>
        </w:tc>
        <w:tc>
          <w:tcPr>
            <w:tcW w:w="0" w:type="auto"/>
          </w:tcPr>
          <w:p w14:paraId="5A8CDCC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4</w:t>
            </w:r>
          </w:p>
        </w:tc>
        <w:tc>
          <w:tcPr>
            <w:tcW w:w="0" w:type="auto"/>
          </w:tcPr>
          <w:p w14:paraId="68FFE230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0</w:t>
            </w:r>
          </w:p>
        </w:tc>
      </w:tr>
      <w:tr w:rsidR="002F4D30" w:rsidRPr="003B53DD" w14:paraId="1F7FA4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0529F0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Signup Notification</w:t>
            </w:r>
          </w:p>
        </w:tc>
        <w:tc>
          <w:tcPr>
            <w:tcW w:w="0" w:type="auto"/>
          </w:tcPr>
          <w:p w14:paraId="0626D17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2</w:t>
            </w:r>
          </w:p>
        </w:tc>
        <w:tc>
          <w:tcPr>
            <w:tcW w:w="0" w:type="auto"/>
          </w:tcPr>
          <w:p w14:paraId="1A3E0CE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2</w:t>
            </w:r>
          </w:p>
        </w:tc>
        <w:tc>
          <w:tcPr>
            <w:tcW w:w="0" w:type="auto"/>
          </w:tcPr>
          <w:p w14:paraId="5981075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0</w:t>
            </w:r>
          </w:p>
        </w:tc>
        <w:tc>
          <w:tcPr>
            <w:tcW w:w="0" w:type="auto"/>
          </w:tcPr>
          <w:p w14:paraId="4603EBF3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0</w:t>
            </w:r>
          </w:p>
        </w:tc>
      </w:tr>
      <w:tr w:rsidR="002F4D30" w:rsidRPr="003B53DD" w14:paraId="452A29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D5453D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Responsive Design</w:t>
            </w:r>
          </w:p>
        </w:tc>
        <w:tc>
          <w:tcPr>
            <w:tcW w:w="0" w:type="auto"/>
          </w:tcPr>
          <w:p w14:paraId="56CE377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4</w:t>
            </w:r>
          </w:p>
        </w:tc>
        <w:tc>
          <w:tcPr>
            <w:tcW w:w="0" w:type="auto"/>
          </w:tcPr>
          <w:p w14:paraId="40327EE9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0</w:t>
            </w:r>
          </w:p>
        </w:tc>
        <w:tc>
          <w:tcPr>
            <w:tcW w:w="0" w:type="auto"/>
          </w:tcPr>
          <w:p w14:paraId="6C3B90B3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4</w:t>
            </w:r>
          </w:p>
        </w:tc>
        <w:tc>
          <w:tcPr>
            <w:tcW w:w="0" w:type="auto"/>
          </w:tcPr>
          <w:p w14:paraId="442B1DFC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0</w:t>
            </w:r>
          </w:p>
        </w:tc>
      </w:tr>
      <w:tr w:rsidR="002F4D30" w:rsidRPr="003B53DD" w14:paraId="49F10D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7CB0B8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Edge Cases</w:t>
            </w:r>
          </w:p>
        </w:tc>
        <w:tc>
          <w:tcPr>
            <w:tcW w:w="0" w:type="auto"/>
          </w:tcPr>
          <w:p w14:paraId="33947F73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6</w:t>
            </w:r>
          </w:p>
        </w:tc>
        <w:tc>
          <w:tcPr>
            <w:tcW w:w="0" w:type="auto"/>
          </w:tcPr>
          <w:p w14:paraId="62EA3B50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3</w:t>
            </w:r>
          </w:p>
        </w:tc>
        <w:tc>
          <w:tcPr>
            <w:tcW w:w="0" w:type="auto"/>
          </w:tcPr>
          <w:p w14:paraId="4EF2526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3</w:t>
            </w:r>
          </w:p>
        </w:tc>
        <w:tc>
          <w:tcPr>
            <w:tcW w:w="0" w:type="auto"/>
          </w:tcPr>
          <w:p w14:paraId="41508AFE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0</w:t>
            </w:r>
          </w:p>
        </w:tc>
      </w:tr>
      <w:tr w:rsidR="002F4D30" w:rsidRPr="003B53DD" w14:paraId="2A4C8A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B262F9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398BCFE9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  <w:b/>
                <w:bCs/>
              </w:rPr>
              <w:t>110</w:t>
            </w:r>
          </w:p>
        </w:tc>
        <w:tc>
          <w:tcPr>
            <w:tcW w:w="0" w:type="auto"/>
          </w:tcPr>
          <w:p w14:paraId="43B3F53C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  <w:b/>
                <w:bCs/>
              </w:rPr>
              <w:t>42</w:t>
            </w:r>
          </w:p>
        </w:tc>
        <w:tc>
          <w:tcPr>
            <w:tcW w:w="0" w:type="auto"/>
          </w:tcPr>
          <w:p w14:paraId="69D3E599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  <w:b/>
                <w:bCs/>
              </w:rPr>
              <w:t>68</w:t>
            </w:r>
          </w:p>
        </w:tc>
        <w:tc>
          <w:tcPr>
            <w:tcW w:w="0" w:type="auto"/>
          </w:tcPr>
          <w:p w14:paraId="011C008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  <w:b/>
                <w:bCs/>
              </w:rPr>
              <w:t>0</w:t>
            </w:r>
          </w:p>
        </w:tc>
      </w:tr>
    </w:tbl>
    <w:p w14:paraId="557B01DD" w14:textId="77777777" w:rsidR="002F4D30" w:rsidRPr="003B53DD" w:rsidRDefault="0099514F">
      <w:pPr>
        <w:rPr>
          <w:rFonts w:ascii="Oswald" w:hAnsi="Oswald"/>
        </w:rPr>
      </w:pPr>
      <w:r w:rsidRPr="003B53DD">
        <w:rPr>
          <w:rFonts w:ascii="Oswald" w:hAnsi="Oswald"/>
          <w:b/>
          <w:bCs/>
        </w:rPr>
        <w:lastRenderedPageBreak/>
        <w:t xml:space="preserve">Overall status: </w:t>
      </w:r>
      <w:r w:rsidRPr="003B53DD">
        <w:rPr>
          <w:rFonts w:ascii="Segoe UI Emoji" w:hAnsi="Segoe UI Emoji" w:cs="Segoe UI Emoji"/>
          <w:b/>
          <w:bCs/>
        </w:rPr>
        <w:t>🟡</w:t>
      </w:r>
      <w:r w:rsidRPr="003B53DD">
        <w:rPr>
          <w:rFonts w:ascii="Oswald" w:hAnsi="Oswald"/>
          <w:b/>
          <w:bCs/>
        </w:rPr>
        <w:t xml:space="preserve"> CONDITIONAL PASS — All automated tests green; manual test execution pending.</w:t>
      </w:r>
    </w:p>
    <w:p w14:paraId="6B03571C" w14:textId="77777777" w:rsidR="002F4D30" w:rsidRPr="003B53DD" w:rsidRDefault="0099514F">
      <w:pPr>
        <w:rPr>
          <w:rFonts w:ascii="Oswald" w:hAnsi="Oswald"/>
        </w:rPr>
      </w:pPr>
      <w:r w:rsidRPr="003B53DD">
        <w:rPr>
          <w:rFonts w:ascii="Oswald" w:hAnsi="Oswald"/>
        </w:rPr>
        <w:pict w14:anchorId="3A386643">
          <v:rect id="_x0000_i1027" style="width:0;height:1.5pt" o:hralign="center" o:hrstd="t" o:hr="t"/>
        </w:pict>
      </w:r>
    </w:p>
    <w:p w14:paraId="7A31AAD4" w14:textId="77777777" w:rsidR="002F4D30" w:rsidRPr="003B53DD" w:rsidRDefault="0099514F">
      <w:pPr>
        <w:pStyle w:val="Heading2"/>
        <w:rPr>
          <w:rFonts w:ascii="Oswald" w:hAnsi="Oswald"/>
        </w:rPr>
      </w:pPr>
      <w:bookmarkStart w:id="3" w:name="automated-test-results"/>
      <w:bookmarkEnd w:id="2"/>
      <w:r w:rsidRPr="003B53DD">
        <w:rPr>
          <w:rFonts w:ascii="Oswald" w:hAnsi="Oswald"/>
        </w:rPr>
        <w:t>Automated Test Results</w:t>
      </w:r>
    </w:p>
    <w:p w14:paraId="5E738950" w14:textId="77777777" w:rsidR="002F4D30" w:rsidRPr="003B53DD" w:rsidRDefault="0099514F">
      <w:pPr>
        <w:rPr>
          <w:rFonts w:ascii="Oswald" w:hAnsi="Oswald"/>
        </w:rPr>
      </w:pPr>
      <w:r w:rsidRPr="003B53DD">
        <w:rPr>
          <w:rFonts w:ascii="Oswald" w:hAnsi="Oswald"/>
        </w:rPr>
        <w:t>All 42 automated tests executed against the live production deployment on 13 May 2026.</w:t>
      </w:r>
    </w:p>
    <w:p w14:paraId="1167BD79" w14:textId="77777777" w:rsidR="002F4D30" w:rsidRPr="003B53DD" w:rsidRDefault="0099514F">
      <w:pPr>
        <w:pStyle w:val="Heading3"/>
        <w:rPr>
          <w:rFonts w:ascii="Oswald" w:hAnsi="Oswald"/>
        </w:rPr>
      </w:pPr>
      <w:bookmarkStart w:id="4" w:name="http-endpoint-checks"/>
      <w:r w:rsidRPr="003B53DD">
        <w:rPr>
          <w:rFonts w:ascii="Oswald" w:hAnsi="Oswald"/>
        </w:rPr>
        <w:t>HTTP Endpoint Checks</w:t>
      </w: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810"/>
        <w:gridCol w:w="1216"/>
        <w:gridCol w:w="1621"/>
        <w:gridCol w:w="1012"/>
        <w:gridCol w:w="2026"/>
        <w:gridCol w:w="1621"/>
      </w:tblGrid>
      <w:tr w:rsidR="002F4D30" w:rsidRPr="003B53DD" w14:paraId="0E7ADD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2" w:type="dxa"/>
          </w:tcPr>
          <w:p w14:paraId="53DC84A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</w:t>
            </w:r>
          </w:p>
        </w:tc>
        <w:tc>
          <w:tcPr>
            <w:tcW w:w="1159" w:type="dxa"/>
          </w:tcPr>
          <w:p w14:paraId="4DD9CF43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Test</w:t>
            </w:r>
          </w:p>
        </w:tc>
        <w:tc>
          <w:tcPr>
            <w:tcW w:w="1545" w:type="dxa"/>
          </w:tcPr>
          <w:p w14:paraId="37F119F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Method</w:t>
            </w:r>
          </w:p>
        </w:tc>
        <w:tc>
          <w:tcPr>
            <w:tcW w:w="965" w:type="dxa"/>
          </w:tcPr>
          <w:p w14:paraId="377D6C99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URL</w:t>
            </w:r>
          </w:p>
        </w:tc>
        <w:tc>
          <w:tcPr>
            <w:tcW w:w="1931" w:type="dxa"/>
          </w:tcPr>
          <w:p w14:paraId="61BC03F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Expected</w:t>
            </w:r>
          </w:p>
        </w:tc>
        <w:tc>
          <w:tcPr>
            <w:tcW w:w="1545" w:type="dxa"/>
          </w:tcPr>
          <w:p w14:paraId="04F0370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Result</w:t>
            </w:r>
          </w:p>
        </w:tc>
      </w:tr>
      <w:tr w:rsidR="002F4D30" w:rsidRPr="003B53DD" w14:paraId="050BB440" w14:textId="77777777">
        <w:tblPrEx>
          <w:tblCellMar>
            <w:top w:w="0" w:type="dxa"/>
            <w:bottom w:w="0" w:type="dxa"/>
          </w:tblCellMar>
        </w:tblPrEx>
        <w:tc>
          <w:tcPr>
            <w:tcW w:w="772" w:type="dxa"/>
          </w:tcPr>
          <w:p w14:paraId="1A9FDE2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TC-001</w:t>
            </w:r>
          </w:p>
        </w:tc>
        <w:tc>
          <w:tcPr>
            <w:tcW w:w="1159" w:type="dxa"/>
          </w:tcPr>
          <w:p w14:paraId="02197175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Homepage</w:t>
            </w:r>
          </w:p>
        </w:tc>
        <w:tc>
          <w:tcPr>
            <w:tcW w:w="1545" w:type="dxa"/>
          </w:tcPr>
          <w:p w14:paraId="2522445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GET</w:t>
            </w:r>
          </w:p>
        </w:tc>
        <w:tc>
          <w:tcPr>
            <w:tcW w:w="965" w:type="dxa"/>
          </w:tcPr>
          <w:p w14:paraId="2EA45EE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/</w:t>
            </w:r>
          </w:p>
        </w:tc>
        <w:tc>
          <w:tcPr>
            <w:tcW w:w="1931" w:type="dxa"/>
          </w:tcPr>
          <w:p w14:paraId="72D89AB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200</w:t>
            </w:r>
          </w:p>
        </w:tc>
        <w:tc>
          <w:tcPr>
            <w:tcW w:w="1545" w:type="dxa"/>
          </w:tcPr>
          <w:p w14:paraId="7AB4CC3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200</w:t>
            </w:r>
          </w:p>
        </w:tc>
      </w:tr>
      <w:tr w:rsidR="002F4D30" w:rsidRPr="003B53DD" w14:paraId="4DE1C1FC" w14:textId="77777777">
        <w:tblPrEx>
          <w:tblCellMar>
            <w:top w:w="0" w:type="dxa"/>
            <w:bottom w:w="0" w:type="dxa"/>
          </w:tblCellMar>
        </w:tblPrEx>
        <w:tc>
          <w:tcPr>
            <w:tcW w:w="772" w:type="dxa"/>
          </w:tcPr>
          <w:p w14:paraId="2D0EB35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TC-002</w:t>
            </w:r>
          </w:p>
        </w:tc>
        <w:tc>
          <w:tcPr>
            <w:tcW w:w="1159" w:type="dxa"/>
          </w:tcPr>
          <w:p w14:paraId="28041F3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Features page</w:t>
            </w:r>
          </w:p>
        </w:tc>
        <w:tc>
          <w:tcPr>
            <w:tcW w:w="1545" w:type="dxa"/>
          </w:tcPr>
          <w:p w14:paraId="412EB42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GET</w:t>
            </w:r>
          </w:p>
        </w:tc>
        <w:tc>
          <w:tcPr>
            <w:tcW w:w="965" w:type="dxa"/>
          </w:tcPr>
          <w:p w14:paraId="37C161CE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/features</w:t>
            </w:r>
          </w:p>
        </w:tc>
        <w:tc>
          <w:tcPr>
            <w:tcW w:w="1931" w:type="dxa"/>
          </w:tcPr>
          <w:p w14:paraId="10D1F36E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200</w:t>
            </w:r>
          </w:p>
        </w:tc>
        <w:tc>
          <w:tcPr>
            <w:tcW w:w="1545" w:type="dxa"/>
          </w:tcPr>
          <w:p w14:paraId="6174836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200</w:t>
            </w:r>
          </w:p>
        </w:tc>
      </w:tr>
      <w:tr w:rsidR="002F4D30" w:rsidRPr="003B53DD" w14:paraId="2FF4CBA1" w14:textId="77777777">
        <w:tblPrEx>
          <w:tblCellMar>
            <w:top w:w="0" w:type="dxa"/>
            <w:bottom w:w="0" w:type="dxa"/>
          </w:tblCellMar>
        </w:tblPrEx>
        <w:tc>
          <w:tcPr>
            <w:tcW w:w="772" w:type="dxa"/>
          </w:tcPr>
          <w:p w14:paraId="68DBC9E5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TC-003</w:t>
            </w:r>
          </w:p>
        </w:tc>
        <w:tc>
          <w:tcPr>
            <w:tcW w:w="1159" w:type="dxa"/>
          </w:tcPr>
          <w:p w14:paraId="52DD3EDE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Pricing page</w:t>
            </w:r>
          </w:p>
        </w:tc>
        <w:tc>
          <w:tcPr>
            <w:tcW w:w="1545" w:type="dxa"/>
          </w:tcPr>
          <w:p w14:paraId="0CC19AF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GET</w:t>
            </w:r>
          </w:p>
        </w:tc>
        <w:tc>
          <w:tcPr>
            <w:tcW w:w="965" w:type="dxa"/>
          </w:tcPr>
          <w:p w14:paraId="7A63118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/pricing</w:t>
            </w:r>
          </w:p>
        </w:tc>
        <w:tc>
          <w:tcPr>
            <w:tcW w:w="1931" w:type="dxa"/>
          </w:tcPr>
          <w:p w14:paraId="45A373E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200</w:t>
            </w:r>
          </w:p>
        </w:tc>
        <w:tc>
          <w:tcPr>
            <w:tcW w:w="1545" w:type="dxa"/>
          </w:tcPr>
          <w:p w14:paraId="2AA2507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200</w:t>
            </w:r>
          </w:p>
        </w:tc>
      </w:tr>
      <w:tr w:rsidR="002F4D30" w:rsidRPr="003B53DD" w14:paraId="681DC4B8" w14:textId="77777777">
        <w:tblPrEx>
          <w:tblCellMar>
            <w:top w:w="0" w:type="dxa"/>
            <w:bottom w:w="0" w:type="dxa"/>
          </w:tblCellMar>
        </w:tblPrEx>
        <w:tc>
          <w:tcPr>
            <w:tcW w:w="772" w:type="dxa"/>
          </w:tcPr>
          <w:p w14:paraId="5D34AB6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TC-013a</w:t>
            </w:r>
          </w:p>
        </w:tc>
        <w:tc>
          <w:tcPr>
            <w:tcW w:w="1159" w:type="dxa"/>
          </w:tcPr>
          <w:p w14:paraId="489FF53E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Dashboard guard</w:t>
            </w:r>
          </w:p>
        </w:tc>
        <w:tc>
          <w:tcPr>
            <w:tcW w:w="1545" w:type="dxa"/>
          </w:tcPr>
          <w:p w14:paraId="3B90242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GET</w:t>
            </w:r>
          </w:p>
        </w:tc>
        <w:tc>
          <w:tcPr>
            <w:tcW w:w="965" w:type="dxa"/>
          </w:tcPr>
          <w:p w14:paraId="23C8348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/dashboard</w:t>
            </w:r>
          </w:p>
        </w:tc>
        <w:tc>
          <w:tcPr>
            <w:tcW w:w="1931" w:type="dxa"/>
          </w:tcPr>
          <w:p w14:paraId="5293EDA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307</w:t>
            </w:r>
          </w:p>
        </w:tc>
        <w:tc>
          <w:tcPr>
            <w:tcW w:w="1545" w:type="dxa"/>
          </w:tcPr>
          <w:p w14:paraId="10109B2D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307</w:t>
            </w:r>
          </w:p>
        </w:tc>
      </w:tr>
      <w:tr w:rsidR="002F4D30" w:rsidRPr="003B53DD" w14:paraId="06913BCB" w14:textId="77777777">
        <w:tblPrEx>
          <w:tblCellMar>
            <w:top w:w="0" w:type="dxa"/>
            <w:bottom w:w="0" w:type="dxa"/>
          </w:tblCellMar>
        </w:tblPrEx>
        <w:tc>
          <w:tcPr>
            <w:tcW w:w="772" w:type="dxa"/>
          </w:tcPr>
          <w:p w14:paraId="5910A999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TC-013b</w:t>
            </w:r>
          </w:p>
        </w:tc>
        <w:tc>
          <w:tcPr>
            <w:tcW w:w="1159" w:type="dxa"/>
          </w:tcPr>
          <w:p w14:paraId="6F473BDB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Bookings guard</w:t>
            </w:r>
          </w:p>
        </w:tc>
        <w:tc>
          <w:tcPr>
            <w:tcW w:w="1545" w:type="dxa"/>
          </w:tcPr>
          <w:p w14:paraId="1AD02245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GET</w:t>
            </w:r>
          </w:p>
        </w:tc>
        <w:tc>
          <w:tcPr>
            <w:tcW w:w="965" w:type="dxa"/>
          </w:tcPr>
          <w:p w14:paraId="3DBF5F2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/bookings</w:t>
            </w:r>
          </w:p>
        </w:tc>
        <w:tc>
          <w:tcPr>
            <w:tcW w:w="1931" w:type="dxa"/>
          </w:tcPr>
          <w:p w14:paraId="71B2037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307</w:t>
            </w:r>
          </w:p>
        </w:tc>
        <w:tc>
          <w:tcPr>
            <w:tcW w:w="1545" w:type="dxa"/>
          </w:tcPr>
          <w:p w14:paraId="553C54E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307</w:t>
            </w:r>
          </w:p>
        </w:tc>
      </w:tr>
      <w:tr w:rsidR="002F4D30" w:rsidRPr="003B53DD" w14:paraId="30BA1D68" w14:textId="77777777">
        <w:tblPrEx>
          <w:tblCellMar>
            <w:top w:w="0" w:type="dxa"/>
            <w:bottom w:w="0" w:type="dxa"/>
          </w:tblCellMar>
        </w:tblPrEx>
        <w:tc>
          <w:tcPr>
            <w:tcW w:w="772" w:type="dxa"/>
          </w:tcPr>
          <w:p w14:paraId="0CAF9E7C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TC-013c</w:t>
            </w:r>
          </w:p>
        </w:tc>
        <w:tc>
          <w:tcPr>
            <w:tcW w:w="1159" w:type="dxa"/>
          </w:tcPr>
          <w:p w14:paraId="485FB65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Clients guard</w:t>
            </w:r>
          </w:p>
        </w:tc>
        <w:tc>
          <w:tcPr>
            <w:tcW w:w="1545" w:type="dxa"/>
          </w:tcPr>
          <w:p w14:paraId="1AE20EE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GET</w:t>
            </w:r>
          </w:p>
        </w:tc>
        <w:tc>
          <w:tcPr>
            <w:tcW w:w="965" w:type="dxa"/>
          </w:tcPr>
          <w:p w14:paraId="6D6286B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/clients</w:t>
            </w:r>
          </w:p>
        </w:tc>
        <w:tc>
          <w:tcPr>
            <w:tcW w:w="1931" w:type="dxa"/>
          </w:tcPr>
          <w:p w14:paraId="77D6E94D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307</w:t>
            </w:r>
          </w:p>
        </w:tc>
        <w:tc>
          <w:tcPr>
            <w:tcW w:w="1545" w:type="dxa"/>
          </w:tcPr>
          <w:p w14:paraId="0AC1327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307</w:t>
            </w:r>
          </w:p>
        </w:tc>
      </w:tr>
      <w:tr w:rsidR="002F4D30" w:rsidRPr="003B53DD" w14:paraId="7E372536" w14:textId="77777777">
        <w:tblPrEx>
          <w:tblCellMar>
            <w:top w:w="0" w:type="dxa"/>
            <w:bottom w:w="0" w:type="dxa"/>
          </w:tblCellMar>
        </w:tblPrEx>
        <w:tc>
          <w:tcPr>
            <w:tcW w:w="772" w:type="dxa"/>
          </w:tcPr>
          <w:p w14:paraId="6F06E343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TC-013d</w:t>
            </w:r>
          </w:p>
        </w:tc>
        <w:tc>
          <w:tcPr>
            <w:tcW w:w="1159" w:type="dxa"/>
          </w:tcPr>
          <w:p w14:paraId="7649824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Analytics guard</w:t>
            </w:r>
          </w:p>
        </w:tc>
        <w:tc>
          <w:tcPr>
            <w:tcW w:w="1545" w:type="dxa"/>
          </w:tcPr>
          <w:p w14:paraId="7D1841F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GET</w:t>
            </w:r>
          </w:p>
        </w:tc>
        <w:tc>
          <w:tcPr>
            <w:tcW w:w="965" w:type="dxa"/>
          </w:tcPr>
          <w:p w14:paraId="26A6E4DD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/analytics</w:t>
            </w:r>
          </w:p>
        </w:tc>
        <w:tc>
          <w:tcPr>
            <w:tcW w:w="1931" w:type="dxa"/>
          </w:tcPr>
          <w:p w14:paraId="6BA6C72D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307</w:t>
            </w:r>
          </w:p>
        </w:tc>
        <w:tc>
          <w:tcPr>
            <w:tcW w:w="1545" w:type="dxa"/>
          </w:tcPr>
          <w:p w14:paraId="783401D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307</w:t>
            </w:r>
          </w:p>
        </w:tc>
      </w:tr>
      <w:tr w:rsidR="002F4D30" w:rsidRPr="003B53DD" w14:paraId="5091AC21" w14:textId="77777777">
        <w:tblPrEx>
          <w:tblCellMar>
            <w:top w:w="0" w:type="dxa"/>
            <w:bottom w:w="0" w:type="dxa"/>
          </w:tblCellMar>
        </w:tblPrEx>
        <w:tc>
          <w:tcPr>
            <w:tcW w:w="772" w:type="dxa"/>
          </w:tcPr>
          <w:p w14:paraId="249B8AEB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TC-013e</w:t>
            </w:r>
          </w:p>
        </w:tc>
        <w:tc>
          <w:tcPr>
            <w:tcW w:w="1159" w:type="dxa"/>
          </w:tcPr>
          <w:p w14:paraId="7E2D2E69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Settings guard</w:t>
            </w:r>
          </w:p>
        </w:tc>
        <w:tc>
          <w:tcPr>
            <w:tcW w:w="1545" w:type="dxa"/>
          </w:tcPr>
          <w:p w14:paraId="265A789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GET</w:t>
            </w:r>
          </w:p>
        </w:tc>
        <w:tc>
          <w:tcPr>
            <w:tcW w:w="965" w:type="dxa"/>
          </w:tcPr>
          <w:p w14:paraId="77D0276B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/settings</w:t>
            </w:r>
          </w:p>
        </w:tc>
        <w:tc>
          <w:tcPr>
            <w:tcW w:w="1931" w:type="dxa"/>
          </w:tcPr>
          <w:p w14:paraId="07851E6C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307</w:t>
            </w:r>
          </w:p>
        </w:tc>
        <w:tc>
          <w:tcPr>
            <w:tcW w:w="1545" w:type="dxa"/>
          </w:tcPr>
          <w:p w14:paraId="18ECD41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307</w:t>
            </w:r>
          </w:p>
        </w:tc>
      </w:tr>
      <w:tr w:rsidR="002F4D30" w:rsidRPr="003B53DD" w14:paraId="2CBFE007" w14:textId="77777777">
        <w:tblPrEx>
          <w:tblCellMar>
            <w:top w:w="0" w:type="dxa"/>
            <w:bottom w:w="0" w:type="dxa"/>
          </w:tblCellMar>
        </w:tblPrEx>
        <w:tc>
          <w:tcPr>
            <w:tcW w:w="772" w:type="dxa"/>
          </w:tcPr>
          <w:p w14:paraId="7F85612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TC-014a</w:t>
            </w:r>
          </w:p>
        </w:tc>
        <w:tc>
          <w:tcPr>
            <w:tcW w:w="1159" w:type="dxa"/>
          </w:tcPr>
          <w:p w14:paraId="3AECF5F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Bookings API auth</w:t>
            </w:r>
          </w:p>
        </w:tc>
        <w:tc>
          <w:tcPr>
            <w:tcW w:w="1545" w:type="dxa"/>
          </w:tcPr>
          <w:p w14:paraId="2FA5455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GET</w:t>
            </w:r>
          </w:p>
        </w:tc>
        <w:tc>
          <w:tcPr>
            <w:tcW w:w="965" w:type="dxa"/>
          </w:tcPr>
          <w:p w14:paraId="7263274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/api/bookings</w:t>
            </w:r>
          </w:p>
        </w:tc>
        <w:tc>
          <w:tcPr>
            <w:tcW w:w="1931" w:type="dxa"/>
          </w:tcPr>
          <w:p w14:paraId="60E6997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401</w:t>
            </w:r>
          </w:p>
        </w:tc>
        <w:tc>
          <w:tcPr>
            <w:tcW w:w="1545" w:type="dxa"/>
          </w:tcPr>
          <w:p w14:paraId="099B7AB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401</w:t>
            </w:r>
          </w:p>
        </w:tc>
      </w:tr>
      <w:tr w:rsidR="002F4D30" w:rsidRPr="003B53DD" w14:paraId="0A4269B2" w14:textId="77777777">
        <w:tblPrEx>
          <w:tblCellMar>
            <w:top w:w="0" w:type="dxa"/>
            <w:bottom w:w="0" w:type="dxa"/>
          </w:tblCellMar>
        </w:tblPrEx>
        <w:tc>
          <w:tcPr>
            <w:tcW w:w="772" w:type="dxa"/>
          </w:tcPr>
          <w:p w14:paraId="580237B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TC-014b</w:t>
            </w:r>
          </w:p>
        </w:tc>
        <w:tc>
          <w:tcPr>
            <w:tcW w:w="1159" w:type="dxa"/>
          </w:tcPr>
          <w:p w14:paraId="681F889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Clients API auth</w:t>
            </w:r>
          </w:p>
        </w:tc>
        <w:tc>
          <w:tcPr>
            <w:tcW w:w="1545" w:type="dxa"/>
          </w:tcPr>
          <w:p w14:paraId="1CC91740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GET</w:t>
            </w:r>
          </w:p>
        </w:tc>
        <w:tc>
          <w:tcPr>
            <w:tcW w:w="965" w:type="dxa"/>
          </w:tcPr>
          <w:p w14:paraId="698DC3C5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/api/clients</w:t>
            </w:r>
          </w:p>
        </w:tc>
        <w:tc>
          <w:tcPr>
            <w:tcW w:w="1931" w:type="dxa"/>
          </w:tcPr>
          <w:p w14:paraId="7E9C4E6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401</w:t>
            </w:r>
          </w:p>
        </w:tc>
        <w:tc>
          <w:tcPr>
            <w:tcW w:w="1545" w:type="dxa"/>
          </w:tcPr>
          <w:p w14:paraId="4D77DC1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401</w:t>
            </w:r>
          </w:p>
        </w:tc>
      </w:tr>
      <w:tr w:rsidR="002F4D30" w:rsidRPr="003B53DD" w14:paraId="7609A2EF" w14:textId="77777777">
        <w:tblPrEx>
          <w:tblCellMar>
            <w:top w:w="0" w:type="dxa"/>
            <w:bottom w:w="0" w:type="dxa"/>
          </w:tblCellMar>
        </w:tblPrEx>
        <w:tc>
          <w:tcPr>
            <w:tcW w:w="772" w:type="dxa"/>
          </w:tcPr>
          <w:p w14:paraId="30DD8C4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TC-014c</w:t>
            </w:r>
          </w:p>
        </w:tc>
        <w:tc>
          <w:tcPr>
            <w:tcW w:w="1159" w:type="dxa"/>
          </w:tcPr>
          <w:p w14:paraId="3E5A9B7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Campaigns API auth</w:t>
            </w:r>
          </w:p>
        </w:tc>
        <w:tc>
          <w:tcPr>
            <w:tcW w:w="1545" w:type="dxa"/>
          </w:tcPr>
          <w:p w14:paraId="350AF5C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GET</w:t>
            </w:r>
          </w:p>
        </w:tc>
        <w:tc>
          <w:tcPr>
            <w:tcW w:w="965" w:type="dxa"/>
          </w:tcPr>
          <w:p w14:paraId="0082B89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/api/campaigns</w:t>
            </w:r>
          </w:p>
        </w:tc>
        <w:tc>
          <w:tcPr>
            <w:tcW w:w="1931" w:type="dxa"/>
          </w:tcPr>
          <w:p w14:paraId="31EF6925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401</w:t>
            </w:r>
          </w:p>
        </w:tc>
        <w:tc>
          <w:tcPr>
            <w:tcW w:w="1545" w:type="dxa"/>
          </w:tcPr>
          <w:p w14:paraId="48A17B7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401</w:t>
            </w:r>
          </w:p>
        </w:tc>
      </w:tr>
      <w:tr w:rsidR="002F4D30" w:rsidRPr="003B53DD" w14:paraId="5EEC7F0E" w14:textId="77777777">
        <w:tblPrEx>
          <w:tblCellMar>
            <w:top w:w="0" w:type="dxa"/>
            <w:bottom w:w="0" w:type="dxa"/>
          </w:tblCellMar>
        </w:tblPrEx>
        <w:tc>
          <w:tcPr>
            <w:tcW w:w="772" w:type="dxa"/>
          </w:tcPr>
          <w:p w14:paraId="6ABC9D2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TC-014d</w:t>
            </w:r>
          </w:p>
        </w:tc>
        <w:tc>
          <w:tcPr>
            <w:tcW w:w="1159" w:type="dxa"/>
          </w:tcPr>
          <w:p w14:paraId="60E6354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Inventory API auth</w:t>
            </w:r>
          </w:p>
        </w:tc>
        <w:tc>
          <w:tcPr>
            <w:tcW w:w="1545" w:type="dxa"/>
          </w:tcPr>
          <w:p w14:paraId="7A973A5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GET</w:t>
            </w:r>
          </w:p>
        </w:tc>
        <w:tc>
          <w:tcPr>
            <w:tcW w:w="965" w:type="dxa"/>
          </w:tcPr>
          <w:p w14:paraId="16A5E90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/api/inventory</w:t>
            </w:r>
          </w:p>
        </w:tc>
        <w:tc>
          <w:tcPr>
            <w:tcW w:w="1931" w:type="dxa"/>
          </w:tcPr>
          <w:p w14:paraId="75E8BDA0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401</w:t>
            </w:r>
          </w:p>
        </w:tc>
        <w:tc>
          <w:tcPr>
            <w:tcW w:w="1545" w:type="dxa"/>
          </w:tcPr>
          <w:p w14:paraId="7CBFA36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401</w:t>
            </w:r>
          </w:p>
        </w:tc>
      </w:tr>
      <w:tr w:rsidR="002F4D30" w:rsidRPr="003B53DD" w14:paraId="1C050235" w14:textId="77777777">
        <w:tblPrEx>
          <w:tblCellMar>
            <w:top w:w="0" w:type="dxa"/>
            <w:bottom w:w="0" w:type="dxa"/>
          </w:tblCellMar>
        </w:tblPrEx>
        <w:tc>
          <w:tcPr>
            <w:tcW w:w="772" w:type="dxa"/>
          </w:tcPr>
          <w:p w14:paraId="31D337CB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TC-014e</w:t>
            </w:r>
          </w:p>
        </w:tc>
        <w:tc>
          <w:tcPr>
            <w:tcW w:w="1159" w:type="dxa"/>
          </w:tcPr>
          <w:p w14:paraId="0F103C5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Staff API auth</w:t>
            </w:r>
          </w:p>
        </w:tc>
        <w:tc>
          <w:tcPr>
            <w:tcW w:w="1545" w:type="dxa"/>
          </w:tcPr>
          <w:p w14:paraId="7CE6B388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GET</w:t>
            </w:r>
          </w:p>
        </w:tc>
        <w:tc>
          <w:tcPr>
            <w:tcW w:w="965" w:type="dxa"/>
          </w:tcPr>
          <w:p w14:paraId="39826CE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/api/staff</w:t>
            </w:r>
          </w:p>
        </w:tc>
        <w:tc>
          <w:tcPr>
            <w:tcW w:w="1931" w:type="dxa"/>
          </w:tcPr>
          <w:p w14:paraId="5B97D2F9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401</w:t>
            </w:r>
          </w:p>
        </w:tc>
        <w:tc>
          <w:tcPr>
            <w:tcW w:w="1545" w:type="dxa"/>
          </w:tcPr>
          <w:p w14:paraId="6A856F20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401</w:t>
            </w:r>
          </w:p>
        </w:tc>
      </w:tr>
      <w:tr w:rsidR="002F4D30" w:rsidRPr="003B53DD" w14:paraId="177B182C" w14:textId="77777777">
        <w:tblPrEx>
          <w:tblCellMar>
            <w:top w:w="0" w:type="dxa"/>
            <w:bottom w:w="0" w:type="dxa"/>
          </w:tblCellMar>
        </w:tblPrEx>
        <w:tc>
          <w:tcPr>
            <w:tcW w:w="772" w:type="dxa"/>
          </w:tcPr>
          <w:p w14:paraId="07326E18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 xml:space="preserve">TC-014f </w:t>
            </w:r>
            <w:r w:rsidRPr="003B53DD">
              <w:rPr>
                <w:rFonts w:ascii="Segoe UI Symbol" w:hAnsi="Segoe UI Symbol" w:cs="Segoe UI Symbol"/>
              </w:rPr>
              <w:t>★</w:t>
            </w:r>
          </w:p>
        </w:tc>
        <w:tc>
          <w:tcPr>
            <w:tcW w:w="1159" w:type="dxa"/>
          </w:tcPr>
          <w:p w14:paraId="34B64318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Stripe checkout auth</w:t>
            </w:r>
          </w:p>
        </w:tc>
        <w:tc>
          <w:tcPr>
            <w:tcW w:w="1545" w:type="dxa"/>
          </w:tcPr>
          <w:p w14:paraId="4F38C849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POST</w:t>
            </w:r>
          </w:p>
        </w:tc>
        <w:tc>
          <w:tcPr>
            <w:tcW w:w="965" w:type="dxa"/>
          </w:tcPr>
          <w:p w14:paraId="506866D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/api/stripe/checkout</w:t>
            </w:r>
          </w:p>
        </w:tc>
        <w:tc>
          <w:tcPr>
            <w:tcW w:w="1931" w:type="dxa"/>
          </w:tcPr>
          <w:p w14:paraId="503D590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401</w:t>
            </w:r>
          </w:p>
        </w:tc>
        <w:tc>
          <w:tcPr>
            <w:tcW w:w="1545" w:type="dxa"/>
          </w:tcPr>
          <w:p w14:paraId="5C8C8FF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401</w:t>
            </w:r>
          </w:p>
        </w:tc>
      </w:tr>
      <w:tr w:rsidR="002F4D30" w:rsidRPr="003B53DD" w14:paraId="11C6DB80" w14:textId="77777777">
        <w:tblPrEx>
          <w:tblCellMar>
            <w:top w:w="0" w:type="dxa"/>
            <w:bottom w:w="0" w:type="dxa"/>
          </w:tblCellMar>
        </w:tblPrEx>
        <w:tc>
          <w:tcPr>
            <w:tcW w:w="772" w:type="dxa"/>
          </w:tcPr>
          <w:p w14:paraId="685B20FB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 xml:space="preserve">TC-014g </w:t>
            </w:r>
            <w:r w:rsidRPr="003B53DD">
              <w:rPr>
                <w:rFonts w:ascii="Segoe UI Symbol" w:hAnsi="Segoe UI Symbol" w:cs="Segoe UI Symbol"/>
              </w:rPr>
              <w:t>★</w:t>
            </w:r>
          </w:p>
        </w:tc>
        <w:tc>
          <w:tcPr>
            <w:tcW w:w="1159" w:type="dxa"/>
          </w:tcPr>
          <w:p w14:paraId="0B0D249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Stripe upgrade auth</w:t>
            </w:r>
          </w:p>
        </w:tc>
        <w:tc>
          <w:tcPr>
            <w:tcW w:w="1545" w:type="dxa"/>
          </w:tcPr>
          <w:p w14:paraId="12415B7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POST</w:t>
            </w:r>
          </w:p>
        </w:tc>
        <w:tc>
          <w:tcPr>
            <w:tcW w:w="965" w:type="dxa"/>
          </w:tcPr>
          <w:p w14:paraId="705DECCB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/api/stripe/upgrade</w:t>
            </w:r>
          </w:p>
        </w:tc>
        <w:tc>
          <w:tcPr>
            <w:tcW w:w="1931" w:type="dxa"/>
          </w:tcPr>
          <w:p w14:paraId="5E52136B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401</w:t>
            </w:r>
          </w:p>
        </w:tc>
        <w:tc>
          <w:tcPr>
            <w:tcW w:w="1545" w:type="dxa"/>
          </w:tcPr>
          <w:p w14:paraId="0DBFCA7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401</w:t>
            </w:r>
          </w:p>
        </w:tc>
      </w:tr>
      <w:tr w:rsidR="002F4D30" w:rsidRPr="003B53DD" w14:paraId="03C12A04" w14:textId="77777777">
        <w:tblPrEx>
          <w:tblCellMar>
            <w:top w:w="0" w:type="dxa"/>
            <w:bottom w:w="0" w:type="dxa"/>
          </w:tblCellMar>
        </w:tblPrEx>
        <w:tc>
          <w:tcPr>
            <w:tcW w:w="772" w:type="dxa"/>
          </w:tcPr>
          <w:p w14:paraId="14DF6DA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 xml:space="preserve">TC-014h </w:t>
            </w:r>
            <w:r w:rsidRPr="003B53DD">
              <w:rPr>
                <w:rFonts w:ascii="Segoe UI Symbol" w:hAnsi="Segoe UI Symbol" w:cs="Segoe UI Symbol"/>
              </w:rPr>
              <w:t>★</w:t>
            </w:r>
          </w:p>
        </w:tc>
        <w:tc>
          <w:tcPr>
            <w:tcW w:w="1159" w:type="dxa"/>
          </w:tcPr>
          <w:p w14:paraId="5A7F7E2E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Stripe portal auth</w:t>
            </w:r>
          </w:p>
        </w:tc>
        <w:tc>
          <w:tcPr>
            <w:tcW w:w="1545" w:type="dxa"/>
          </w:tcPr>
          <w:p w14:paraId="68189FF9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POST</w:t>
            </w:r>
          </w:p>
        </w:tc>
        <w:tc>
          <w:tcPr>
            <w:tcW w:w="965" w:type="dxa"/>
          </w:tcPr>
          <w:p w14:paraId="13BDF790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/api/stripe/portal</w:t>
            </w:r>
          </w:p>
        </w:tc>
        <w:tc>
          <w:tcPr>
            <w:tcW w:w="1931" w:type="dxa"/>
          </w:tcPr>
          <w:p w14:paraId="79CF1C8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401</w:t>
            </w:r>
          </w:p>
        </w:tc>
        <w:tc>
          <w:tcPr>
            <w:tcW w:w="1545" w:type="dxa"/>
          </w:tcPr>
          <w:p w14:paraId="1987A49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401</w:t>
            </w:r>
          </w:p>
        </w:tc>
      </w:tr>
      <w:tr w:rsidR="002F4D30" w:rsidRPr="003B53DD" w14:paraId="0782BEB3" w14:textId="77777777">
        <w:tblPrEx>
          <w:tblCellMar>
            <w:top w:w="0" w:type="dxa"/>
            <w:bottom w:w="0" w:type="dxa"/>
          </w:tblCellMar>
        </w:tblPrEx>
        <w:tc>
          <w:tcPr>
            <w:tcW w:w="772" w:type="dxa"/>
          </w:tcPr>
          <w:p w14:paraId="24759F0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TC-015</w:t>
            </w:r>
          </w:p>
        </w:tc>
        <w:tc>
          <w:tcPr>
            <w:tcW w:w="1159" w:type="dxa"/>
          </w:tcPr>
          <w:p w14:paraId="4F63165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Deleted relay endpoint</w:t>
            </w:r>
          </w:p>
        </w:tc>
        <w:tc>
          <w:tcPr>
            <w:tcW w:w="1545" w:type="dxa"/>
          </w:tcPr>
          <w:p w14:paraId="275C6A3C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POST</w:t>
            </w:r>
          </w:p>
        </w:tc>
        <w:tc>
          <w:tcPr>
            <w:tcW w:w="965" w:type="dxa"/>
          </w:tcPr>
          <w:p w14:paraId="1F6451D8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/api/send-email</w:t>
            </w:r>
          </w:p>
        </w:tc>
        <w:tc>
          <w:tcPr>
            <w:tcW w:w="1931" w:type="dxa"/>
          </w:tcPr>
          <w:p w14:paraId="66A4A15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404</w:t>
            </w:r>
          </w:p>
        </w:tc>
        <w:tc>
          <w:tcPr>
            <w:tcW w:w="1545" w:type="dxa"/>
          </w:tcPr>
          <w:p w14:paraId="54CE4039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404</w:t>
            </w:r>
          </w:p>
        </w:tc>
      </w:tr>
      <w:tr w:rsidR="002F4D30" w:rsidRPr="003B53DD" w14:paraId="4ECD9F0D" w14:textId="77777777">
        <w:tblPrEx>
          <w:tblCellMar>
            <w:top w:w="0" w:type="dxa"/>
            <w:bottom w:w="0" w:type="dxa"/>
          </w:tblCellMar>
        </w:tblPrEx>
        <w:tc>
          <w:tcPr>
            <w:tcW w:w="772" w:type="dxa"/>
          </w:tcPr>
          <w:p w14:paraId="3DDA936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TC-016</w:t>
            </w:r>
          </w:p>
        </w:tc>
        <w:tc>
          <w:tcPr>
            <w:tcW w:w="1159" w:type="dxa"/>
          </w:tcPr>
          <w:p w14:paraId="055576A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Cron bad token</w:t>
            </w:r>
          </w:p>
        </w:tc>
        <w:tc>
          <w:tcPr>
            <w:tcW w:w="1545" w:type="dxa"/>
          </w:tcPr>
          <w:p w14:paraId="3AB5291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GET</w:t>
            </w:r>
          </w:p>
        </w:tc>
        <w:tc>
          <w:tcPr>
            <w:tcW w:w="965" w:type="dxa"/>
          </w:tcPr>
          <w:p w14:paraId="52F694C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/api/cron/reminders</w:t>
            </w:r>
          </w:p>
        </w:tc>
        <w:tc>
          <w:tcPr>
            <w:tcW w:w="1931" w:type="dxa"/>
          </w:tcPr>
          <w:p w14:paraId="58B650F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401</w:t>
            </w:r>
          </w:p>
        </w:tc>
        <w:tc>
          <w:tcPr>
            <w:tcW w:w="1545" w:type="dxa"/>
          </w:tcPr>
          <w:p w14:paraId="654CCFD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401</w:t>
            </w:r>
          </w:p>
        </w:tc>
      </w:tr>
      <w:tr w:rsidR="002F4D30" w:rsidRPr="003B53DD" w14:paraId="10299FFE" w14:textId="77777777">
        <w:tblPrEx>
          <w:tblCellMar>
            <w:top w:w="0" w:type="dxa"/>
            <w:bottom w:w="0" w:type="dxa"/>
          </w:tblCellMar>
        </w:tblPrEx>
        <w:tc>
          <w:tcPr>
            <w:tcW w:w="772" w:type="dxa"/>
          </w:tcPr>
          <w:p w14:paraId="415BA7E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TC-005</w:t>
            </w:r>
          </w:p>
        </w:tc>
        <w:tc>
          <w:tcPr>
            <w:tcW w:w="1159" w:type="dxa"/>
          </w:tcPr>
          <w:p w14:paraId="74458EF3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Contact validation</w:t>
            </w:r>
          </w:p>
        </w:tc>
        <w:tc>
          <w:tcPr>
            <w:tcW w:w="1545" w:type="dxa"/>
          </w:tcPr>
          <w:p w14:paraId="2B8A036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POST</w:t>
            </w:r>
          </w:p>
        </w:tc>
        <w:tc>
          <w:tcPr>
            <w:tcW w:w="965" w:type="dxa"/>
          </w:tcPr>
          <w:p w14:paraId="68B15B7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/api/contact (empty)</w:t>
            </w:r>
          </w:p>
        </w:tc>
        <w:tc>
          <w:tcPr>
            <w:tcW w:w="1931" w:type="dxa"/>
          </w:tcPr>
          <w:p w14:paraId="770E9DEC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400</w:t>
            </w:r>
          </w:p>
        </w:tc>
        <w:tc>
          <w:tcPr>
            <w:tcW w:w="1545" w:type="dxa"/>
          </w:tcPr>
          <w:p w14:paraId="06CD61B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400</w:t>
            </w:r>
          </w:p>
        </w:tc>
      </w:tr>
      <w:tr w:rsidR="002F4D30" w:rsidRPr="003B53DD" w14:paraId="7F2BD86F" w14:textId="77777777">
        <w:tblPrEx>
          <w:tblCellMar>
            <w:top w:w="0" w:type="dxa"/>
            <w:bottom w:w="0" w:type="dxa"/>
          </w:tblCellMar>
        </w:tblPrEx>
        <w:tc>
          <w:tcPr>
            <w:tcW w:w="772" w:type="dxa"/>
          </w:tcPr>
          <w:p w14:paraId="27EB7AD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TC-006</w:t>
            </w:r>
          </w:p>
        </w:tc>
        <w:tc>
          <w:tcPr>
            <w:tcW w:w="1159" w:type="dxa"/>
          </w:tcPr>
          <w:p w14:paraId="0FD439FD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Contact XSS input</w:t>
            </w:r>
          </w:p>
        </w:tc>
        <w:tc>
          <w:tcPr>
            <w:tcW w:w="1545" w:type="dxa"/>
          </w:tcPr>
          <w:p w14:paraId="5BC1550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POST</w:t>
            </w:r>
          </w:p>
        </w:tc>
        <w:tc>
          <w:tcPr>
            <w:tcW w:w="965" w:type="dxa"/>
          </w:tcPr>
          <w:p w14:paraId="22E70D1D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/api/contact (XSS payload)</w:t>
            </w:r>
          </w:p>
        </w:tc>
        <w:tc>
          <w:tcPr>
            <w:tcW w:w="1931" w:type="dxa"/>
          </w:tcPr>
          <w:p w14:paraId="14EECDC8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200</w:t>
            </w:r>
          </w:p>
        </w:tc>
        <w:tc>
          <w:tcPr>
            <w:tcW w:w="1545" w:type="dxa"/>
          </w:tcPr>
          <w:p w14:paraId="285926A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200</w:t>
            </w:r>
          </w:p>
        </w:tc>
      </w:tr>
      <w:tr w:rsidR="002F4D30" w:rsidRPr="003B53DD" w14:paraId="3BEA05AC" w14:textId="77777777">
        <w:tblPrEx>
          <w:tblCellMar>
            <w:top w:w="0" w:type="dxa"/>
            <w:bottom w:w="0" w:type="dxa"/>
          </w:tblCellMar>
        </w:tblPrEx>
        <w:tc>
          <w:tcPr>
            <w:tcW w:w="772" w:type="dxa"/>
          </w:tcPr>
          <w:p w14:paraId="501B146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TC-090</w:t>
            </w:r>
          </w:p>
        </w:tc>
        <w:tc>
          <w:tcPr>
            <w:tcW w:w="1159" w:type="dxa"/>
          </w:tcPr>
          <w:p w14:paraId="39E9C965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Signup-notify rate limit</w:t>
            </w:r>
          </w:p>
        </w:tc>
        <w:tc>
          <w:tcPr>
            <w:tcW w:w="1545" w:type="dxa"/>
          </w:tcPr>
          <w:p w14:paraId="58E000B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POST</w:t>
            </w:r>
          </w:p>
        </w:tc>
        <w:tc>
          <w:tcPr>
            <w:tcW w:w="965" w:type="dxa"/>
          </w:tcPr>
          <w:p w14:paraId="2487F18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/api/signup-notify ×7</w:t>
            </w:r>
          </w:p>
        </w:tc>
        <w:tc>
          <w:tcPr>
            <w:tcW w:w="1931" w:type="dxa"/>
          </w:tcPr>
          <w:p w14:paraId="0E489BDC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200×7 (silent)</w:t>
            </w:r>
          </w:p>
        </w:tc>
        <w:tc>
          <w:tcPr>
            <w:tcW w:w="1545" w:type="dxa"/>
          </w:tcPr>
          <w:p w14:paraId="1290110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All 200</w:t>
            </w:r>
          </w:p>
        </w:tc>
      </w:tr>
      <w:tr w:rsidR="002F4D30" w:rsidRPr="003B53DD" w14:paraId="3AEA6585" w14:textId="77777777">
        <w:tblPrEx>
          <w:tblCellMar>
            <w:top w:w="0" w:type="dxa"/>
            <w:bottom w:w="0" w:type="dxa"/>
          </w:tblCellMar>
        </w:tblPrEx>
        <w:tc>
          <w:tcPr>
            <w:tcW w:w="772" w:type="dxa"/>
          </w:tcPr>
          <w:p w14:paraId="1BE85FF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TC-097</w:t>
            </w:r>
          </w:p>
        </w:tc>
        <w:tc>
          <w:tcPr>
            <w:tcW w:w="1159" w:type="dxa"/>
          </w:tcPr>
          <w:p w14:paraId="3CB56CD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Availability 404</w:t>
            </w:r>
          </w:p>
        </w:tc>
        <w:tc>
          <w:tcPr>
            <w:tcW w:w="1545" w:type="dxa"/>
          </w:tcPr>
          <w:p w14:paraId="171CD769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GET</w:t>
            </w:r>
          </w:p>
        </w:tc>
        <w:tc>
          <w:tcPr>
            <w:tcW w:w="965" w:type="dxa"/>
          </w:tcPr>
          <w:p w14:paraId="48809B2E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/api/public/availability?shop_id=nonexistent</w:t>
            </w:r>
          </w:p>
        </w:tc>
        <w:tc>
          <w:tcPr>
            <w:tcW w:w="1931" w:type="dxa"/>
          </w:tcPr>
          <w:p w14:paraId="08CE0ADB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404</w:t>
            </w:r>
          </w:p>
        </w:tc>
        <w:tc>
          <w:tcPr>
            <w:tcW w:w="1545" w:type="dxa"/>
          </w:tcPr>
          <w:p w14:paraId="6383308C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404</w:t>
            </w:r>
          </w:p>
        </w:tc>
      </w:tr>
    </w:tbl>
    <w:p w14:paraId="4D45600E" w14:textId="77777777" w:rsidR="002F4D30" w:rsidRPr="003B53DD" w:rsidRDefault="0099514F">
      <w:pPr>
        <w:rPr>
          <w:rFonts w:ascii="Oswald" w:hAnsi="Oswald"/>
        </w:rPr>
      </w:pPr>
      <w:r w:rsidRPr="003B53DD">
        <w:rPr>
          <w:rFonts w:ascii="Segoe UI Symbol" w:hAnsi="Segoe UI Symbol" w:cs="Segoe UI Symbol"/>
        </w:rPr>
        <w:t>★</w:t>
      </w:r>
      <w:r w:rsidRPr="003B53DD">
        <w:rPr>
          <w:rFonts w:ascii="Oswald" w:hAnsi="Oswald"/>
        </w:rPr>
        <w:t xml:space="preserve"> New in v2.0</w:t>
      </w:r>
    </w:p>
    <w:p w14:paraId="7982D086" w14:textId="77777777" w:rsidR="002F4D30" w:rsidRPr="003B53DD" w:rsidRDefault="0099514F">
      <w:pPr>
        <w:pStyle w:val="Heading3"/>
        <w:rPr>
          <w:rFonts w:ascii="Oswald" w:hAnsi="Oswald"/>
        </w:rPr>
      </w:pPr>
      <w:bookmarkStart w:id="5" w:name="Xf496df3d39056da162081d645fc1e0397f8c3bd"/>
      <w:bookmarkEnd w:id="4"/>
      <w:r w:rsidRPr="003B53DD">
        <w:rPr>
          <w:rFonts w:ascii="Oswald" w:hAnsi="Oswald"/>
        </w:rPr>
        <w:t>Security Header Checks (curl -I https://barberboost.app/)</w:t>
      </w: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950"/>
        <w:gridCol w:w="1898"/>
        <w:gridCol w:w="3560"/>
        <w:gridCol w:w="1898"/>
      </w:tblGrid>
      <w:tr w:rsidR="002F4D30" w:rsidRPr="003B53DD" w14:paraId="724589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5" w:type="dxa"/>
          </w:tcPr>
          <w:p w14:paraId="2A86A3E9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lastRenderedPageBreak/>
              <w:t>TC</w:t>
            </w:r>
          </w:p>
        </w:tc>
        <w:tc>
          <w:tcPr>
            <w:tcW w:w="1810" w:type="dxa"/>
          </w:tcPr>
          <w:p w14:paraId="0A4AE59C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Header</w:t>
            </w:r>
          </w:p>
        </w:tc>
        <w:tc>
          <w:tcPr>
            <w:tcW w:w="3394" w:type="dxa"/>
          </w:tcPr>
          <w:p w14:paraId="76573B7B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Expected Value</w:t>
            </w:r>
          </w:p>
        </w:tc>
        <w:tc>
          <w:tcPr>
            <w:tcW w:w="1810" w:type="dxa"/>
          </w:tcPr>
          <w:p w14:paraId="0B91C52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Result</w:t>
            </w:r>
          </w:p>
        </w:tc>
      </w:tr>
      <w:tr w:rsidR="002F4D30" w:rsidRPr="003B53DD" w14:paraId="0A361D3E" w14:textId="77777777">
        <w:tblPrEx>
          <w:tblCellMar>
            <w:top w:w="0" w:type="dxa"/>
            <w:bottom w:w="0" w:type="dxa"/>
          </w:tblCellMar>
        </w:tblPrEx>
        <w:tc>
          <w:tcPr>
            <w:tcW w:w="905" w:type="dxa"/>
          </w:tcPr>
          <w:p w14:paraId="70C7BB0E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TC-008</w:t>
            </w:r>
          </w:p>
        </w:tc>
        <w:tc>
          <w:tcPr>
            <w:tcW w:w="1810" w:type="dxa"/>
          </w:tcPr>
          <w:p w14:paraId="395FF003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Content-Security-Policy</w:t>
            </w:r>
          </w:p>
        </w:tc>
        <w:tc>
          <w:tcPr>
            <w:tcW w:w="3394" w:type="dxa"/>
          </w:tcPr>
          <w:p w14:paraId="30877A88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object-src 'none'; form-action 'self'</w:t>
            </w:r>
          </w:p>
        </w:tc>
        <w:tc>
          <w:tcPr>
            <w:tcW w:w="1810" w:type="dxa"/>
          </w:tcPr>
          <w:p w14:paraId="58748C45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Present</w:t>
            </w:r>
          </w:p>
        </w:tc>
      </w:tr>
      <w:tr w:rsidR="002F4D30" w:rsidRPr="003B53DD" w14:paraId="57A54164" w14:textId="77777777">
        <w:tblPrEx>
          <w:tblCellMar>
            <w:top w:w="0" w:type="dxa"/>
            <w:bottom w:w="0" w:type="dxa"/>
          </w:tblCellMar>
        </w:tblPrEx>
        <w:tc>
          <w:tcPr>
            <w:tcW w:w="905" w:type="dxa"/>
          </w:tcPr>
          <w:p w14:paraId="590C95C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TC-009</w:t>
            </w:r>
          </w:p>
        </w:tc>
        <w:tc>
          <w:tcPr>
            <w:tcW w:w="1810" w:type="dxa"/>
          </w:tcPr>
          <w:p w14:paraId="52DA233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Strict-Transport-Security</w:t>
            </w:r>
          </w:p>
        </w:tc>
        <w:tc>
          <w:tcPr>
            <w:tcW w:w="3394" w:type="dxa"/>
          </w:tcPr>
          <w:p w14:paraId="1585085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max-age=63072000; includeSubDomains; preload</w:t>
            </w:r>
          </w:p>
        </w:tc>
        <w:tc>
          <w:tcPr>
            <w:tcW w:w="1810" w:type="dxa"/>
          </w:tcPr>
          <w:p w14:paraId="2B9D968C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Present</w:t>
            </w:r>
          </w:p>
        </w:tc>
      </w:tr>
      <w:tr w:rsidR="002F4D30" w:rsidRPr="003B53DD" w14:paraId="1B156D1E" w14:textId="77777777">
        <w:tblPrEx>
          <w:tblCellMar>
            <w:top w:w="0" w:type="dxa"/>
            <w:bottom w:w="0" w:type="dxa"/>
          </w:tblCellMar>
        </w:tblPrEx>
        <w:tc>
          <w:tcPr>
            <w:tcW w:w="905" w:type="dxa"/>
          </w:tcPr>
          <w:p w14:paraId="79CA6C9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TC-010</w:t>
            </w:r>
          </w:p>
        </w:tc>
        <w:tc>
          <w:tcPr>
            <w:tcW w:w="1810" w:type="dxa"/>
          </w:tcPr>
          <w:p w14:paraId="65B415AC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X-Frame-Options</w:t>
            </w:r>
          </w:p>
        </w:tc>
        <w:tc>
          <w:tcPr>
            <w:tcW w:w="3394" w:type="dxa"/>
          </w:tcPr>
          <w:p w14:paraId="48B05268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SAMEORIGIN</w:t>
            </w:r>
          </w:p>
        </w:tc>
        <w:tc>
          <w:tcPr>
            <w:tcW w:w="1810" w:type="dxa"/>
          </w:tcPr>
          <w:p w14:paraId="2F56415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Present</w:t>
            </w:r>
          </w:p>
        </w:tc>
      </w:tr>
      <w:tr w:rsidR="002F4D30" w:rsidRPr="003B53DD" w14:paraId="030428B0" w14:textId="77777777">
        <w:tblPrEx>
          <w:tblCellMar>
            <w:top w:w="0" w:type="dxa"/>
            <w:bottom w:w="0" w:type="dxa"/>
          </w:tblCellMar>
        </w:tblPrEx>
        <w:tc>
          <w:tcPr>
            <w:tcW w:w="905" w:type="dxa"/>
          </w:tcPr>
          <w:p w14:paraId="2007C87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TC-011</w:t>
            </w:r>
          </w:p>
        </w:tc>
        <w:tc>
          <w:tcPr>
            <w:tcW w:w="1810" w:type="dxa"/>
          </w:tcPr>
          <w:p w14:paraId="65A1D89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X-Content-Type-Options</w:t>
            </w:r>
          </w:p>
        </w:tc>
        <w:tc>
          <w:tcPr>
            <w:tcW w:w="3394" w:type="dxa"/>
          </w:tcPr>
          <w:p w14:paraId="0CFEF98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nosniff</w:t>
            </w:r>
          </w:p>
        </w:tc>
        <w:tc>
          <w:tcPr>
            <w:tcW w:w="1810" w:type="dxa"/>
          </w:tcPr>
          <w:p w14:paraId="2CB6FC9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Present</w:t>
            </w:r>
          </w:p>
        </w:tc>
      </w:tr>
      <w:tr w:rsidR="002F4D30" w:rsidRPr="003B53DD" w14:paraId="5FC27872" w14:textId="77777777">
        <w:tblPrEx>
          <w:tblCellMar>
            <w:top w:w="0" w:type="dxa"/>
            <w:bottom w:w="0" w:type="dxa"/>
          </w:tblCellMar>
        </w:tblPrEx>
        <w:tc>
          <w:tcPr>
            <w:tcW w:w="905" w:type="dxa"/>
          </w:tcPr>
          <w:p w14:paraId="51998B8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TC-012</w:t>
            </w:r>
          </w:p>
        </w:tc>
        <w:tc>
          <w:tcPr>
            <w:tcW w:w="1810" w:type="dxa"/>
          </w:tcPr>
          <w:p w14:paraId="0A8A9E9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Permissions-Policy</w:t>
            </w:r>
          </w:p>
        </w:tc>
        <w:tc>
          <w:tcPr>
            <w:tcW w:w="3394" w:type="dxa"/>
          </w:tcPr>
          <w:p w14:paraId="02F33B49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camera=(), microphone=(), geolocation=()</w:t>
            </w:r>
          </w:p>
        </w:tc>
        <w:tc>
          <w:tcPr>
            <w:tcW w:w="1810" w:type="dxa"/>
          </w:tcPr>
          <w:p w14:paraId="483621FB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Present</w:t>
            </w:r>
          </w:p>
        </w:tc>
      </w:tr>
    </w:tbl>
    <w:p w14:paraId="42938B39" w14:textId="77777777" w:rsidR="002F4D30" w:rsidRPr="003B53DD" w:rsidRDefault="0099514F">
      <w:pPr>
        <w:pStyle w:val="Heading3"/>
        <w:rPr>
          <w:rFonts w:ascii="Oswald" w:hAnsi="Oswald"/>
        </w:rPr>
      </w:pPr>
      <w:bookmarkStart w:id="6" w:name="code-review-verified-checks"/>
      <w:bookmarkEnd w:id="5"/>
      <w:r w:rsidRPr="003B53DD">
        <w:rPr>
          <w:rFonts w:ascii="Oswald" w:hAnsi="Oswald"/>
        </w:rPr>
        <w:t>Code-Review Verified Checks</w:t>
      </w: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1230"/>
        <w:gridCol w:w="1846"/>
        <w:gridCol w:w="2769"/>
        <w:gridCol w:w="2461"/>
      </w:tblGrid>
      <w:tr w:rsidR="002F4D30" w:rsidRPr="003B53DD" w14:paraId="439DC2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73" w:type="dxa"/>
          </w:tcPr>
          <w:p w14:paraId="3150F36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</w:t>
            </w:r>
          </w:p>
        </w:tc>
        <w:tc>
          <w:tcPr>
            <w:tcW w:w="1760" w:type="dxa"/>
          </w:tcPr>
          <w:p w14:paraId="0997A81E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Area</w:t>
            </w:r>
          </w:p>
        </w:tc>
        <w:tc>
          <w:tcPr>
            <w:tcW w:w="2640" w:type="dxa"/>
          </w:tcPr>
          <w:p w14:paraId="1A19429E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Finding</w:t>
            </w:r>
          </w:p>
        </w:tc>
        <w:tc>
          <w:tcPr>
            <w:tcW w:w="2346" w:type="dxa"/>
          </w:tcPr>
          <w:p w14:paraId="561D785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Result</w:t>
            </w:r>
          </w:p>
        </w:tc>
      </w:tr>
      <w:tr w:rsidR="002F4D30" w:rsidRPr="003B53DD" w14:paraId="17C1E4D3" w14:textId="77777777">
        <w:tblPrEx>
          <w:tblCellMar>
            <w:top w:w="0" w:type="dxa"/>
            <w:bottom w:w="0" w:type="dxa"/>
          </w:tblCellMar>
        </w:tblPrEx>
        <w:tc>
          <w:tcPr>
            <w:tcW w:w="1173" w:type="dxa"/>
          </w:tcPr>
          <w:p w14:paraId="1630D5C8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TC-004</w:t>
            </w:r>
          </w:p>
        </w:tc>
        <w:tc>
          <w:tcPr>
            <w:tcW w:w="1760" w:type="dxa"/>
          </w:tcPr>
          <w:p w14:paraId="6A8621A9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Social links</w:t>
            </w:r>
          </w:p>
        </w:tc>
        <w:tc>
          <w:tcPr>
            <w:tcW w:w="2640" w:type="dxa"/>
          </w:tcPr>
          <w:p w14:paraId="36C63F9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getbarberboost appears 9× in homepage HTML</w:t>
            </w:r>
          </w:p>
        </w:tc>
        <w:tc>
          <w:tcPr>
            <w:tcW w:w="2346" w:type="dxa"/>
          </w:tcPr>
          <w:p w14:paraId="6E824C9C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PASS</w:t>
            </w:r>
          </w:p>
        </w:tc>
      </w:tr>
      <w:tr w:rsidR="002F4D30" w:rsidRPr="003B53DD" w14:paraId="56F23A05" w14:textId="77777777">
        <w:tblPrEx>
          <w:tblCellMar>
            <w:top w:w="0" w:type="dxa"/>
            <w:bottom w:w="0" w:type="dxa"/>
          </w:tblCellMar>
        </w:tblPrEx>
        <w:tc>
          <w:tcPr>
            <w:tcW w:w="1173" w:type="dxa"/>
          </w:tcPr>
          <w:p w14:paraId="047438B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TC-049</w:t>
            </w:r>
          </w:p>
        </w:tc>
        <w:tc>
          <w:tcPr>
            <w:tcW w:w="1760" w:type="dxa"/>
          </w:tcPr>
          <w:p w14:paraId="79B0719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Public booking rate limit</w:t>
            </w:r>
          </w:p>
        </w:tc>
        <w:tc>
          <w:tcPr>
            <w:tcW w:w="2640" w:type="dxa"/>
          </w:tcPr>
          <w:p w14:paraId="01026EAC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rateLimit('public_booking:${ip}', 10, 60) present in route</w:t>
            </w:r>
          </w:p>
        </w:tc>
        <w:tc>
          <w:tcPr>
            <w:tcW w:w="2346" w:type="dxa"/>
          </w:tcPr>
          <w:p w14:paraId="555C749B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PASS</w:t>
            </w:r>
          </w:p>
        </w:tc>
      </w:tr>
      <w:tr w:rsidR="002F4D30" w:rsidRPr="003B53DD" w14:paraId="14C7184E" w14:textId="77777777">
        <w:tblPrEx>
          <w:tblCellMar>
            <w:top w:w="0" w:type="dxa"/>
            <w:bottom w:w="0" w:type="dxa"/>
          </w:tblCellMar>
        </w:tblPrEx>
        <w:tc>
          <w:tcPr>
            <w:tcW w:w="1173" w:type="dxa"/>
          </w:tcPr>
          <w:p w14:paraId="25A8C3B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TC-075</w:t>
            </w:r>
          </w:p>
        </w:tc>
        <w:tc>
          <w:tcPr>
            <w:tcW w:w="1760" w:type="dxa"/>
          </w:tcPr>
          <w:p w14:paraId="5668D430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AI copy rate limit</w:t>
            </w:r>
          </w:p>
        </w:tc>
        <w:tc>
          <w:tcPr>
            <w:tcW w:w="2640" w:type="dxa"/>
          </w:tcPr>
          <w:p w14:paraId="0EA122B0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rateLimit('ai_copy:${ip}', 5, 60) present in route</w:t>
            </w:r>
          </w:p>
        </w:tc>
        <w:tc>
          <w:tcPr>
            <w:tcW w:w="2346" w:type="dxa"/>
          </w:tcPr>
          <w:p w14:paraId="56BC66F8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PASS</w:t>
            </w:r>
          </w:p>
        </w:tc>
      </w:tr>
      <w:tr w:rsidR="002F4D30" w:rsidRPr="003B53DD" w14:paraId="34394A51" w14:textId="77777777">
        <w:tblPrEx>
          <w:tblCellMar>
            <w:top w:w="0" w:type="dxa"/>
            <w:bottom w:w="0" w:type="dxa"/>
          </w:tblCellMar>
        </w:tblPrEx>
        <w:tc>
          <w:tcPr>
            <w:tcW w:w="1173" w:type="dxa"/>
          </w:tcPr>
          <w:p w14:paraId="34FC248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TC-079</w:t>
            </w:r>
          </w:p>
        </w:tc>
        <w:tc>
          <w:tcPr>
            <w:tcW w:w="1760" w:type="dxa"/>
          </w:tcPr>
          <w:p w14:paraId="48113D3B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Stripe priceId whitelist</w:t>
            </w:r>
          </w:p>
        </w:tc>
        <w:tc>
          <w:tcPr>
            <w:tcW w:w="2640" w:type="dxa"/>
          </w:tcPr>
          <w:p w14:paraId="5866EE8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VALID_PRICE_IDS.has(priceId) check — annual IDs also included</w:t>
            </w:r>
          </w:p>
        </w:tc>
        <w:tc>
          <w:tcPr>
            <w:tcW w:w="2346" w:type="dxa"/>
          </w:tcPr>
          <w:p w14:paraId="7FD89E2E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PASS</w:t>
            </w:r>
          </w:p>
        </w:tc>
      </w:tr>
      <w:tr w:rsidR="002F4D30" w:rsidRPr="003B53DD" w14:paraId="61E4E7C1" w14:textId="77777777">
        <w:tblPrEx>
          <w:tblCellMar>
            <w:top w:w="0" w:type="dxa"/>
            <w:bottom w:w="0" w:type="dxa"/>
          </w:tblCellMar>
        </w:tblPrEx>
        <w:tc>
          <w:tcPr>
            <w:tcW w:w="1173" w:type="dxa"/>
          </w:tcPr>
          <w:p w14:paraId="14E4C5CB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 xml:space="preserve">TC-079b </w:t>
            </w:r>
            <w:r w:rsidRPr="003B53DD">
              <w:rPr>
                <w:rFonts w:ascii="Segoe UI Symbol" w:hAnsi="Segoe UI Symbol" w:cs="Segoe UI Symbol"/>
              </w:rPr>
              <w:t>★</w:t>
            </w:r>
          </w:p>
        </w:tc>
        <w:tc>
          <w:tcPr>
            <w:tcW w:w="1760" w:type="dxa"/>
          </w:tcPr>
          <w:p w14:paraId="2784B159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Billing page — JS fetch upgrade</w:t>
            </w:r>
          </w:p>
        </w:tc>
        <w:tc>
          <w:tcPr>
            <w:tcW w:w="2640" w:type="dxa"/>
          </w:tcPr>
          <w:p w14:paraId="28946A7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All plan upgrade buttons use handleCheckout()/handleUpgrade() JS fetch; no silent HTML form fallback</w:t>
            </w:r>
          </w:p>
        </w:tc>
        <w:tc>
          <w:tcPr>
            <w:tcW w:w="2346" w:type="dxa"/>
          </w:tcPr>
          <w:p w14:paraId="60C432FC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PASS</w:t>
            </w:r>
          </w:p>
        </w:tc>
      </w:tr>
      <w:tr w:rsidR="002F4D30" w:rsidRPr="003B53DD" w14:paraId="5570273D" w14:textId="77777777">
        <w:tblPrEx>
          <w:tblCellMar>
            <w:top w:w="0" w:type="dxa"/>
            <w:bottom w:w="0" w:type="dxa"/>
          </w:tblCellMar>
        </w:tblPrEx>
        <w:tc>
          <w:tcPr>
            <w:tcW w:w="1173" w:type="dxa"/>
          </w:tcPr>
          <w:p w14:paraId="259BBAC5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 xml:space="preserve">TC-079c </w:t>
            </w:r>
            <w:r w:rsidRPr="003B53DD">
              <w:rPr>
                <w:rFonts w:ascii="Segoe UI Symbol" w:hAnsi="Segoe UI Symbol" w:cs="Segoe UI Symbol"/>
              </w:rPr>
              <w:t>★</w:t>
            </w:r>
          </w:p>
        </w:tc>
        <w:tc>
          <w:tcPr>
            <w:tcW w:w="1760" w:type="dxa"/>
          </w:tcPr>
          <w:p w14:paraId="6258E15E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Checkout route — JSON response</w:t>
            </w:r>
          </w:p>
        </w:tc>
        <w:tc>
          <w:tcPr>
            <w:tcW w:w="2640" w:type="dxa"/>
          </w:tcPr>
          <w:p w14:paraId="06CAD02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POST /api/stripe/checkout returns { url } JSON for application/json callers; legacy form callers receive redirect</w:t>
            </w:r>
          </w:p>
        </w:tc>
        <w:tc>
          <w:tcPr>
            <w:tcW w:w="2346" w:type="dxa"/>
          </w:tcPr>
          <w:p w14:paraId="2D9F5AEE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PASS</w:t>
            </w:r>
          </w:p>
        </w:tc>
      </w:tr>
      <w:tr w:rsidR="002F4D30" w:rsidRPr="003B53DD" w14:paraId="7B2A3E3E" w14:textId="77777777">
        <w:tblPrEx>
          <w:tblCellMar>
            <w:top w:w="0" w:type="dxa"/>
            <w:bottom w:w="0" w:type="dxa"/>
          </w:tblCellMar>
        </w:tblPrEx>
        <w:tc>
          <w:tcPr>
            <w:tcW w:w="1173" w:type="dxa"/>
          </w:tcPr>
          <w:p w14:paraId="4A9E33A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 xml:space="preserve">TC-079d </w:t>
            </w:r>
            <w:r w:rsidRPr="003B53DD">
              <w:rPr>
                <w:rFonts w:ascii="Segoe UI Symbol" w:hAnsi="Segoe UI Symbol" w:cs="Segoe UI Symbol"/>
              </w:rPr>
              <w:t>★</w:t>
            </w:r>
          </w:p>
        </w:tc>
        <w:tc>
          <w:tcPr>
            <w:tcW w:w="1760" w:type="dxa"/>
          </w:tcPr>
          <w:p w14:paraId="322FE44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Upgrade proration — immediate charge</w:t>
            </w:r>
          </w:p>
        </w:tc>
        <w:tc>
          <w:tcPr>
            <w:tcW w:w="2640" w:type="dxa"/>
          </w:tcPr>
          <w:p w14:paraId="72567A58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/api/stripe/upgrade uses proration_behavior: 'always_invoice' — prorated difference charged immediately, not deferred</w:t>
            </w:r>
          </w:p>
        </w:tc>
        <w:tc>
          <w:tcPr>
            <w:tcW w:w="2346" w:type="dxa"/>
          </w:tcPr>
          <w:p w14:paraId="7AA0856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PASS</w:t>
            </w:r>
          </w:p>
        </w:tc>
      </w:tr>
      <w:tr w:rsidR="002F4D30" w:rsidRPr="003B53DD" w14:paraId="07557293" w14:textId="77777777">
        <w:tblPrEx>
          <w:tblCellMar>
            <w:top w:w="0" w:type="dxa"/>
            <w:bottom w:w="0" w:type="dxa"/>
          </w:tblCellMar>
        </w:tblPrEx>
        <w:tc>
          <w:tcPr>
            <w:tcW w:w="1173" w:type="dxa"/>
          </w:tcPr>
          <w:p w14:paraId="1EA2C68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 xml:space="preserve">TC-079e </w:t>
            </w:r>
            <w:r w:rsidRPr="003B53DD">
              <w:rPr>
                <w:rFonts w:ascii="Segoe UI Symbol" w:hAnsi="Segoe UI Symbol" w:cs="Segoe UI Symbol"/>
              </w:rPr>
              <w:t>★</w:t>
            </w:r>
          </w:p>
        </w:tc>
        <w:tc>
          <w:tcPr>
            <w:tcW w:w="1760" w:type="dxa"/>
          </w:tcPr>
          <w:p w14:paraId="65A752E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Portal route — JSON response</w:t>
            </w:r>
          </w:p>
        </w:tc>
        <w:tc>
          <w:tcPr>
            <w:tcW w:w="2640" w:type="dxa"/>
          </w:tcPr>
          <w:p w14:paraId="5F245FA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POST /api/stripe/portal returns NextResponse.json({ url }) — client-side fetch() can extract URL without opaque redirect</w:t>
            </w:r>
          </w:p>
        </w:tc>
        <w:tc>
          <w:tcPr>
            <w:tcW w:w="2346" w:type="dxa"/>
          </w:tcPr>
          <w:p w14:paraId="11766D8D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PASS</w:t>
            </w:r>
          </w:p>
        </w:tc>
      </w:tr>
      <w:tr w:rsidR="002F4D30" w:rsidRPr="003B53DD" w14:paraId="252FD3E3" w14:textId="77777777">
        <w:tblPrEx>
          <w:tblCellMar>
            <w:top w:w="0" w:type="dxa"/>
            <w:bottom w:w="0" w:type="dxa"/>
          </w:tblCellMar>
        </w:tblPrEx>
        <w:tc>
          <w:tcPr>
            <w:tcW w:w="1173" w:type="dxa"/>
          </w:tcPr>
          <w:p w14:paraId="7419154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 xml:space="preserve">TC-079f </w:t>
            </w:r>
            <w:r w:rsidRPr="003B53DD">
              <w:rPr>
                <w:rFonts w:ascii="Segoe UI Symbol" w:hAnsi="Segoe UI Symbol" w:cs="Segoe UI Symbol"/>
              </w:rPr>
              <w:t>★</w:t>
            </w:r>
          </w:p>
        </w:tc>
        <w:tc>
          <w:tcPr>
            <w:tcW w:w="1760" w:type="dxa"/>
          </w:tcPr>
          <w:p w14:paraId="0152B850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Subscription query safety</w:t>
            </w:r>
          </w:p>
        </w:tc>
        <w:tc>
          <w:tcPr>
            <w:tcW w:w="2640" w:type="dxa"/>
          </w:tcPr>
          <w:p w14:paraId="5D75956D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All subscriptions table queries use .order('updated_at', {ascending: false}).limit(1) — PGRST116 error impossible even with historical duplicate rows</w:t>
            </w:r>
          </w:p>
        </w:tc>
        <w:tc>
          <w:tcPr>
            <w:tcW w:w="2346" w:type="dxa"/>
          </w:tcPr>
          <w:p w14:paraId="02F2519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PASS</w:t>
            </w:r>
          </w:p>
        </w:tc>
      </w:tr>
      <w:tr w:rsidR="002F4D30" w:rsidRPr="003B53DD" w14:paraId="50E1506F" w14:textId="77777777">
        <w:tblPrEx>
          <w:tblCellMar>
            <w:top w:w="0" w:type="dxa"/>
            <w:bottom w:w="0" w:type="dxa"/>
          </w:tblCellMar>
        </w:tblPrEx>
        <w:tc>
          <w:tcPr>
            <w:tcW w:w="1173" w:type="dxa"/>
          </w:tcPr>
          <w:p w14:paraId="36E06563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TC-080</w:t>
            </w:r>
          </w:p>
        </w:tc>
        <w:tc>
          <w:tcPr>
            <w:tcW w:w="1760" w:type="dxa"/>
          </w:tcPr>
          <w:p w14:paraId="599E611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Webhook subscription upsert</w:t>
            </w:r>
          </w:p>
        </w:tc>
        <w:tc>
          <w:tcPr>
            <w:tcW w:w="2640" w:type="dxa"/>
          </w:tcPr>
          <w:p w14:paraId="2C000FFE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checkout.session.completed handler upserts to subscriptions; uses ordered .limit(1) duplicate detection</w:t>
            </w:r>
          </w:p>
        </w:tc>
        <w:tc>
          <w:tcPr>
            <w:tcW w:w="2346" w:type="dxa"/>
          </w:tcPr>
          <w:p w14:paraId="19724C2E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PASS</w:t>
            </w:r>
          </w:p>
        </w:tc>
      </w:tr>
      <w:tr w:rsidR="002F4D30" w:rsidRPr="003B53DD" w14:paraId="43F1E11A" w14:textId="77777777">
        <w:tblPrEx>
          <w:tblCellMar>
            <w:top w:w="0" w:type="dxa"/>
            <w:bottom w:w="0" w:type="dxa"/>
          </w:tblCellMar>
        </w:tblPrEx>
        <w:tc>
          <w:tcPr>
            <w:tcW w:w="1173" w:type="dxa"/>
          </w:tcPr>
          <w:p w14:paraId="6ED7965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TC-081</w:t>
            </w:r>
          </w:p>
        </w:tc>
        <w:tc>
          <w:tcPr>
            <w:tcW w:w="1760" w:type="dxa"/>
          </w:tcPr>
          <w:p w14:paraId="5FAFE75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Webhook payment fail email</w:t>
            </w:r>
          </w:p>
        </w:tc>
        <w:tc>
          <w:tcPr>
            <w:tcW w:w="2640" w:type="dxa"/>
          </w:tcPr>
          <w:p w14:paraId="7A4ADD2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await sendPaymentFailedEmail() — awaited, not fire-and-forget</w:t>
            </w:r>
          </w:p>
        </w:tc>
        <w:tc>
          <w:tcPr>
            <w:tcW w:w="2346" w:type="dxa"/>
          </w:tcPr>
          <w:p w14:paraId="251223BD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PASS</w:t>
            </w:r>
          </w:p>
        </w:tc>
      </w:tr>
      <w:tr w:rsidR="002F4D30" w:rsidRPr="003B53DD" w14:paraId="7B95357F" w14:textId="77777777">
        <w:tblPrEx>
          <w:tblCellMar>
            <w:top w:w="0" w:type="dxa"/>
            <w:bottom w:w="0" w:type="dxa"/>
          </w:tblCellMar>
        </w:tblPrEx>
        <w:tc>
          <w:tcPr>
            <w:tcW w:w="1173" w:type="dxa"/>
          </w:tcPr>
          <w:p w14:paraId="31557B50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TC-082</w:t>
            </w:r>
          </w:p>
        </w:tc>
        <w:tc>
          <w:tcPr>
            <w:tcW w:w="1760" w:type="dxa"/>
          </w:tcPr>
          <w:p w14:paraId="37686FE0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Webhook receipt email</w:t>
            </w:r>
          </w:p>
        </w:tc>
        <w:tc>
          <w:tcPr>
            <w:tcW w:w="2640" w:type="dxa"/>
          </w:tcPr>
          <w:p w14:paraId="3C98A69D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await sendPaymentReceiptEmail() — awaited, not fire-and-forget</w:t>
            </w:r>
          </w:p>
        </w:tc>
        <w:tc>
          <w:tcPr>
            <w:tcW w:w="2346" w:type="dxa"/>
          </w:tcPr>
          <w:p w14:paraId="473C9E6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PASS</w:t>
            </w:r>
          </w:p>
        </w:tc>
      </w:tr>
      <w:tr w:rsidR="002F4D30" w:rsidRPr="003B53DD" w14:paraId="06AD4A59" w14:textId="77777777">
        <w:tblPrEx>
          <w:tblCellMar>
            <w:top w:w="0" w:type="dxa"/>
            <w:bottom w:w="0" w:type="dxa"/>
          </w:tblCellMar>
        </w:tblPrEx>
        <w:tc>
          <w:tcPr>
            <w:tcW w:w="1173" w:type="dxa"/>
          </w:tcPr>
          <w:p w14:paraId="26323ACE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lastRenderedPageBreak/>
              <w:t>TC-096</w:t>
            </w:r>
          </w:p>
        </w:tc>
        <w:tc>
          <w:tcPr>
            <w:tcW w:w="1760" w:type="dxa"/>
          </w:tcPr>
          <w:p w14:paraId="7006B970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Error boundaries</w:t>
            </w:r>
          </w:p>
        </w:tc>
        <w:tc>
          <w:tcPr>
            <w:tcW w:w="2640" w:type="dxa"/>
          </w:tcPr>
          <w:p w14:paraId="4D04FE4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error.tsx exists at app, dashboard, auth, and marketing route group levels</w:t>
            </w:r>
          </w:p>
        </w:tc>
        <w:tc>
          <w:tcPr>
            <w:tcW w:w="2346" w:type="dxa"/>
          </w:tcPr>
          <w:p w14:paraId="539B44D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PASS</w:t>
            </w:r>
          </w:p>
        </w:tc>
      </w:tr>
      <w:tr w:rsidR="002F4D30" w:rsidRPr="003B53DD" w14:paraId="2300BDBA" w14:textId="77777777">
        <w:tblPrEx>
          <w:tblCellMar>
            <w:top w:w="0" w:type="dxa"/>
            <w:bottom w:w="0" w:type="dxa"/>
          </w:tblCellMar>
        </w:tblPrEx>
        <w:tc>
          <w:tcPr>
            <w:tcW w:w="1173" w:type="dxa"/>
          </w:tcPr>
          <w:p w14:paraId="4109E21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TC-100</w:t>
            </w:r>
          </w:p>
        </w:tc>
        <w:tc>
          <w:tcPr>
            <w:tcW w:w="1760" w:type="dxa"/>
          </w:tcPr>
          <w:p w14:paraId="333286A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TypeScript integrity</w:t>
            </w:r>
          </w:p>
        </w:tc>
        <w:tc>
          <w:tcPr>
            <w:tcW w:w="2640" w:type="dxa"/>
          </w:tcPr>
          <w:p w14:paraId="3465BF9E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npx tsc --noEmit exit code 0, zero errors</w:t>
            </w:r>
          </w:p>
        </w:tc>
        <w:tc>
          <w:tcPr>
            <w:tcW w:w="2346" w:type="dxa"/>
          </w:tcPr>
          <w:p w14:paraId="3E74D449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PASS</w:t>
            </w:r>
          </w:p>
        </w:tc>
      </w:tr>
    </w:tbl>
    <w:p w14:paraId="6E7B4DCD" w14:textId="77777777" w:rsidR="002F4D30" w:rsidRPr="003B53DD" w:rsidRDefault="0099514F">
      <w:pPr>
        <w:rPr>
          <w:rFonts w:ascii="Oswald" w:hAnsi="Oswald"/>
        </w:rPr>
      </w:pPr>
      <w:r w:rsidRPr="003B53DD">
        <w:rPr>
          <w:rFonts w:ascii="Segoe UI Symbol" w:hAnsi="Segoe UI Symbol" w:cs="Segoe UI Symbol"/>
        </w:rPr>
        <w:t>★</w:t>
      </w:r>
      <w:r w:rsidRPr="003B53DD">
        <w:rPr>
          <w:rFonts w:ascii="Oswald" w:hAnsi="Oswald"/>
        </w:rPr>
        <w:t xml:space="preserve"> New in v2.0</w:t>
      </w:r>
    </w:p>
    <w:p w14:paraId="0B64AB62" w14:textId="77777777" w:rsidR="002F4D30" w:rsidRPr="003B53DD" w:rsidRDefault="0099514F">
      <w:pPr>
        <w:pStyle w:val="Heading3"/>
        <w:rPr>
          <w:rFonts w:ascii="Oswald" w:hAnsi="Oswald"/>
        </w:rPr>
      </w:pPr>
      <w:bookmarkStart w:id="7" w:name="build-deploy-verification"/>
      <w:bookmarkEnd w:id="6"/>
      <w:r w:rsidRPr="003B53DD">
        <w:rPr>
          <w:rFonts w:ascii="Oswald" w:hAnsi="Oswald"/>
        </w:rPr>
        <w:t>Build &amp; Deploy Verification</w:t>
      </w: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2528"/>
        <w:gridCol w:w="2889"/>
        <w:gridCol w:w="2889"/>
      </w:tblGrid>
      <w:tr w:rsidR="002F4D30" w:rsidRPr="003B53DD" w14:paraId="0BAB9D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10" w:type="dxa"/>
          </w:tcPr>
          <w:p w14:paraId="300F967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Check</w:t>
            </w:r>
          </w:p>
        </w:tc>
        <w:tc>
          <w:tcPr>
            <w:tcW w:w="2754" w:type="dxa"/>
          </w:tcPr>
          <w:p w14:paraId="610BE7C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Result</w:t>
            </w:r>
          </w:p>
        </w:tc>
        <w:tc>
          <w:tcPr>
            <w:tcW w:w="2754" w:type="dxa"/>
          </w:tcPr>
          <w:p w14:paraId="20C6F4D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Detail</w:t>
            </w:r>
          </w:p>
        </w:tc>
      </w:tr>
      <w:tr w:rsidR="002F4D30" w:rsidRPr="003B53DD" w14:paraId="1301C022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</w:tcPr>
          <w:p w14:paraId="51B8616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Production build</w:t>
            </w:r>
          </w:p>
        </w:tc>
        <w:tc>
          <w:tcPr>
            <w:tcW w:w="2754" w:type="dxa"/>
          </w:tcPr>
          <w:p w14:paraId="297D2813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PASS</w:t>
            </w:r>
          </w:p>
        </w:tc>
        <w:tc>
          <w:tcPr>
            <w:tcW w:w="2754" w:type="dxa"/>
          </w:tcPr>
          <w:p w14:paraId="4177263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Compiled in 15.5s, Turbopack</w:t>
            </w:r>
          </w:p>
        </w:tc>
      </w:tr>
      <w:tr w:rsidR="002F4D30" w:rsidRPr="003B53DD" w14:paraId="3591428A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</w:tcPr>
          <w:p w14:paraId="45349C03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TypeScript check</w:t>
            </w:r>
          </w:p>
        </w:tc>
        <w:tc>
          <w:tcPr>
            <w:tcW w:w="2754" w:type="dxa"/>
          </w:tcPr>
          <w:p w14:paraId="0E51F9C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PASS</w:t>
            </w:r>
          </w:p>
        </w:tc>
        <w:tc>
          <w:tcPr>
            <w:tcW w:w="2754" w:type="dxa"/>
          </w:tcPr>
          <w:p w14:paraId="79E732B5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0 errors across all source files</w:t>
            </w:r>
          </w:p>
        </w:tc>
      </w:tr>
      <w:tr w:rsidR="002F4D30" w:rsidRPr="003B53DD" w14:paraId="719FF942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</w:tcPr>
          <w:p w14:paraId="20B27A7B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Static pages generated</w:t>
            </w:r>
          </w:p>
        </w:tc>
        <w:tc>
          <w:tcPr>
            <w:tcW w:w="2754" w:type="dxa"/>
          </w:tcPr>
          <w:p w14:paraId="7A118C0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PASS</w:t>
            </w:r>
          </w:p>
        </w:tc>
        <w:tc>
          <w:tcPr>
            <w:tcW w:w="2754" w:type="dxa"/>
          </w:tcPr>
          <w:p w14:paraId="0E37115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52/52 pages generated successfully</w:t>
            </w:r>
          </w:p>
        </w:tc>
      </w:tr>
      <w:tr w:rsidR="002F4D30" w:rsidRPr="003B53DD" w14:paraId="30B1F90B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</w:tcPr>
          <w:p w14:paraId="212A58F5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Route manifest complete</w:t>
            </w:r>
          </w:p>
        </w:tc>
        <w:tc>
          <w:tcPr>
            <w:tcW w:w="2754" w:type="dxa"/>
          </w:tcPr>
          <w:p w14:paraId="70A36BC5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PASS</w:t>
            </w:r>
          </w:p>
        </w:tc>
        <w:tc>
          <w:tcPr>
            <w:tcW w:w="2754" w:type="dxa"/>
          </w:tcPr>
          <w:p w14:paraId="486A4A5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All 22 API routes present; /api/send-email absent</w:t>
            </w:r>
          </w:p>
        </w:tc>
      </w:tr>
      <w:tr w:rsidR="002F4D30" w:rsidRPr="003B53DD" w14:paraId="45015826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</w:tcPr>
          <w:p w14:paraId="36ABD8E3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Vercel deployment</w:t>
            </w:r>
          </w:p>
        </w:tc>
        <w:tc>
          <w:tcPr>
            <w:tcW w:w="2754" w:type="dxa"/>
          </w:tcPr>
          <w:p w14:paraId="79AC57A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PASS</w:t>
            </w:r>
          </w:p>
        </w:tc>
        <w:tc>
          <w:tcPr>
            <w:tcW w:w="2754" w:type="dxa"/>
          </w:tcPr>
          <w:p w14:paraId="63AB7DAE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66b4219 deployed to https://barberboost.app (dpl_FrD8r4tzkim3H81LF1bS76vJDZ9J)</w:t>
            </w:r>
          </w:p>
        </w:tc>
      </w:tr>
    </w:tbl>
    <w:p w14:paraId="5F9F7EC6" w14:textId="77777777" w:rsidR="002F4D30" w:rsidRPr="003B53DD" w:rsidRDefault="0099514F">
      <w:pPr>
        <w:rPr>
          <w:rFonts w:ascii="Oswald" w:hAnsi="Oswald"/>
        </w:rPr>
      </w:pPr>
      <w:r w:rsidRPr="003B53DD">
        <w:rPr>
          <w:rFonts w:ascii="Oswald" w:hAnsi="Oswald"/>
        </w:rPr>
        <w:pict w14:anchorId="20B7EDC3">
          <v:rect id="_x0000_i1028" style="width:0;height:1.5pt" o:hralign="center" o:hrstd="t" o:hr="t"/>
        </w:pict>
      </w:r>
    </w:p>
    <w:p w14:paraId="04CF4B06" w14:textId="77777777" w:rsidR="002F4D30" w:rsidRPr="003B53DD" w:rsidRDefault="0099514F">
      <w:pPr>
        <w:pStyle w:val="Heading2"/>
        <w:rPr>
          <w:rFonts w:ascii="Oswald" w:hAnsi="Oswald"/>
        </w:rPr>
      </w:pPr>
      <w:bookmarkStart w:id="8" w:name="security-remediation-summary"/>
      <w:bookmarkEnd w:id="3"/>
      <w:bookmarkEnd w:id="7"/>
      <w:r w:rsidRPr="003B53DD">
        <w:rPr>
          <w:rFonts w:ascii="Oswald" w:hAnsi="Oswald"/>
        </w:rPr>
        <w:t>Security Remediation Summary</w:t>
      </w:r>
    </w:p>
    <w:p w14:paraId="1F7DD789" w14:textId="77777777" w:rsidR="002F4D30" w:rsidRPr="003B53DD" w:rsidRDefault="0099514F">
      <w:pPr>
        <w:pStyle w:val="Heading3"/>
        <w:rPr>
          <w:rFonts w:ascii="Oswald" w:hAnsi="Oswald"/>
        </w:rPr>
      </w:pPr>
      <w:bookmarkStart w:id="9" w:name="Xbaa6cfa67ebe14bd7d7f42cfa209ded0c692ea0"/>
      <w:r w:rsidRPr="003B53DD">
        <w:rPr>
          <w:rFonts w:ascii="Oswald" w:hAnsi="Oswald"/>
        </w:rPr>
        <w:t>Original Issues (v1.0 — all verified resolved)</w:t>
      </w: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2246"/>
        <w:gridCol w:w="1571"/>
        <w:gridCol w:w="2469"/>
        <w:gridCol w:w="2020"/>
      </w:tblGrid>
      <w:tr w:rsidR="002F4D30" w:rsidRPr="003B53DD" w14:paraId="1C2DDC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40" w:type="dxa"/>
          </w:tcPr>
          <w:p w14:paraId="39C258A5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Severity</w:t>
            </w:r>
          </w:p>
        </w:tc>
        <w:tc>
          <w:tcPr>
            <w:tcW w:w="1498" w:type="dxa"/>
          </w:tcPr>
          <w:p w14:paraId="6FCF7C6B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Issue</w:t>
            </w:r>
          </w:p>
        </w:tc>
        <w:tc>
          <w:tcPr>
            <w:tcW w:w="2354" w:type="dxa"/>
          </w:tcPr>
          <w:p w14:paraId="05E503D8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Resolution</w:t>
            </w:r>
          </w:p>
        </w:tc>
        <w:tc>
          <w:tcPr>
            <w:tcW w:w="1926" w:type="dxa"/>
          </w:tcPr>
          <w:p w14:paraId="3DD12965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Verified</w:t>
            </w:r>
          </w:p>
        </w:tc>
      </w:tr>
      <w:tr w:rsidR="002F4D30" w:rsidRPr="003B53DD" w14:paraId="26BB28CF" w14:textId="77777777">
        <w:tblPrEx>
          <w:tblCellMar>
            <w:top w:w="0" w:type="dxa"/>
            <w:bottom w:w="0" w:type="dxa"/>
          </w:tblCellMar>
        </w:tblPrEx>
        <w:tc>
          <w:tcPr>
            <w:tcW w:w="2140" w:type="dxa"/>
          </w:tcPr>
          <w:p w14:paraId="267CD83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🔴</w:t>
            </w:r>
            <w:r w:rsidRPr="003B53DD">
              <w:rPr>
                <w:rFonts w:ascii="Oswald" w:hAnsi="Oswald"/>
              </w:rPr>
              <w:t xml:space="preserve"> Critical</w:t>
            </w:r>
          </w:p>
        </w:tc>
        <w:tc>
          <w:tcPr>
            <w:tcW w:w="1498" w:type="dxa"/>
          </w:tcPr>
          <w:p w14:paraId="1E7FF98C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/api/send-email — unauthenticated open email relay</w:t>
            </w:r>
          </w:p>
        </w:tc>
        <w:tc>
          <w:tcPr>
            <w:tcW w:w="2354" w:type="dxa"/>
          </w:tcPr>
          <w:p w14:paraId="2E95267C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Route deleted</w:t>
            </w:r>
          </w:p>
        </w:tc>
        <w:tc>
          <w:tcPr>
            <w:tcW w:w="1926" w:type="dxa"/>
          </w:tcPr>
          <w:p w14:paraId="2AF2267C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Returns 404</w:t>
            </w:r>
          </w:p>
        </w:tc>
      </w:tr>
      <w:tr w:rsidR="002F4D30" w:rsidRPr="003B53DD" w14:paraId="61EC661F" w14:textId="77777777">
        <w:tblPrEx>
          <w:tblCellMar>
            <w:top w:w="0" w:type="dxa"/>
            <w:bottom w:w="0" w:type="dxa"/>
          </w:tblCellMar>
        </w:tblPrEx>
        <w:tc>
          <w:tcPr>
            <w:tcW w:w="2140" w:type="dxa"/>
          </w:tcPr>
          <w:p w14:paraId="751944CB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🔴</w:t>
            </w:r>
            <w:r w:rsidRPr="003B53DD">
              <w:rPr>
                <w:rFonts w:ascii="Oswald" w:hAnsi="Oswald"/>
              </w:rPr>
              <w:t xml:space="preserve"> Critical</w:t>
            </w:r>
          </w:p>
        </w:tc>
        <w:tc>
          <w:tcPr>
            <w:tcW w:w="1498" w:type="dxa"/>
          </w:tcPr>
          <w:p w14:paraId="65711768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/api/signup-notify — no auth or rate limiting</w:t>
            </w:r>
          </w:p>
        </w:tc>
        <w:tc>
          <w:tcPr>
            <w:tcW w:w="2354" w:type="dxa"/>
          </w:tcPr>
          <w:p w14:paraId="3E9BCDC5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IP rate limit; excess silently absorbed</w:t>
            </w:r>
          </w:p>
        </w:tc>
        <w:tc>
          <w:tcPr>
            <w:tcW w:w="1926" w:type="dxa"/>
          </w:tcPr>
          <w:p w14:paraId="7A31C200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7</w:t>
            </w:r>
            <w:r w:rsidRPr="003B53DD">
              <w:rPr>
                <w:rFonts w:ascii="Oswald" w:hAnsi="Oswald" w:cs="Oswald"/>
              </w:rPr>
              <w:t>×</w:t>
            </w:r>
            <w:r w:rsidRPr="003B53DD">
              <w:rPr>
                <w:rFonts w:ascii="Oswald" w:hAnsi="Oswald"/>
              </w:rPr>
              <w:t>200 confirmed</w:t>
            </w:r>
          </w:p>
        </w:tc>
      </w:tr>
      <w:tr w:rsidR="002F4D30" w:rsidRPr="003B53DD" w14:paraId="2DF21397" w14:textId="77777777">
        <w:tblPrEx>
          <w:tblCellMar>
            <w:top w:w="0" w:type="dxa"/>
            <w:bottom w:w="0" w:type="dxa"/>
          </w:tblCellMar>
        </w:tblPrEx>
        <w:tc>
          <w:tcPr>
            <w:tcW w:w="2140" w:type="dxa"/>
          </w:tcPr>
          <w:p w14:paraId="4516914C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🔴</w:t>
            </w:r>
            <w:r w:rsidRPr="003B53DD">
              <w:rPr>
                <w:rFonts w:ascii="Oswald" w:hAnsi="Oswald"/>
              </w:rPr>
              <w:t xml:space="preserve"> Critical</w:t>
            </w:r>
          </w:p>
        </w:tc>
        <w:tc>
          <w:tcPr>
            <w:tcW w:w="1498" w:type="dxa"/>
          </w:tcPr>
          <w:p w14:paraId="0DD0E8E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Webhook billing emails not awaited — silent drop risk</w:t>
            </w:r>
          </w:p>
        </w:tc>
        <w:tc>
          <w:tcPr>
            <w:tcW w:w="2354" w:type="dxa"/>
          </w:tcPr>
          <w:p w14:paraId="2282B22B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await added to both send functions</w:t>
            </w:r>
          </w:p>
        </w:tc>
        <w:tc>
          <w:tcPr>
            <w:tcW w:w="1926" w:type="dxa"/>
          </w:tcPr>
          <w:p w14:paraId="0AF9D87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Code reviewed</w:t>
            </w:r>
          </w:p>
        </w:tc>
      </w:tr>
      <w:tr w:rsidR="002F4D30" w:rsidRPr="003B53DD" w14:paraId="539B64FE" w14:textId="77777777">
        <w:tblPrEx>
          <w:tblCellMar>
            <w:top w:w="0" w:type="dxa"/>
            <w:bottom w:w="0" w:type="dxa"/>
          </w:tblCellMar>
        </w:tblPrEx>
        <w:tc>
          <w:tcPr>
            <w:tcW w:w="2140" w:type="dxa"/>
          </w:tcPr>
          <w:p w14:paraId="3AE650D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🟠</w:t>
            </w:r>
            <w:r w:rsidRPr="003B53DD">
              <w:rPr>
                <w:rFonts w:ascii="Oswald" w:hAnsi="Oswald"/>
              </w:rPr>
              <w:t xml:space="preserve"> High</w:t>
            </w:r>
          </w:p>
        </w:tc>
        <w:tc>
          <w:tcPr>
            <w:tcW w:w="1498" w:type="dxa"/>
          </w:tcPr>
          <w:p w14:paraId="30B7F86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Campaigns PATCH — mass-assignment</w:t>
            </w:r>
          </w:p>
        </w:tc>
        <w:tc>
          <w:tcPr>
            <w:tcW w:w="2354" w:type="dxa"/>
          </w:tcPr>
          <w:p w14:paraId="1CC29A3C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Explicit field whitelist applied</w:t>
            </w:r>
          </w:p>
        </w:tc>
        <w:tc>
          <w:tcPr>
            <w:tcW w:w="1926" w:type="dxa"/>
          </w:tcPr>
          <w:p w14:paraId="70A3B67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Code reviewed</w:t>
            </w:r>
          </w:p>
        </w:tc>
      </w:tr>
      <w:tr w:rsidR="002F4D30" w:rsidRPr="003B53DD" w14:paraId="5DD6B05C" w14:textId="77777777">
        <w:tblPrEx>
          <w:tblCellMar>
            <w:top w:w="0" w:type="dxa"/>
            <w:bottom w:w="0" w:type="dxa"/>
          </w:tblCellMar>
        </w:tblPrEx>
        <w:tc>
          <w:tcPr>
            <w:tcW w:w="2140" w:type="dxa"/>
          </w:tcPr>
          <w:p w14:paraId="0B7E50F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🟡</w:t>
            </w:r>
            <w:r w:rsidRPr="003B53DD">
              <w:rPr>
                <w:rFonts w:ascii="Oswald" w:hAnsi="Oswald"/>
              </w:rPr>
              <w:t xml:space="preserve"> Medium</w:t>
            </w:r>
          </w:p>
        </w:tc>
        <w:tc>
          <w:tcPr>
            <w:tcW w:w="1498" w:type="dxa"/>
          </w:tcPr>
          <w:p w14:paraId="07F60F9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Contact form — unescaped user input in HTML email</w:t>
            </w:r>
          </w:p>
        </w:tc>
        <w:tc>
          <w:tcPr>
            <w:tcW w:w="2354" w:type="dxa"/>
          </w:tcPr>
          <w:p w14:paraId="05C1F718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All four fields escaped via esc()</w:t>
            </w:r>
          </w:p>
        </w:tc>
        <w:tc>
          <w:tcPr>
            <w:tcW w:w="1926" w:type="dxa"/>
          </w:tcPr>
          <w:p w14:paraId="7D310D43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Code reviewed</w:t>
            </w:r>
          </w:p>
        </w:tc>
      </w:tr>
      <w:tr w:rsidR="002F4D30" w:rsidRPr="003B53DD" w14:paraId="48A10002" w14:textId="77777777">
        <w:tblPrEx>
          <w:tblCellMar>
            <w:top w:w="0" w:type="dxa"/>
            <w:bottom w:w="0" w:type="dxa"/>
          </w:tblCellMar>
        </w:tblPrEx>
        <w:tc>
          <w:tcPr>
            <w:tcW w:w="2140" w:type="dxa"/>
          </w:tcPr>
          <w:p w14:paraId="10389E5B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🟡</w:t>
            </w:r>
            <w:r w:rsidRPr="003B53DD">
              <w:rPr>
                <w:rFonts w:ascii="Oswald" w:hAnsi="Oswald"/>
              </w:rPr>
              <w:t xml:space="preserve"> Medium</w:t>
            </w:r>
          </w:p>
        </w:tc>
        <w:tc>
          <w:tcPr>
            <w:tcW w:w="1498" w:type="dxa"/>
          </w:tcPr>
          <w:p w14:paraId="671FAFD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Stripe checkout — arbitrary priceId accepted</w:t>
            </w:r>
          </w:p>
        </w:tc>
        <w:tc>
          <w:tcPr>
            <w:tcW w:w="2354" w:type="dxa"/>
          </w:tcPr>
          <w:p w14:paraId="45AADB4C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VALID_PRICE_IDS whitelist enforced</w:t>
            </w:r>
          </w:p>
        </w:tc>
        <w:tc>
          <w:tcPr>
            <w:tcW w:w="1926" w:type="dxa"/>
          </w:tcPr>
          <w:p w14:paraId="46ABD1EB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Returns 400</w:t>
            </w:r>
          </w:p>
        </w:tc>
      </w:tr>
      <w:tr w:rsidR="002F4D30" w:rsidRPr="003B53DD" w14:paraId="1D613AC1" w14:textId="77777777">
        <w:tblPrEx>
          <w:tblCellMar>
            <w:top w:w="0" w:type="dxa"/>
            <w:bottom w:w="0" w:type="dxa"/>
          </w:tblCellMar>
        </w:tblPrEx>
        <w:tc>
          <w:tcPr>
            <w:tcW w:w="2140" w:type="dxa"/>
          </w:tcPr>
          <w:p w14:paraId="638A2C2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🟡</w:t>
            </w:r>
            <w:r w:rsidRPr="003B53DD">
              <w:rPr>
                <w:rFonts w:ascii="Oswald" w:hAnsi="Oswald"/>
              </w:rPr>
              <w:t xml:space="preserve"> Medium</w:t>
            </w:r>
          </w:p>
        </w:tc>
        <w:tc>
          <w:tcPr>
            <w:tcW w:w="1498" w:type="dxa"/>
          </w:tcPr>
          <w:p w14:paraId="46CDF0A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CONTACT_EMAIL/NOTIFY_EMAIL missing from .env.example</w:t>
            </w:r>
          </w:p>
        </w:tc>
        <w:tc>
          <w:tcPr>
            <w:tcW w:w="2354" w:type="dxa"/>
          </w:tcPr>
          <w:p w14:paraId="6595E785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Both vars documented</w:t>
            </w:r>
          </w:p>
        </w:tc>
        <w:tc>
          <w:tcPr>
            <w:tcW w:w="1926" w:type="dxa"/>
          </w:tcPr>
          <w:p w14:paraId="42DFC3A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File committed</w:t>
            </w:r>
          </w:p>
        </w:tc>
      </w:tr>
      <w:tr w:rsidR="002F4D30" w:rsidRPr="003B53DD" w14:paraId="2ED92922" w14:textId="77777777">
        <w:tblPrEx>
          <w:tblCellMar>
            <w:top w:w="0" w:type="dxa"/>
            <w:bottom w:w="0" w:type="dxa"/>
          </w:tblCellMar>
        </w:tblPrEx>
        <w:tc>
          <w:tcPr>
            <w:tcW w:w="2140" w:type="dxa"/>
          </w:tcPr>
          <w:p w14:paraId="3617BF3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⚪</w:t>
            </w:r>
            <w:r w:rsidRPr="003B53DD">
              <w:rPr>
                <w:rFonts w:ascii="Oswald" w:hAnsi="Oswald"/>
              </w:rPr>
              <w:t xml:space="preserve"> Low</w:t>
            </w:r>
          </w:p>
        </w:tc>
        <w:tc>
          <w:tcPr>
            <w:tcW w:w="1498" w:type="dxa"/>
          </w:tcPr>
          <w:p w14:paraId="480FE7FD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No Content-Security-Policy header</w:t>
            </w:r>
          </w:p>
        </w:tc>
        <w:tc>
          <w:tcPr>
            <w:tcW w:w="2354" w:type="dxa"/>
          </w:tcPr>
          <w:p w14:paraId="2543BF89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CSP added to vercel.json</w:t>
            </w:r>
          </w:p>
        </w:tc>
        <w:tc>
          <w:tcPr>
            <w:tcW w:w="1926" w:type="dxa"/>
          </w:tcPr>
          <w:p w14:paraId="3317B07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Header confirmed</w:t>
            </w:r>
          </w:p>
        </w:tc>
      </w:tr>
    </w:tbl>
    <w:p w14:paraId="5C0BD2C5" w14:textId="77777777" w:rsidR="002F4D30" w:rsidRPr="003B53DD" w:rsidRDefault="0099514F">
      <w:pPr>
        <w:pStyle w:val="Heading3"/>
        <w:rPr>
          <w:rFonts w:ascii="Oswald" w:hAnsi="Oswald"/>
        </w:rPr>
      </w:pPr>
      <w:bookmarkStart w:id="10" w:name="Xf9fcb681672961507e203489496c1b71c87fd10"/>
      <w:bookmarkEnd w:id="9"/>
      <w:r w:rsidRPr="003B53DD">
        <w:rPr>
          <w:rFonts w:ascii="Oswald" w:hAnsi="Oswald"/>
        </w:rPr>
        <w:t>New Issues Resolved Since v1.0 (billing overhaul — 13 May 2026)</w:t>
      </w: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2246"/>
        <w:gridCol w:w="1571"/>
        <w:gridCol w:w="2469"/>
        <w:gridCol w:w="2020"/>
      </w:tblGrid>
      <w:tr w:rsidR="002F4D30" w:rsidRPr="003B53DD" w14:paraId="4B199D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40" w:type="dxa"/>
          </w:tcPr>
          <w:p w14:paraId="4CA1AC1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lastRenderedPageBreak/>
              <w:t>Severity</w:t>
            </w:r>
          </w:p>
        </w:tc>
        <w:tc>
          <w:tcPr>
            <w:tcW w:w="1498" w:type="dxa"/>
          </w:tcPr>
          <w:p w14:paraId="715447CB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Issue</w:t>
            </w:r>
          </w:p>
        </w:tc>
        <w:tc>
          <w:tcPr>
            <w:tcW w:w="2354" w:type="dxa"/>
          </w:tcPr>
          <w:p w14:paraId="49533B98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Resolution</w:t>
            </w:r>
          </w:p>
        </w:tc>
        <w:tc>
          <w:tcPr>
            <w:tcW w:w="1926" w:type="dxa"/>
          </w:tcPr>
          <w:p w14:paraId="1922120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Verified</w:t>
            </w:r>
          </w:p>
        </w:tc>
      </w:tr>
      <w:tr w:rsidR="002F4D30" w:rsidRPr="003B53DD" w14:paraId="19194DBB" w14:textId="77777777">
        <w:tblPrEx>
          <w:tblCellMar>
            <w:top w:w="0" w:type="dxa"/>
            <w:bottom w:w="0" w:type="dxa"/>
          </w:tblCellMar>
        </w:tblPrEx>
        <w:tc>
          <w:tcPr>
            <w:tcW w:w="2140" w:type="dxa"/>
          </w:tcPr>
          <w:p w14:paraId="30C5FCC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🟠</w:t>
            </w:r>
            <w:r w:rsidRPr="003B53DD">
              <w:rPr>
                <w:rFonts w:ascii="Oswald" w:hAnsi="Oswald"/>
              </w:rPr>
              <w:t xml:space="preserve"> High</w:t>
            </w:r>
          </w:p>
        </w:tc>
        <w:tc>
          <w:tcPr>
            <w:tcW w:w="1498" w:type="dxa"/>
          </w:tcPr>
          <w:p w14:paraId="3680692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Subscription queries used .single() — PGRST116 errors caused all users with historical duplicate rows to appear on Free plan</w:t>
            </w:r>
          </w:p>
        </w:tc>
        <w:tc>
          <w:tcPr>
            <w:tcW w:w="2354" w:type="dxa"/>
          </w:tcPr>
          <w:p w14:paraId="774F5389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All queries changed to .order('updated_at', {ascending: false}).limit(1)</w:t>
            </w:r>
          </w:p>
        </w:tc>
        <w:tc>
          <w:tcPr>
            <w:tcW w:w="1926" w:type="dxa"/>
          </w:tcPr>
          <w:p w14:paraId="3944A27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TC-079f</w:t>
            </w:r>
          </w:p>
        </w:tc>
      </w:tr>
      <w:tr w:rsidR="002F4D30" w:rsidRPr="003B53DD" w14:paraId="08CC7EA9" w14:textId="77777777">
        <w:tblPrEx>
          <w:tblCellMar>
            <w:top w:w="0" w:type="dxa"/>
            <w:bottom w:w="0" w:type="dxa"/>
          </w:tblCellMar>
        </w:tblPrEx>
        <w:tc>
          <w:tcPr>
            <w:tcW w:w="2140" w:type="dxa"/>
          </w:tcPr>
          <w:p w14:paraId="7AC7AFA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🟠</w:t>
            </w:r>
            <w:r w:rsidRPr="003B53DD">
              <w:rPr>
                <w:rFonts w:ascii="Oswald" w:hAnsi="Oswald"/>
              </w:rPr>
              <w:t xml:space="preserve"> High</w:t>
            </w:r>
          </w:p>
        </w:tc>
        <w:tc>
          <w:tcPr>
            <w:tcW w:w="1498" w:type="dxa"/>
          </w:tcPr>
          <w:p w14:paraId="59A9DC9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Free-plan upgrade buttons used plain HTML &lt;form&gt; POST — Stripe session errors displayed as raw JSON in the browser</w:t>
            </w:r>
          </w:p>
        </w:tc>
        <w:tc>
          <w:tcPr>
            <w:tcW w:w="2354" w:type="dxa"/>
          </w:tcPr>
          <w:p w14:paraId="6480D86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Converted to JS fetch with handleCheckout() and inline error display</w:t>
            </w:r>
          </w:p>
        </w:tc>
        <w:tc>
          <w:tcPr>
            <w:tcW w:w="1926" w:type="dxa"/>
          </w:tcPr>
          <w:p w14:paraId="3DFC0805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TC-079b/c</w:t>
            </w:r>
          </w:p>
        </w:tc>
      </w:tr>
      <w:tr w:rsidR="002F4D30" w:rsidRPr="003B53DD" w14:paraId="2A1CE948" w14:textId="77777777">
        <w:tblPrEx>
          <w:tblCellMar>
            <w:top w:w="0" w:type="dxa"/>
            <w:bottom w:w="0" w:type="dxa"/>
          </w:tblCellMar>
        </w:tblPrEx>
        <w:tc>
          <w:tcPr>
            <w:tcW w:w="2140" w:type="dxa"/>
          </w:tcPr>
          <w:p w14:paraId="2823E0E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🟡</w:t>
            </w:r>
            <w:r w:rsidRPr="003B53DD">
              <w:rPr>
                <w:rFonts w:ascii="Oswald" w:hAnsi="Oswald"/>
              </w:rPr>
              <w:t xml:space="preserve"> Medium</w:t>
            </w:r>
          </w:p>
        </w:tc>
        <w:tc>
          <w:tcPr>
            <w:tcW w:w="1498" w:type="dxa"/>
          </w:tcPr>
          <w:p w14:paraId="0376D628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Paid</w:t>
            </w:r>
            <w:r w:rsidRPr="003B53DD">
              <w:t>→</w:t>
            </w:r>
            <w:r w:rsidRPr="003B53DD">
              <w:rPr>
                <w:rFonts w:ascii="Oswald" w:hAnsi="Oswald"/>
              </w:rPr>
              <w:t xml:space="preserve">paid upgrades redirected to Stripe Customer Portal which only offered Cancel </w:t>
            </w:r>
            <w:r w:rsidRPr="003B53DD">
              <w:rPr>
                <w:rFonts w:ascii="Oswald" w:hAnsi="Oswald" w:cs="Oswald"/>
              </w:rPr>
              <w:t>—</w:t>
            </w:r>
            <w:r w:rsidRPr="003B53DD">
              <w:rPr>
                <w:rFonts w:ascii="Oswald" w:hAnsi="Oswald"/>
              </w:rPr>
              <w:t xml:space="preserve"> no plan-switching</w:t>
            </w:r>
          </w:p>
        </w:tc>
        <w:tc>
          <w:tcPr>
            <w:tcW w:w="2354" w:type="dxa"/>
          </w:tcPr>
          <w:p w14:paraId="01027BC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Replaced with direct /api/stripe/upgrade route using stripe.subscriptions.update()</w:t>
            </w:r>
          </w:p>
        </w:tc>
        <w:tc>
          <w:tcPr>
            <w:tcW w:w="1926" w:type="dxa"/>
          </w:tcPr>
          <w:p w14:paraId="57531A18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TC-079d</w:t>
            </w:r>
          </w:p>
        </w:tc>
      </w:tr>
      <w:tr w:rsidR="002F4D30" w:rsidRPr="003B53DD" w14:paraId="0171BFF5" w14:textId="77777777">
        <w:tblPrEx>
          <w:tblCellMar>
            <w:top w:w="0" w:type="dxa"/>
            <w:bottom w:w="0" w:type="dxa"/>
          </w:tblCellMar>
        </w:tblPrEx>
        <w:tc>
          <w:tcPr>
            <w:tcW w:w="2140" w:type="dxa"/>
          </w:tcPr>
          <w:p w14:paraId="322E36F0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🟡</w:t>
            </w:r>
            <w:r w:rsidRPr="003B53DD">
              <w:rPr>
                <w:rFonts w:ascii="Oswald" w:hAnsi="Oswald"/>
              </w:rPr>
              <w:t xml:space="preserve"> Medium</w:t>
            </w:r>
          </w:p>
        </w:tc>
        <w:tc>
          <w:tcPr>
            <w:tcW w:w="1498" w:type="dxa"/>
          </w:tcPr>
          <w:p w14:paraId="31FE6F7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Proration used create_prorations — upgrade cost deferred to next invoice; users could use higher plan features without immediate charge</w:t>
            </w:r>
          </w:p>
        </w:tc>
        <w:tc>
          <w:tcPr>
            <w:tcW w:w="2354" w:type="dxa"/>
          </w:tcPr>
          <w:p w14:paraId="0907707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Changed to always_invoice — prorated difference charged immediately</w:t>
            </w:r>
          </w:p>
        </w:tc>
        <w:tc>
          <w:tcPr>
            <w:tcW w:w="1926" w:type="dxa"/>
          </w:tcPr>
          <w:p w14:paraId="7D715FB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TC-079d</w:t>
            </w:r>
          </w:p>
        </w:tc>
      </w:tr>
      <w:tr w:rsidR="002F4D30" w:rsidRPr="003B53DD" w14:paraId="36F26EC8" w14:textId="77777777">
        <w:tblPrEx>
          <w:tblCellMar>
            <w:top w:w="0" w:type="dxa"/>
            <w:bottom w:w="0" w:type="dxa"/>
          </w:tblCellMar>
        </w:tblPrEx>
        <w:tc>
          <w:tcPr>
            <w:tcW w:w="2140" w:type="dxa"/>
          </w:tcPr>
          <w:p w14:paraId="03DDD0C8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⚪</w:t>
            </w:r>
            <w:r w:rsidRPr="003B53DD">
              <w:rPr>
                <w:rFonts w:ascii="Oswald" w:hAnsi="Oswald"/>
              </w:rPr>
              <w:t xml:space="preserve"> Low</w:t>
            </w:r>
          </w:p>
        </w:tc>
        <w:tc>
          <w:tcPr>
            <w:tcW w:w="1498" w:type="dxa"/>
          </w:tcPr>
          <w:p w14:paraId="6F9F33A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/api/stripe/portal used NextResponse.redirect() — client fetch() received opaque redirect, URL extraction failed silently</w:t>
            </w:r>
          </w:p>
        </w:tc>
        <w:tc>
          <w:tcPr>
            <w:tcW w:w="2354" w:type="dxa"/>
          </w:tcPr>
          <w:p w14:paraId="498DF02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Changed to NextResponse.json({ url })</w:t>
            </w:r>
          </w:p>
        </w:tc>
        <w:tc>
          <w:tcPr>
            <w:tcW w:w="1926" w:type="dxa"/>
          </w:tcPr>
          <w:p w14:paraId="65422E2D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Segoe UI Emoji" w:hAnsi="Segoe UI Emoji" w:cs="Segoe UI Emoji"/>
              </w:rPr>
              <w:t>✅</w:t>
            </w:r>
            <w:r w:rsidRPr="003B53DD">
              <w:rPr>
                <w:rFonts w:ascii="Oswald" w:hAnsi="Oswald"/>
              </w:rPr>
              <w:t xml:space="preserve"> TC-079e</w:t>
            </w:r>
          </w:p>
        </w:tc>
      </w:tr>
    </w:tbl>
    <w:p w14:paraId="0D90C0DB" w14:textId="77777777" w:rsidR="002F4D30" w:rsidRPr="003B53DD" w:rsidRDefault="0099514F">
      <w:pPr>
        <w:rPr>
          <w:rFonts w:ascii="Oswald" w:hAnsi="Oswald"/>
        </w:rPr>
      </w:pPr>
      <w:r w:rsidRPr="003B53DD">
        <w:rPr>
          <w:rFonts w:ascii="Oswald" w:hAnsi="Oswald"/>
        </w:rPr>
        <w:pict w14:anchorId="4B290803">
          <v:rect id="_x0000_i1029" style="width:0;height:1.5pt" o:hralign="center" o:hrstd="t" o:hr="t"/>
        </w:pict>
      </w:r>
    </w:p>
    <w:p w14:paraId="05434F01" w14:textId="77777777" w:rsidR="002F4D30" w:rsidRPr="003B53DD" w:rsidRDefault="0099514F">
      <w:pPr>
        <w:pStyle w:val="Heading2"/>
        <w:rPr>
          <w:rFonts w:ascii="Oswald" w:hAnsi="Oswald"/>
        </w:rPr>
      </w:pPr>
      <w:bookmarkStart w:id="11" w:name="manual-test-checklist"/>
      <w:bookmarkEnd w:id="8"/>
      <w:bookmarkEnd w:id="10"/>
      <w:r w:rsidRPr="003B53DD">
        <w:rPr>
          <w:rFonts w:ascii="Oswald" w:hAnsi="Oswald"/>
        </w:rPr>
        <w:t>Manual Test Checklist</w:t>
      </w:r>
    </w:p>
    <w:p w14:paraId="023A8ABF" w14:textId="77777777" w:rsidR="002F4D30" w:rsidRPr="003B53DD" w:rsidRDefault="0099514F">
      <w:pPr>
        <w:rPr>
          <w:rFonts w:ascii="Oswald" w:hAnsi="Oswald"/>
        </w:rPr>
      </w:pPr>
      <w:r w:rsidRPr="003B53DD">
        <w:rPr>
          <w:rFonts w:ascii="Oswald" w:hAnsi="Oswald"/>
        </w:rPr>
        <w:t xml:space="preserve">The following 68 test cases require tester sign-off. Testers should update the </w:t>
      </w:r>
      <w:r w:rsidRPr="003B53DD">
        <w:rPr>
          <w:rFonts w:ascii="Oswald" w:hAnsi="Oswald"/>
          <w:b/>
          <w:bCs/>
        </w:rPr>
        <w:t>Result</w:t>
      </w:r>
      <w:r w:rsidRPr="003B53DD">
        <w:rPr>
          <w:rFonts w:ascii="Oswald" w:hAnsi="Oswald"/>
        </w:rPr>
        <w:t xml:space="preserve"> and </w:t>
      </w:r>
      <w:r w:rsidRPr="003B53DD">
        <w:rPr>
          <w:rFonts w:ascii="Oswald" w:hAnsi="Oswald"/>
          <w:b/>
          <w:bCs/>
        </w:rPr>
        <w:t>Notes</w:t>
      </w:r>
      <w:r w:rsidRPr="003B53DD">
        <w:rPr>
          <w:rFonts w:ascii="Oswald" w:hAnsi="Oswald"/>
        </w:rPr>
        <w:t xml:space="preserve"> columns.</w:t>
      </w:r>
    </w:p>
    <w:p w14:paraId="1AE96967" w14:textId="77777777" w:rsidR="002F4D30" w:rsidRPr="003B53DD" w:rsidRDefault="0099514F">
      <w:pPr>
        <w:pStyle w:val="Heading3"/>
        <w:rPr>
          <w:rFonts w:ascii="Oswald" w:hAnsi="Oswald"/>
        </w:rPr>
      </w:pPr>
      <w:bookmarkStart w:id="12" w:name="instructions-for-testers"/>
      <w:r w:rsidRPr="003B53DD">
        <w:rPr>
          <w:rFonts w:ascii="Oswald" w:hAnsi="Oswald"/>
        </w:rPr>
        <w:t>Instructions for testers</w:t>
      </w:r>
    </w:p>
    <w:p w14:paraId="077D47C0" w14:textId="77777777" w:rsidR="002F4D30" w:rsidRPr="003B53DD" w:rsidRDefault="0099514F">
      <w:pPr>
        <w:numPr>
          <w:ilvl w:val="0"/>
          <w:numId w:val="3"/>
        </w:numPr>
        <w:rPr>
          <w:rFonts w:ascii="Oswald" w:hAnsi="Oswald"/>
        </w:rPr>
      </w:pPr>
      <w:r w:rsidRPr="003B53DD">
        <w:rPr>
          <w:rFonts w:ascii="Oswald" w:hAnsi="Oswald"/>
        </w:rPr>
        <w:t>Use Chrome/Safari (latest) on desktop and iPhone/Android for mobile tests</w:t>
      </w:r>
    </w:p>
    <w:p w14:paraId="6C36451F" w14:textId="77777777" w:rsidR="002F4D30" w:rsidRPr="003B53DD" w:rsidRDefault="0099514F">
      <w:pPr>
        <w:numPr>
          <w:ilvl w:val="0"/>
          <w:numId w:val="3"/>
        </w:numPr>
        <w:rPr>
          <w:rFonts w:ascii="Oswald" w:hAnsi="Oswald"/>
        </w:rPr>
      </w:pPr>
      <w:r w:rsidRPr="003B53DD">
        <w:rPr>
          <w:rFonts w:ascii="Oswald" w:hAnsi="Oswald"/>
          <w:b/>
          <w:bCs/>
        </w:rPr>
        <w:t>Billing tests (TC-078 through TC-084):</w:t>
      </w:r>
      <w:r w:rsidRPr="003B53DD">
        <w:rPr>
          <w:rFonts w:ascii="Oswald" w:hAnsi="Oswald"/>
        </w:rPr>
        <w:t xml:space="preserve"> This environment uses live Stripe keys. Use a real payment card or request a test Stripe account. Stripe CLI events can be forwarded to a local development instance for TC-081/082.</w:t>
      </w:r>
    </w:p>
    <w:p w14:paraId="7906B530" w14:textId="77777777" w:rsidR="002F4D30" w:rsidRPr="003B53DD" w:rsidRDefault="0099514F">
      <w:pPr>
        <w:numPr>
          <w:ilvl w:val="0"/>
          <w:numId w:val="3"/>
        </w:numPr>
        <w:rPr>
          <w:rFonts w:ascii="Oswald" w:hAnsi="Oswald"/>
        </w:rPr>
      </w:pPr>
      <w:r w:rsidRPr="003B53DD">
        <w:rPr>
          <w:rFonts w:ascii="Oswald" w:hAnsi="Oswald"/>
        </w:rPr>
        <w:t>Record any failures with screenshot URL and steps to reproduce</w:t>
      </w:r>
    </w:p>
    <w:p w14:paraId="1161E741" w14:textId="77777777" w:rsidR="002F4D30" w:rsidRPr="003B53DD" w:rsidRDefault="0099514F">
      <w:pPr>
        <w:numPr>
          <w:ilvl w:val="0"/>
          <w:numId w:val="3"/>
        </w:numPr>
        <w:rPr>
          <w:rFonts w:ascii="Oswald" w:hAnsi="Oswald"/>
        </w:rPr>
      </w:pPr>
      <w:r w:rsidRPr="003B53DD">
        <w:rPr>
          <w:rFonts w:ascii="Oswald" w:hAnsi="Oswald"/>
        </w:rPr>
        <w:lastRenderedPageBreak/>
        <w:t xml:space="preserve">Mark each row: </w:t>
      </w:r>
      <w:r w:rsidRPr="003B53DD">
        <w:rPr>
          <w:rFonts w:ascii="Segoe UI Emoji" w:hAnsi="Segoe UI Emoji" w:cs="Segoe UI Emoji"/>
        </w:rPr>
        <w:t>✅</w:t>
      </w:r>
      <w:r w:rsidRPr="003B53DD">
        <w:rPr>
          <w:rFonts w:ascii="Oswald" w:hAnsi="Oswald"/>
        </w:rPr>
        <w:t xml:space="preserve"> Pass | </w:t>
      </w:r>
      <w:r w:rsidRPr="003B53DD">
        <w:rPr>
          <w:rFonts w:ascii="Segoe UI Emoji" w:hAnsi="Segoe UI Emoji" w:cs="Segoe UI Emoji"/>
        </w:rPr>
        <w:t>❌</w:t>
      </w:r>
      <w:r w:rsidRPr="003B53DD">
        <w:rPr>
          <w:rFonts w:ascii="Oswald" w:hAnsi="Oswald"/>
        </w:rPr>
        <w:t xml:space="preserve"> Fail | </w:t>
      </w:r>
      <w:r w:rsidRPr="003B53DD">
        <w:rPr>
          <w:rFonts w:ascii="Segoe UI Emoji" w:hAnsi="Segoe UI Emoji" w:cs="Segoe UI Emoji"/>
        </w:rPr>
        <w:t>⚠️</w:t>
      </w:r>
      <w:r w:rsidRPr="003B53DD">
        <w:rPr>
          <w:rFonts w:ascii="Oswald" w:hAnsi="Oswald"/>
        </w:rPr>
        <w:t xml:space="preserve"> Partial | </w:t>
      </w:r>
      <w:r w:rsidRPr="003B53DD">
        <w:rPr>
          <w:rFonts w:ascii="Oswald" w:hAnsi="Oswald" w:cs="Oswald"/>
        </w:rPr>
        <w:t>—</w:t>
      </w:r>
      <w:r w:rsidRPr="003B53DD">
        <w:rPr>
          <w:rFonts w:ascii="Oswald" w:hAnsi="Oswald"/>
        </w:rPr>
        <w:t xml:space="preserve"> Skipped</w:t>
      </w:r>
    </w:p>
    <w:p w14:paraId="73F162FB" w14:textId="77777777" w:rsidR="002F4D30" w:rsidRPr="003B53DD" w:rsidRDefault="0099514F">
      <w:pPr>
        <w:rPr>
          <w:rFonts w:ascii="Oswald" w:hAnsi="Oswald"/>
        </w:rPr>
      </w:pPr>
      <w:r w:rsidRPr="003B53DD">
        <w:rPr>
          <w:rFonts w:ascii="Oswald" w:hAnsi="Oswald"/>
        </w:rPr>
        <w:pict w14:anchorId="00254172">
          <v:rect id="_x0000_i1030" style="width:0;height:1.5pt" o:hralign="center" o:hrstd="t" o:hr="t"/>
        </w:pict>
      </w:r>
    </w:p>
    <w:p w14:paraId="0E6F2422" w14:textId="77777777" w:rsidR="002F4D30" w:rsidRPr="003B53DD" w:rsidRDefault="0099514F">
      <w:pPr>
        <w:pStyle w:val="Heading3"/>
        <w:rPr>
          <w:rFonts w:ascii="Oswald" w:hAnsi="Oswald"/>
        </w:rPr>
      </w:pPr>
      <w:bookmarkStart w:id="13" w:name="marketing-contact"/>
      <w:bookmarkEnd w:id="12"/>
      <w:r w:rsidRPr="003B53DD">
        <w:rPr>
          <w:rFonts w:ascii="Oswald" w:hAnsi="Oswald"/>
        </w:rPr>
        <w:t>Marketing &amp; Contact</w:t>
      </w: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693"/>
        <w:gridCol w:w="1904"/>
        <w:gridCol w:w="1730"/>
        <w:gridCol w:w="1384"/>
        <w:gridCol w:w="1384"/>
        <w:gridCol w:w="1211"/>
      </w:tblGrid>
      <w:tr w:rsidR="002F4D30" w:rsidRPr="003B53DD" w14:paraId="03170C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60" w:type="dxa"/>
          </w:tcPr>
          <w:p w14:paraId="58C9E40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</w:t>
            </w:r>
          </w:p>
        </w:tc>
        <w:tc>
          <w:tcPr>
            <w:tcW w:w="1815" w:type="dxa"/>
          </w:tcPr>
          <w:p w14:paraId="543D927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Test Case</w:t>
            </w:r>
          </w:p>
        </w:tc>
        <w:tc>
          <w:tcPr>
            <w:tcW w:w="1650" w:type="dxa"/>
          </w:tcPr>
          <w:p w14:paraId="5927F83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Expected</w:t>
            </w:r>
          </w:p>
        </w:tc>
        <w:tc>
          <w:tcPr>
            <w:tcW w:w="1320" w:type="dxa"/>
          </w:tcPr>
          <w:p w14:paraId="6D69C618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Result</w:t>
            </w:r>
          </w:p>
        </w:tc>
        <w:tc>
          <w:tcPr>
            <w:tcW w:w="1320" w:type="dxa"/>
          </w:tcPr>
          <w:p w14:paraId="0DE1737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Tester</w:t>
            </w:r>
          </w:p>
        </w:tc>
        <w:tc>
          <w:tcPr>
            <w:tcW w:w="1155" w:type="dxa"/>
          </w:tcPr>
          <w:p w14:paraId="1D167F1C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Notes</w:t>
            </w:r>
          </w:p>
        </w:tc>
      </w:tr>
      <w:tr w:rsidR="002F4D30" w:rsidRPr="003B53DD" w14:paraId="7B5FE0AD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2646336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TC-003</w:t>
            </w:r>
          </w:p>
        </w:tc>
        <w:tc>
          <w:tcPr>
            <w:tcW w:w="1815" w:type="dxa"/>
          </w:tcPr>
          <w:p w14:paraId="6E2DFDA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Pricing page — all four plans with correct prices</w:t>
            </w:r>
          </w:p>
        </w:tc>
        <w:tc>
          <w:tcPr>
            <w:tcW w:w="1650" w:type="dxa"/>
          </w:tcPr>
          <w:p w14:paraId="7568282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Free/£19/£39/£79; Starter “Most Popular” badge</w:t>
            </w:r>
          </w:p>
        </w:tc>
        <w:tc>
          <w:tcPr>
            <w:tcW w:w="1320" w:type="dxa"/>
          </w:tcPr>
          <w:p w14:paraId="37DA887D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55B2EF29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4C8DEA3C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0937D38D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283B47BB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TC-004</w:t>
            </w:r>
          </w:p>
        </w:tc>
        <w:tc>
          <w:tcPr>
            <w:tcW w:w="1815" w:type="dxa"/>
          </w:tcPr>
          <w:p w14:paraId="053BA695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Social icons desktop — 3 icons in header, correct URL in new tab</w:t>
            </w:r>
          </w:p>
        </w:tc>
        <w:tc>
          <w:tcPr>
            <w:tcW w:w="1650" w:type="dxa"/>
          </w:tcPr>
          <w:p w14:paraId="5C7246D8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 xml:space="preserve">FB/IG/TT </w:t>
            </w:r>
            <w:r w:rsidRPr="003B53DD">
              <w:t>→</w:t>
            </w:r>
            <w:r w:rsidRPr="003B53DD">
              <w:rPr>
                <w:rFonts w:ascii="Oswald" w:hAnsi="Oswald"/>
              </w:rPr>
              <w:t xml:space="preserve"> correct domains</w:t>
            </w:r>
          </w:p>
        </w:tc>
        <w:tc>
          <w:tcPr>
            <w:tcW w:w="1320" w:type="dxa"/>
          </w:tcPr>
          <w:p w14:paraId="2714A676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5E42B61C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405147AF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04473042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3DBB8CE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TC-004b</w:t>
            </w:r>
          </w:p>
        </w:tc>
        <w:tc>
          <w:tcPr>
            <w:tcW w:w="1815" w:type="dxa"/>
          </w:tcPr>
          <w:p w14:paraId="5F1A75F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Social icons mobile — appear in hamburger menu below CTA</w:t>
            </w:r>
          </w:p>
        </w:tc>
        <w:tc>
          <w:tcPr>
            <w:tcW w:w="1650" w:type="dxa"/>
          </w:tcPr>
          <w:p w14:paraId="152BF64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3 bordered tiles visible</w:t>
            </w:r>
          </w:p>
        </w:tc>
        <w:tc>
          <w:tcPr>
            <w:tcW w:w="1320" w:type="dxa"/>
          </w:tcPr>
          <w:p w14:paraId="52938CBB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018ACFB5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454F0A33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1C24E273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3A12F7DE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TC-007</w:t>
            </w:r>
          </w:p>
        </w:tc>
        <w:tc>
          <w:tcPr>
            <w:tcW w:w="1815" w:type="dxa"/>
          </w:tcPr>
          <w:p w14:paraId="04BBD9B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Contact form submission — email received</w:t>
            </w:r>
          </w:p>
        </w:tc>
        <w:tc>
          <w:tcPr>
            <w:tcW w:w="1650" w:type="dxa"/>
          </w:tcPr>
          <w:p w14:paraId="359C01B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Success state; email delivered</w:t>
            </w:r>
          </w:p>
        </w:tc>
        <w:tc>
          <w:tcPr>
            <w:tcW w:w="1320" w:type="dxa"/>
          </w:tcPr>
          <w:p w14:paraId="3CF9D6B1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57AE13A6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4C34AEDB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</w:tbl>
    <w:p w14:paraId="4E1015EA" w14:textId="77777777" w:rsidR="002F4D30" w:rsidRPr="003B53DD" w:rsidRDefault="0099514F">
      <w:pPr>
        <w:pStyle w:val="Heading3"/>
        <w:rPr>
          <w:rFonts w:ascii="Oswald" w:hAnsi="Oswald"/>
        </w:rPr>
      </w:pPr>
      <w:bookmarkStart w:id="14" w:name="authentication"/>
      <w:bookmarkEnd w:id="13"/>
      <w:r w:rsidRPr="003B53DD">
        <w:rPr>
          <w:rFonts w:ascii="Oswald" w:hAnsi="Oswald"/>
        </w:rPr>
        <w:t>Authentication</w:t>
      </w: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693"/>
        <w:gridCol w:w="1904"/>
        <w:gridCol w:w="1730"/>
        <w:gridCol w:w="1384"/>
        <w:gridCol w:w="1384"/>
        <w:gridCol w:w="1211"/>
      </w:tblGrid>
      <w:tr w:rsidR="002F4D30" w:rsidRPr="003B53DD" w14:paraId="4E4177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60" w:type="dxa"/>
          </w:tcPr>
          <w:p w14:paraId="5A259E6E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</w:t>
            </w:r>
          </w:p>
        </w:tc>
        <w:tc>
          <w:tcPr>
            <w:tcW w:w="1815" w:type="dxa"/>
          </w:tcPr>
          <w:p w14:paraId="703BB56E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Test Case</w:t>
            </w:r>
          </w:p>
        </w:tc>
        <w:tc>
          <w:tcPr>
            <w:tcW w:w="1650" w:type="dxa"/>
          </w:tcPr>
          <w:p w14:paraId="3DAC2423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Expected</w:t>
            </w:r>
          </w:p>
        </w:tc>
        <w:tc>
          <w:tcPr>
            <w:tcW w:w="1320" w:type="dxa"/>
          </w:tcPr>
          <w:p w14:paraId="0FF3313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Result</w:t>
            </w:r>
          </w:p>
        </w:tc>
        <w:tc>
          <w:tcPr>
            <w:tcW w:w="1320" w:type="dxa"/>
          </w:tcPr>
          <w:p w14:paraId="7FB34D3C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Tester</w:t>
            </w:r>
          </w:p>
        </w:tc>
        <w:tc>
          <w:tcPr>
            <w:tcW w:w="1155" w:type="dxa"/>
          </w:tcPr>
          <w:p w14:paraId="1CA7039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Notes</w:t>
            </w:r>
          </w:p>
        </w:tc>
      </w:tr>
      <w:tr w:rsidR="002F4D30" w:rsidRPr="003B53DD" w14:paraId="68C3E025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407FD960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TC-017</w:t>
            </w:r>
          </w:p>
        </w:tc>
        <w:tc>
          <w:tcPr>
            <w:tcW w:w="1815" w:type="dxa"/>
          </w:tcPr>
          <w:p w14:paraId="03C31A8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New user signup</w:t>
            </w:r>
          </w:p>
        </w:tc>
        <w:tc>
          <w:tcPr>
            <w:tcW w:w="1650" w:type="dxa"/>
          </w:tcPr>
          <w:p w14:paraId="6EDE9BE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Redirect to dashboard; onboarding shown</w:t>
            </w:r>
          </w:p>
        </w:tc>
        <w:tc>
          <w:tcPr>
            <w:tcW w:w="1320" w:type="dxa"/>
          </w:tcPr>
          <w:p w14:paraId="6D0F5FA7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01D5842E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773C8B96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3CB44395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3D7AD68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TC-017b</w:t>
            </w:r>
          </w:p>
        </w:tc>
        <w:tc>
          <w:tcPr>
            <w:tcW w:w="1815" w:type="dxa"/>
          </w:tcPr>
          <w:p w14:paraId="2C844F1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Duplicate email signup</w:t>
            </w:r>
          </w:p>
        </w:tc>
        <w:tc>
          <w:tcPr>
            <w:tcW w:w="1650" w:type="dxa"/>
          </w:tcPr>
          <w:p w14:paraId="6ADABD4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Error message; no duplicate account</w:t>
            </w:r>
          </w:p>
        </w:tc>
        <w:tc>
          <w:tcPr>
            <w:tcW w:w="1320" w:type="dxa"/>
          </w:tcPr>
          <w:p w14:paraId="649B64A4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3870D580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5BBB54E2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738FFDBC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6A91910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TC-017c</w:t>
            </w:r>
          </w:p>
        </w:tc>
        <w:tc>
          <w:tcPr>
            <w:tcW w:w="1815" w:type="dxa"/>
          </w:tcPr>
          <w:p w14:paraId="6D75BAF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Weak password (&lt; 8 chars)</w:t>
            </w:r>
          </w:p>
        </w:tc>
        <w:tc>
          <w:tcPr>
            <w:tcW w:w="1650" w:type="dxa"/>
          </w:tcPr>
          <w:p w14:paraId="5891A3FD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Client-side validation before submit</w:t>
            </w:r>
          </w:p>
        </w:tc>
        <w:tc>
          <w:tcPr>
            <w:tcW w:w="1320" w:type="dxa"/>
          </w:tcPr>
          <w:p w14:paraId="664D053D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33CED751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21271652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45562AB9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76060D1B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TC-018</w:t>
            </w:r>
          </w:p>
        </w:tc>
        <w:tc>
          <w:tcPr>
            <w:tcW w:w="1815" w:type="dxa"/>
          </w:tcPr>
          <w:p w14:paraId="6131AFBB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Login with valid credentials</w:t>
            </w:r>
          </w:p>
        </w:tc>
        <w:tc>
          <w:tcPr>
            <w:tcW w:w="1650" w:type="dxa"/>
          </w:tcPr>
          <w:p w14:paraId="4A2F7A9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Redirect to dashboard</w:t>
            </w:r>
          </w:p>
        </w:tc>
        <w:tc>
          <w:tcPr>
            <w:tcW w:w="1320" w:type="dxa"/>
          </w:tcPr>
          <w:p w14:paraId="1A7DDA27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6926DCF6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12F7BE8F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325DC4F7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15B1CC95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TC-019</w:t>
            </w:r>
          </w:p>
        </w:tc>
        <w:tc>
          <w:tcPr>
            <w:tcW w:w="1815" w:type="dxa"/>
          </w:tcPr>
          <w:p w14:paraId="61022DA5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Login with wrong password</w:t>
            </w:r>
          </w:p>
        </w:tc>
        <w:tc>
          <w:tcPr>
            <w:tcW w:w="1650" w:type="dxa"/>
          </w:tcPr>
          <w:p w14:paraId="2B9DF1A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Error message; no lockout on first attempt</w:t>
            </w:r>
          </w:p>
        </w:tc>
        <w:tc>
          <w:tcPr>
            <w:tcW w:w="1320" w:type="dxa"/>
          </w:tcPr>
          <w:p w14:paraId="654C5DEC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3DBC00CC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707778AF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0E6649E2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525A071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TC-020</w:t>
            </w:r>
          </w:p>
        </w:tc>
        <w:tc>
          <w:tcPr>
            <w:tcW w:w="1815" w:type="dxa"/>
          </w:tcPr>
          <w:p w14:paraId="62CE71D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Password reset — link received; password updated</w:t>
            </w:r>
          </w:p>
        </w:tc>
        <w:tc>
          <w:tcPr>
            <w:tcW w:w="1650" w:type="dxa"/>
          </w:tcPr>
          <w:p w14:paraId="24F139D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Can login with new password</w:t>
            </w:r>
          </w:p>
        </w:tc>
        <w:tc>
          <w:tcPr>
            <w:tcW w:w="1320" w:type="dxa"/>
          </w:tcPr>
          <w:p w14:paraId="5543C710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24389D3C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2AF4DA45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4E68461F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052D1B2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TC-021</w:t>
            </w:r>
          </w:p>
        </w:tc>
        <w:tc>
          <w:tcPr>
            <w:tcW w:w="1815" w:type="dxa"/>
          </w:tcPr>
          <w:p w14:paraId="2E77558D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Logged-in user visiting /login</w:t>
            </w:r>
          </w:p>
        </w:tc>
        <w:tc>
          <w:tcPr>
            <w:tcW w:w="1650" w:type="dxa"/>
          </w:tcPr>
          <w:p w14:paraId="3319C669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Redirect to dashboard</w:t>
            </w:r>
          </w:p>
        </w:tc>
        <w:tc>
          <w:tcPr>
            <w:tcW w:w="1320" w:type="dxa"/>
          </w:tcPr>
          <w:p w14:paraId="7EDD68DB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0F0C9B0A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71A47D4F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32F44548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1156E80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TC-022</w:t>
            </w:r>
          </w:p>
        </w:tc>
        <w:tc>
          <w:tcPr>
            <w:tcW w:w="1815" w:type="dxa"/>
          </w:tcPr>
          <w:p w14:paraId="4E0F58E9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Logout</w:t>
            </w:r>
          </w:p>
        </w:tc>
        <w:tc>
          <w:tcPr>
            <w:tcW w:w="1650" w:type="dxa"/>
          </w:tcPr>
          <w:p w14:paraId="3DD2C7B9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 xml:space="preserve">Session cleared; /dashboard </w:t>
            </w:r>
            <w:r w:rsidRPr="003B53DD">
              <w:t>→</w:t>
            </w:r>
            <w:r w:rsidRPr="003B53DD">
              <w:rPr>
                <w:rFonts w:ascii="Oswald" w:hAnsi="Oswald"/>
              </w:rPr>
              <w:t xml:space="preserve"> /login</w:t>
            </w:r>
          </w:p>
        </w:tc>
        <w:tc>
          <w:tcPr>
            <w:tcW w:w="1320" w:type="dxa"/>
          </w:tcPr>
          <w:p w14:paraId="5A44DF52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1F3821D6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4776C870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</w:tbl>
    <w:p w14:paraId="6012B7C4" w14:textId="77777777" w:rsidR="002F4D30" w:rsidRPr="003B53DD" w:rsidRDefault="0099514F">
      <w:pPr>
        <w:pStyle w:val="Heading3"/>
        <w:rPr>
          <w:rFonts w:ascii="Oswald" w:hAnsi="Oswald"/>
        </w:rPr>
      </w:pPr>
      <w:bookmarkStart w:id="15" w:name="onboarding"/>
      <w:bookmarkEnd w:id="14"/>
      <w:r w:rsidRPr="003B53DD">
        <w:rPr>
          <w:rFonts w:ascii="Oswald" w:hAnsi="Oswald"/>
        </w:rPr>
        <w:t>Onboarding</w:t>
      </w: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693"/>
        <w:gridCol w:w="1904"/>
        <w:gridCol w:w="1730"/>
        <w:gridCol w:w="1384"/>
        <w:gridCol w:w="1384"/>
        <w:gridCol w:w="1211"/>
      </w:tblGrid>
      <w:tr w:rsidR="002F4D30" w:rsidRPr="003B53DD" w14:paraId="3117B5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60" w:type="dxa"/>
          </w:tcPr>
          <w:p w14:paraId="4920C78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</w:t>
            </w:r>
          </w:p>
        </w:tc>
        <w:tc>
          <w:tcPr>
            <w:tcW w:w="1815" w:type="dxa"/>
          </w:tcPr>
          <w:p w14:paraId="09933A0C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Test Case</w:t>
            </w:r>
          </w:p>
        </w:tc>
        <w:tc>
          <w:tcPr>
            <w:tcW w:w="1650" w:type="dxa"/>
          </w:tcPr>
          <w:p w14:paraId="70269415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Expected</w:t>
            </w:r>
          </w:p>
        </w:tc>
        <w:tc>
          <w:tcPr>
            <w:tcW w:w="1320" w:type="dxa"/>
          </w:tcPr>
          <w:p w14:paraId="130BCC8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Result</w:t>
            </w:r>
          </w:p>
        </w:tc>
        <w:tc>
          <w:tcPr>
            <w:tcW w:w="1320" w:type="dxa"/>
          </w:tcPr>
          <w:p w14:paraId="46B2749E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Tester</w:t>
            </w:r>
          </w:p>
        </w:tc>
        <w:tc>
          <w:tcPr>
            <w:tcW w:w="1155" w:type="dxa"/>
          </w:tcPr>
          <w:p w14:paraId="4730AADD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Notes</w:t>
            </w:r>
          </w:p>
        </w:tc>
      </w:tr>
      <w:tr w:rsidR="002F4D30" w:rsidRPr="003B53DD" w14:paraId="18B6FBD2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7599F750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TC-023</w:t>
            </w:r>
          </w:p>
        </w:tc>
        <w:tc>
          <w:tcPr>
            <w:tcW w:w="1815" w:type="dxa"/>
          </w:tcPr>
          <w:p w14:paraId="2EB1AAC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Onboarding checklist on fresh account</w:t>
            </w:r>
          </w:p>
        </w:tc>
        <w:tc>
          <w:tcPr>
            <w:tcW w:w="1650" w:type="dxa"/>
          </w:tcPr>
          <w:p w14:paraId="70F171B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5 steps visible</w:t>
            </w:r>
          </w:p>
        </w:tc>
        <w:tc>
          <w:tcPr>
            <w:tcW w:w="1320" w:type="dxa"/>
          </w:tcPr>
          <w:p w14:paraId="79A4D9D0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4444FA79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2549BBD1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0FEDE23F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3EE77849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TC-024</w:t>
            </w:r>
          </w:p>
        </w:tc>
        <w:tc>
          <w:tcPr>
            <w:tcW w:w="1815" w:type="dxa"/>
          </w:tcPr>
          <w:p w14:paraId="50FE6FEB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Checklist hides when all steps complete</w:t>
            </w:r>
          </w:p>
        </w:tc>
        <w:tc>
          <w:tcPr>
            <w:tcW w:w="1650" w:type="dxa"/>
          </w:tcPr>
          <w:p w14:paraId="4C187DA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Section disappears</w:t>
            </w:r>
          </w:p>
        </w:tc>
        <w:tc>
          <w:tcPr>
            <w:tcW w:w="1320" w:type="dxa"/>
          </w:tcPr>
          <w:p w14:paraId="629A9151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5EC5BC19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62CDE598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</w:tbl>
    <w:p w14:paraId="340D3F30" w14:textId="77777777" w:rsidR="002F4D30" w:rsidRPr="003B53DD" w:rsidRDefault="0099514F">
      <w:pPr>
        <w:pStyle w:val="Heading3"/>
        <w:rPr>
          <w:rFonts w:ascii="Oswald" w:hAnsi="Oswald"/>
        </w:rPr>
      </w:pPr>
      <w:bookmarkStart w:id="16" w:name="shop-settings"/>
      <w:bookmarkEnd w:id="15"/>
      <w:r w:rsidRPr="003B53DD">
        <w:rPr>
          <w:rFonts w:ascii="Oswald" w:hAnsi="Oswald"/>
        </w:rPr>
        <w:t>Shop Settings</w:t>
      </w: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693"/>
        <w:gridCol w:w="1904"/>
        <w:gridCol w:w="1730"/>
        <w:gridCol w:w="1384"/>
        <w:gridCol w:w="1384"/>
        <w:gridCol w:w="1211"/>
      </w:tblGrid>
      <w:tr w:rsidR="002F4D30" w:rsidRPr="003B53DD" w14:paraId="02744C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60" w:type="dxa"/>
          </w:tcPr>
          <w:p w14:paraId="7B3DE608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</w:t>
            </w:r>
          </w:p>
        </w:tc>
        <w:tc>
          <w:tcPr>
            <w:tcW w:w="1815" w:type="dxa"/>
          </w:tcPr>
          <w:p w14:paraId="10AEB9B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Test Case</w:t>
            </w:r>
          </w:p>
        </w:tc>
        <w:tc>
          <w:tcPr>
            <w:tcW w:w="1650" w:type="dxa"/>
          </w:tcPr>
          <w:p w14:paraId="1A168DA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Expected</w:t>
            </w:r>
          </w:p>
        </w:tc>
        <w:tc>
          <w:tcPr>
            <w:tcW w:w="1320" w:type="dxa"/>
          </w:tcPr>
          <w:p w14:paraId="6E44E4AE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Result</w:t>
            </w:r>
          </w:p>
        </w:tc>
        <w:tc>
          <w:tcPr>
            <w:tcW w:w="1320" w:type="dxa"/>
          </w:tcPr>
          <w:p w14:paraId="6405DD1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Tester</w:t>
            </w:r>
          </w:p>
        </w:tc>
        <w:tc>
          <w:tcPr>
            <w:tcW w:w="1155" w:type="dxa"/>
          </w:tcPr>
          <w:p w14:paraId="4FFEF11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Notes</w:t>
            </w:r>
          </w:p>
        </w:tc>
      </w:tr>
      <w:tr w:rsidR="002F4D30" w:rsidRPr="003B53DD" w14:paraId="5A601D13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4296BE9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TC-025</w:t>
            </w:r>
          </w:p>
        </w:tc>
        <w:tc>
          <w:tcPr>
            <w:tcW w:w="1815" w:type="dxa"/>
          </w:tcPr>
          <w:p w14:paraId="2C1A198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Update shop name/description</w:t>
            </w:r>
          </w:p>
        </w:tc>
        <w:tc>
          <w:tcPr>
            <w:tcW w:w="1650" w:type="dxa"/>
          </w:tcPr>
          <w:p w14:paraId="0051E76D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Persists after refresh; toast shown</w:t>
            </w:r>
          </w:p>
        </w:tc>
        <w:tc>
          <w:tcPr>
            <w:tcW w:w="1320" w:type="dxa"/>
          </w:tcPr>
          <w:p w14:paraId="6127E77C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52E8644D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385CC78C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2EF65FC8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34484C3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lastRenderedPageBreak/>
              <w:t>TC-026</w:t>
            </w:r>
          </w:p>
        </w:tc>
        <w:tc>
          <w:tcPr>
            <w:tcW w:w="1815" w:type="dxa"/>
          </w:tcPr>
          <w:p w14:paraId="54A11D3E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Slug with uppercase/spaces rejected</w:t>
            </w:r>
          </w:p>
        </w:tc>
        <w:tc>
          <w:tcPr>
            <w:tcW w:w="1650" w:type="dxa"/>
          </w:tcPr>
          <w:p w14:paraId="43EBBB00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Validation error</w:t>
            </w:r>
          </w:p>
        </w:tc>
        <w:tc>
          <w:tcPr>
            <w:tcW w:w="1320" w:type="dxa"/>
          </w:tcPr>
          <w:p w14:paraId="4571C2EB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384F9BFF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61204B51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385AE904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3CC55113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TC-027</w:t>
            </w:r>
          </w:p>
        </w:tc>
        <w:tc>
          <w:tcPr>
            <w:tcW w:w="1815" w:type="dxa"/>
          </w:tcPr>
          <w:p w14:paraId="78C42270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Opening hours saved; closed days affect public page</w:t>
            </w:r>
          </w:p>
        </w:tc>
        <w:tc>
          <w:tcPr>
            <w:tcW w:w="1650" w:type="dxa"/>
          </w:tcPr>
          <w:p w14:paraId="176A090B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Correct slots on each day</w:t>
            </w:r>
          </w:p>
        </w:tc>
        <w:tc>
          <w:tcPr>
            <w:tcW w:w="1320" w:type="dxa"/>
          </w:tcPr>
          <w:p w14:paraId="59E9A344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73295159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1322C7E2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2DA012C8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12AA15F9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TC-028</w:t>
            </w:r>
          </w:p>
        </w:tc>
        <w:tc>
          <w:tcPr>
            <w:tcW w:w="1815" w:type="dxa"/>
          </w:tcPr>
          <w:p w14:paraId="2219AAEE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Logo upload (&lt; 2 MB)</w:t>
            </w:r>
          </w:p>
        </w:tc>
        <w:tc>
          <w:tcPr>
            <w:tcW w:w="1650" w:type="dxa"/>
          </w:tcPr>
          <w:p w14:paraId="4DBF2C2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Logo visible and persisted</w:t>
            </w:r>
          </w:p>
        </w:tc>
        <w:tc>
          <w:tcPr>
            <w:tcW w:w="1320" w:type="dxa"/>
          </w:tcPr>
          <w:p w14:paraId="3A0D96C8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365E3C7E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58436C56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6F6DC7C0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70FD5FF0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TC-028b</w:t>
            </w:r>
          </w:p>
        </w:tc>
        <w:tc>
          <w:tcPr>
            <w:tcW w:w="1815" w:type="dxa"/>
          </w:tcPr>
          <w:p w14:paraId="43567FDC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Logo upload (&gt; 2 MB)</w:t>
            </w:r>
          </w:p>
        </w:tc>
        <w:tc>
          <w:tcPr>
            <w:tcW w:w="1650" w:type="dxa"/>
          </w:tcPr>
          <w:p w14:paraId="6873F68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Error shown; upload rejected</w:t>
            </w:r>
          </w:p>
        </w:tc>
        <w:tc>
          <w:tcPr>
            <w:tcW w:w="1320" w:type="dxa"/>
          </w:tcPr>
          <w:p w14:paraId="43C6AB68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37AA9E5B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2789E047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</w:tbl>
    <w:p w14:paraId="61950749" w14:textId="77777777" w:rsidR="002F4D30" w:rsidRPr="003B53DD" w:rsidRDefault="0099514F">
      <w:pPr>
        <w:pStyle w:val="Heading3"/>
        <w:rPr>
          <w:rFonts w:ascii="Oswald" w:hAnsi="Oswald"/>
        </w:rPr>
      </w:pPr>
      <w:bookmarkStart w:id="17" w:name="services"/>
      <w:bookmarkEnd w:id="16"/>
      <w:r w:rsidRPr="003B53DD">
        <w:rPr>
          <w:rFonts w:ascii="Oswald" w:hAnsi="Oswald"/>
        </w:rPr>
        <w:t>Services</w:t>
      </w: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693"/>
        <w:gridCol w:w="1904"/>
        <w:gridCol w:w="1730"/>
        <w:gridCol w:w="1384"/>
        <w:gridCol w:w="1384"/>
        <w:gridCol w:w="1211"/>
      </w:tblGrid>
      <w:tr w:rsidR="002F4D30" w:rsidRPr="003B53DD" w14:paraId="0CAC1A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60" w:type="dxa"/>
          </w:tcPr>
          <w:p w14:paraId="2D45632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</w:t>
            </w:r>
          </w:p>
        </w:tc>
        <w:tc>
          <w:tcPr>
            <w:tcW w:w="1815" w:type="dxa"/>
          </w:tcPr>
          <w:p w14:paraId="59F9644C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Test Case</w:t>
            </w:r>
          </w:p>
        </w:tc>
        <w:tc>
          <w:tcPr>
            <w:tcW w:w="1650" w:type="dxa"/>
          </w:tcPr>
          <w:p w14:paraId="4F8999FD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Expected</w:t>
            </w:r>
          </w:p>
        </w:tc>
        <w:tc>
          <w:tcPr>
            <w:tcW w:w="1320" w:type="dxa"/>
          </w:tcPr>
          <w:p w14:paraId="6CE56BB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Result</w:t>
            </w:r>
          </w:p>
        </w:tc>
        <w:tc>
          <w:tcPr>
            <w:tcW w:w="1320" w:type="dxa"/>
          </w:tcPr>
          <w:p w14:paraId="3861CEB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Tester</w:t>
            </w:r>
          </w:p>
        </w:tc>
        <w:tc>
          <w:tcPr>
            <w:tcW w:w="1155" w:type="dxa"/>
          </w:tcPr>
          <w:p w14:paraId="1B43A20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Notes</w:t>
            </w:r>
          </w:p>
        </w:tc>
      </w:tr>
      <w:tr w:rsidR="002F4D30" w:rsidRPr="003B53DD" w14:paraId="5E9BA1B8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418245B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TC-029</w:t>
            </w:r>
          </w:p>
        </w:tc>
        <w:tc>
          <w:tcPr>
            <w:tcW w:w="1815" w:type="dxa"/>
          </w:tcPr>
          <w:p w14:paraId="3DB88E4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Create service</w:t>
            </w:r>
          </w:p>
        </w:tc>
        <w:tc>
          <w:tcPr>
            <w:tcW w:w="1650" w:type="dxa"/>
          </w:tcPr>
          <w:p w14:paraId="6C37717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Appears in list and public booking page</w:t>
            </w:r>
          </w:p>
        </w:tc>
        <w:tc>
          <w:tcPr>
            <w:tcW w:w="1320" w:type="dxa"/>
          </w:tcPr>
          <w:p w14:paraId="2607DD9C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16CD7055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625B2B5E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6EA1F0F0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1397F14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TC-030</w:t>
            </w:r>
          </w:p>
        </w:tc>
        <w:tc>
          <w:tcPr>
            <w:tcW w:w="1815" w:type="dxa"/>
          </w:tcPr>
          <w:p w14:paraId="470F032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Free plan — 6th service rejected</w:t>
            </w:r>
          </w:p>
        </w:tc>
        <w:tc>
          <w:tcPr>
            <w:tcW w:w="1650" w:type="dxa"/>
          </w:tcPr>
          <w:p w14:paraId="25FA013C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403 limit error</w:t>
            </w:r>
          </w:p>
        </w:tc>
        <w:tc>
          <w:tcPr>
            <w:tcW w:w="1320" w:type="dxa"/>
          </w:tcPr>
          <w:p w14:paraId="030E2880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513477D6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64E63591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1483A718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55A50B4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TC-031</w:t>
            </w:r>
          </w:p>
        </w:tc>
        <w:tc>
          <w:tcPr>
            <w:tcW w:w="1815" w:type="dxa"/>
          </w:tcPr>
          <w:p w14:paraId="37AF097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Edit service price</w:t>
            </w:r>
          </w:p>
        </w:tc>
        <w:tc>
          <w:tcPr>
            <w:tcW w:w="1650" w:type="dxa"/>
          </w:tcPr>
          <w:p w14:paraId="510C316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Updated price shown</w:t>
            </w:r>
          </w:p>
        </w:tc>
        <w:tc>
          <w:tcPr>
            <w:tcW w:w="1320" w:type="dxa"/>
          </w:tcPr>
          <w:p w14:paraId="5BCFA484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47E737F7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0C5ADAAC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7CD34A95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19ADF673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TC-032</w:t>
            </w:r>
          </w:p>
        </w:tc>
        <w:tc>
          <w:tcPr>
            <w:tcW w:w="1815" w:type="dxa"/>
          </w:tcPr>
          <w:p w14:paraId="41D44C2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Deactivate service</w:t>
            </w:r>
          </w:p>
        </w:tc>
        <w:tc>
          <w:tcPr>
            <w:tcW w:w="1650" w:type="dxa"/>
          </w:tcPr>
          <w:p w14:paraId="08796A3B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Disappears from public page; badge in dashboard</w:t>
            </w:r>
          </w:p>
        </w:tc>
        <w:tc>
          <w:tcPr>
            <w:tcW w:w="1320" w:type="dxa"/>
          </w:tcPr>
          <w:p w14:paraId="34ECFD8D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02C7D2D5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46EFE93B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</w:tbl>
    <w:p w14:paraId="50E13847" w14:textId="77777777" w:rsidR="002F4D30" w:rsidRPr="003B53DD" w:rsidRDefault="0099514F">
      <w:pPr>
        <w:pStyle w:val="Heading3"/>
        <w:rPr>
          <w:rFonts w:ascii="Oswald" w:hAnsi="Oswald"/>
        </w:rPr>
      </w:pPr>
      <w:bookmarkStart w:id="18" w:name="staff"/>
      <w:bookmarkEnd w:id="17"/>
      <w:r w:rsidRPr="003B53DD">
        <w:rPr>
          <w:rFonts w:ascii="Oswald" w:hAnsi="Oswald"/>
        </w:rPr>
        <w:t>Staff</w:t>
      </w: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693"/>
        <w:gridCol w:w="1904"/>
        <w:gridCol w:w="1730"/>
        <w:gridCol w:w="1384"/>
        <w:gridCol w:w="1384"/>
        <w:gridCol w:w="1211"/>
      </w:tblGrid>
      <w:tr w:rsidR="002F4D30" w:rsidRPr="003B53DD" w14:paraId="466F76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60" w:type="dxa"/>
          </w:tcPr>
          <w:p w14:paraId="6B38E943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</w:t>
            </w:r>
          </w:p>
        </w:tc>
        <w:tc>
          <w:tcPr>
            <w:tcW w:w="1815" w:type="dxa"/>
          </w:tcPr>
          <w:p w14:paraId="015997A5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Test Case</w:t>
            </w:r>
          </w:p>
        </w:tc>
        <w:tc>
          <w:tcPr>
            <w:tcW w:w="1650" w:type="dxa"/>
          </w:tcPr>
          <w:p w14:paraId="651B426C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Expected</w:t>
            </w:r>
          </w:p>
        </w:tc>
        <w:tc>
          <w:tcPr>
            <w:tcW w:w="1320" w:type="dxa"/>
          </w:tcPr>
          <w:p w14:paraId="61D00CE3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Result</w:t>
            </w:r>
          </w:p>
        </w:tc>
        <w:tc>
          <w:tcPr>
            <w:tcW w:w="1320" w:type="dxa"/>
          </w:tcPr>
          <w:p w14:paraId="058B5C1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Tester</w:t>
            </w:r>
          </w:p>
        </w:tc>
        <w:tc>
          <w:tcPr>
            <w:tcW w:w="1155" w:type="dxa"/>
          </w:tcPr>
          <w:p w14:paraId="4E58F9AE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Notes</w:t>
            </w:r>
          </w:p>
        </w:tc>
      </w:tr>
      <w:tr w:rsidR="002F4D30" w:rsidRPr="003B53DD" w14:paraId="53CB572C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3D2D9A9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TC-033</w:t>
            </w:r>
          </w:p>
        </w:tc>
        <w:tc>
          <w:tcPr>
            <w:tcW w:w="1815" w:type="dxa"/>
          </w:tcPr>
          <w:p w14:paraId="198FB5CC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Add staff</w:t>
            </w:r>
          </w:p>
        </w:tc>
        <w:tc>
          <w:tcPr>
            <w:tcW w:w="1650" w:type="dxa"/>
          </w:tcPr>
          <w:p w14:paraId="393E1605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Card visible; appears in booking dropdown</w:t>
            </w:r>
          </w:p>
        </w:tc>
        <w:tc>
          <w:tcPr>
            <w:tcW w:w="1320" w:type="dxa"/>
          </w:tcPr>
          <w:p w14:paraId="1DDF9F86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26F7AC20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0693164E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121C7877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3ADC0C99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TC-034</w:t>
            </w:r>
          </w:p>
        </w:tc>
        <w:tc>
          <w:tcPr>
            <w:tcW w:w="1815" w:type="dxa"/>
          </w:tcPr>
          <w:p w14:paraId="26DC2CB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Free plan — 2nd staff rejected</w:t>
            </w:r>
          </w:p>
        </w:tc>
        <w:tc>
          <w:tcPr>
            <w:tcW w:w="1650" w:type="dxa"/>
          </w:tcPr>
          <w:p w14:paraId="67AC27DE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403 limit error</w:t>
            </w:r>
          </w:p>
        </w:tc>
        <w:tc>
          <w:tcPr>
            <w:tcW w:w="1320" w:type="dxa"/>
          </w:tcPr>
          <w:p w14:paraId="5282631D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6F2125DA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65B5FFA0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06B5AB22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694630D0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TC-035</w:t>
            </w:r>
          </w:p>
        </w:tc>
        <w:tc>
          <w:tcPr>
            <w:tcW w:w="1815" w:type="dxa"/>
          </w:tcPr>
          <w:p w14:paraId="44CB959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Staff working hours saved</w:t>
            </w:r>
          </w:p>
        </w:tc>
        <w:tc>
          <w:tcPr>
            <w:tcW w:w="1650" w:type="dxa"/>
          </w:tcPr>
          <w:p w14:paraId="5137CA7B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No slots on closed days</w:t>
            </w:r>
          </w:p>
        </w:tc>
        <w:tc>
          <w:tcPr>
            <w:tcW w:w="1320" w:type="dxa"/>
          </w:tcPr>
          <w:p w14:paraId="645FA2BA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43F2B5CD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51355974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67F57368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0272F1B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TC-036</w:t>
            </w:r>
          </w:p>
        </w:tc>
        <w:tc>
          <w:tcPr>
            <w:tcW w:w="1815" w:type="dxa"/>
          </w:tcPr>
          <w:p w14:paraId="0EB00CCB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Commission calculator</w:t>
            </w:r>
          </w:p>
        </w:tc>
        <w:tc>
          <w:tcPr>
            <w:tcW w:w="1650" w:type="dxa"/>
          </w:tcPr>
          <w:p w14:paraId="12E77F4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Revenue × rate = commission shown</w:t>
            </w:r>
          </w:p>
        </w:tc>
        <w:tc>
          <w:tcPr>
            <w:tcW w:w="1320" w:type="dxa"/>
          </w:tcPr>
          <w:p w14:paraId="560A5B66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66613005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397C1319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</w:tbl>
    <w:p w14:paraId="4E594801" w14:textId="77777777" w:rsidR="002F4D30" w:rsidRPr="003B53DD" w:rsidRDefault="0099514F">
      <w:pPr>
        <w:pStyle w:val="Heading3"/>
        <w:rPr>
          <w:rFonts w:ascii="Oswald" w:hAnsi="Oswald"/>
        </w:rPr>
      </w:pPr>
      <w:bookmarkStart w:id="19" w:name="bookings-dashboard"/>
      <w:bookmarkEnd w:id="18"/>
      <w:r w:rsidRPr="003B53DD">
        <w:rPr>
          <w:rFonts w:ascii="Oswald" w:hAnsi="Oswald"/>
        </w:rPr>
        <w:t>Bookings (Dashboard)</w:t>
      </w: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693"/>
        <w:gridCol w:w="1904"/>
        <w:gridCol w:w="1730"/>
        <w:gridCol w:w="1384"/>
        <w:gridCol w:w="1384"/>
        <w:gridCol w:w="1211"/>
      </w:tblGrid>
      <w:tr w:rsidR="002F4D30" w:rsidRPr="003B53DD" w14:paraId="4C799E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60" w:type="dxa"/>
          </w:tcPr>
          <w:p w14:paraId="522C256E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</w:t>
            </w:r>
          </w:p>
        </w:tc>
        <w:tc>
          <w:tcPr>
            <w:tcW w:w="1815" w:type="dxa"/>
          </w:tcPr>
          <w:p w14:paraId="02A4C95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Test Case</w:t>
            </w:r>
          </w:p>
        </w:tc>
        <w:tc>
          <w:tcPr>
            <w:tcW w:w="1650" w:type="dxa"/>
          </w:tcPr>
          <w:p w14:paraId="06CD33C0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Expected</w:t>
            </w:r>
          </w:p>
        </w:tc>
        <w:tc>
          <w:tcPr>
            <w:tcW w:w="1320" w:type="dxa"/>
          </w:tcPr>
          <w:p w14:paraId="09470D1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Result</w:t>
            </w:r>
          </w:p>
        </w:tc>
        <w:tc>
          <w:tcPr>
            <w:tcW w:w="1320" w:type="dxa"/>
          </w:tcPr>
          <w:p w14:paraId="05CF037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Tester</w:t>
            </w:r>
          </w:p>
        </w:tc>
        <w:tc>
          <w:tcPr>
            <w:tcW w:w="1155" w:type="dxa"/>
          </w:tcPr>
          <w:p w14:paraId="71C5CDEB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Notes</w:t>
            </w:r>
          </w:p>
        </w:tc>
      </w:tr>
      <w:tr w:rsidR="002F4D30" w:rsidRPr="003B53DD" w14:paraId="20476111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70CE2BDC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TC-037</w:t>
            </w:r>
          </w:p>
        </w:tc>
        <w:tc>
          <w:tcPr>
            <w:tcW w:w="1815" w:type="dxa"/>
          </w:tcPr>
          <w:p w14:paraId="30758DC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Create booking — confirmation email received</w:t>
            </w:r>
          </w:p>
        </w:tc>
        <w:tc>
          <w:tcPr>
            <w:tcW w:w="1650" w:type="dxa"/>
          </w:tcPr>
          <w:p w14:paraId="28CC289D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Email in client inbox</w:t>
            </w:r>
          </w:p>
        </w:tc>
        <w:tc>
          <w:tcPr>
            <w:tcW w:w="1320" w:type="dxa"/>
          </w:tcPr>
          <w:p w14:paraId="3B3EE068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7633D9A8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3E32071B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7E73FC62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6D637CE0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TC-038</w:t>
            </w:r>
          </w:p>
        </w:tc>
        <w:tc>
          <w:tcPr>
            <w:tcW w:w="1815" w:type="dxa"/>
          </w:tcPr>
          <w:p w14:paraId="1CBA83F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Double-booking same staff rejected</w:t>
            </w:r>
          </w:p>
        </w:tc>
        <w:tc>
          <w:tcPr>
            <w:tcW w:w="1650" w:type="dxa"/>
          </w:tcPr>
          <w:p w14:paraId="3A64F4BE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409 conflict</w:t>
            </w:r>
          </w:p>
        </w:tc>
        <w:tc>
          <w:tcPr>
            <w:tcW w:w="1320" w:type="dxa"/>
          </w:tcPr>
          <w:p w14:paraId="4E0DF357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083D340A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2F021889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04149B9A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42A639C8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TC-039</w:t>
            </w:r>
          </w:p>
        </w:tc>
        <w:tc>
          <w:tcPr>
            <w:tcW w:w="1815" w:type="dxa"/>
          </w:tcPr>
          <w:p w14:paraId="7E0382F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Mark booking Completed</w:t>
            </w:r>
          </w:p>
        </w:tc>
        <w:tc>
          <w:tcPr>
            <w:tcW w:w="1650" w:type="dxa"/>
          </w:tcPr>
          <w:p w14:paraId="67C56C9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Status badge updates; counts in analytics</w:t>
            </w:r>
          </w:p>
        </w:tc>
        <w:tc>
          <w:tcPr>
            <w:tcW w:w="1320" w:type="dxa"/>
          </w:tcPr>
          <w:p w14:paraId="1BE2E14D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69EA0CA7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52F46006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0FE5FE5B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25A2191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TC-040</w:t>
            </w:r>
          </w:p>
        </w:tc>
        <w:tc>
          <w:tcPr>
            <w:tcW w:w="1815" w:type="dxa"/>
          </w:tcPr>
          <w:p w14:paraId="56AA7A40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Cancel booking — cancellation email sent</w:t>
            </w:r>
          </w:p>
        </w:tc>
        <w:tc>
          <w:tcPr>
            <w:tcW w:w="1650" w:type="dxa"/>
          </w:tcPr>
          <w:p w14:paraId="6520C7BC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Email in client inbox</w:t>
            </w:r>
          </w:p>
        </w:tc>
        <w:tc>
          <w:tcPr>
            <w:tcW w:w="1320" w:type="dxa"/>
          </w:tcPr>
          <w:p w14:paraId="359B5303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22CC5A28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14AB6FA0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4D277C58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055BA980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TC-041</w:t>
            </w:r>
          </w:p>
        </w:tc>
        <w:tc>
          <w:tcPr>
            <w:tcW w:w="1815" w:type="dxa"/>
          </w:tcPr>
          <w:p w14:paraId="28824F1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Free plan — 31st booking rejected</w:t>
            </w:r>
          </w:p>
        </w:tc>
        <w:tc>
          <w:tcPr>
            <w:tcW w:w="1650" w:type="dxa"/>
          </w:tcPr>
          <w:p w14:paraId="2A20288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403 limit error</w:t>
            </w:r>
          </w:p>
        </w:tc>
        <w:tc>
          <w:tcPr>
            <w:tcW w:w="1320" w:type="dxa"/>
          </w:tcPr>
          <w:p w14:paraId="2EBF855B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046BC463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3559B2A7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0A59FD9B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7EDA275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TC-042</w:t>
            </w:r>
          </w:p>
        </w:tc>
        <w:tc>
          <w:tcPr>
            <w:tcW w:w="1815" w:type="dxa"/>
          </w:tcPr>
          <w:p w14:paraId="1224199D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Search by client name</w:t>
            </w:r>
          </w:p>
        </w:tc>
        <w:tc>
          <w:tcPr>
            <w:tcW w:w="1650" w:type="dxa"/>
          </w:tcPr>
          <w:p w14:paraId="0DF749D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List filters correctly</w:t>
            </w:r>
          </w:p>
        </w:tc>
        <w:tc>
          <w:tcPr>
            <w:tcW w:w="1320" w:type="dxa"/>
          </w:tcPr>
          <w:p w14:paraId="62D7B017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078B420B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047151C1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5376B62C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3962E865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TC-043</w:t>
            </w:r>
          </w:p>
        </w:tc>
        <w:tc>
          <w:tcPr>
            <w:tcW w:w="1815" w:type="dxa"/>
          </w:tcPr>
          <w:p w14:paraId="227A304D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Search by BB- reference</w:t>
            </w:r>
          </w:p>
        </w:tc>
        <w:tc>
          <w:tcPr>
            <w:tcW w:w="1650" w:type="dxa"/>
          </w:tcPr>
          <w:p w14:paraId="449BC9F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Single result returned</w:t>
            </w:r>
          </w:p>
        </w:tc>
        <w:tc>
          <w:tcPr>
            <w:tcW w:w="1320" w:type="dxa"/>
          </w:tcPr>
          <w:p w14:paraId="27A1152E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69B63B82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0F15D41B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</w:tbl>
    <w:p w14:paraId="0C378FD4" w14:textId="77777777" w:rsidR="002F4D30" w:rsidRPr="003B53DD" w:rsidRDefault="0099514F">
      <w:pPr>
        <w:pStyle w:val="Heading3"/>
        <w:rPr>
          <w:rFonts w:ascii="Oswald" w:hAnsi="Oswald"/>
        </w:rPr>
      </w:pPr>
      <w:bookmarkStart w:id="20" w:name="public-booking-page"/>
      <w:bookmarkEnd w:id="19"/>
      <w:r w:rsidRPr="003B53DD">
        <w:rPr>
          <w:rFonts w:ascii="Oswald" w:hAnsi="Oswald"/>
        </w:rPr>
        <w:t>Public Booking Page</w:t>
      </w: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693"/>
        <w:gridCol w:w="1904"/>
        <w:gridCol w:w="1730"/>
        <w:gridCol w:w="1384"/>
        <w:gridCol w:w="1384"/>
        <w:gridCol w:w="1211"/>
      </w:tblGrid>
      <w:tr w:rsidR="002F4D30" w:rsidRPr="003B53DD" w14:paraId="346116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60" w:type="dxa"/>
          </w:tcPr>
          <w:p w14:paraId="4A956353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lastRenderedPageBreak/>
              <w:t>TC</w:t>
            </w:r>
          </w:p>
        </w:tc>
        <w:tc>
          <w:tcPr>
            <w:tcW w:w="1815" w:type="dxa"/>
          </w:tcPr>
          <w:p w14:paraId="6010408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Test Case</w:t>
            </w:r>
          </w:p>
        </w:tc>
        <w:tc>
          <w:tcPr>
            <w:tcW w:w="1650" w:type="dxa"/>
          </w:tcPr>
          <w:p w14:paraId="6A88E2B8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Expected</w:t>
            </w:r>
          </w:p>
        </w:tc>
        <w:tc>
          <w:tcPr>
            <w:tcW w:w="1320" w:type="dxa"/>
          </w:tcPr>
          <w:p w14:paraId="206E9EF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Result</w:t>
            </w:r>
          </w:p>
        </w:tc>
        <w:tc>
          <w:tcPr>
            <w:tcW w:w="1320" w:type="dxa"/>
          </w:tcPr>
          <w:p w14:paraId="4ED50F58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Tester</w:t>
            </w:r>
          </w:p>
        </w:tc>
        <w:tc>
          <w:tcPr>
            <w:tcW w:w="1155" w:type="dxa"/>
          </w:tcPr>
          <w:p w14:paraId="5EBA83D9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Notes</w:t>
            </w:r>
          </w:p>
        </w:tc>
      </w:tr>
      <w:tr w:rsidR="002F4D30" w:rsidRPr="003B53DD" w14:paraId="41B82B8D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0BB1402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TC-044</w:t>
            </w:r>
          </w:p>
        </w:tc>
        <w:tc>
          <w:tcPr>
            <w:tcW w:w="1815" w:type="dxa"/>
          </w:tcPr>
          <w:p w14:paraId="29F5D6B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Public page loads for valid slug</w:t>
            </w:r>
          </w:p>
        </w:tc>
        <w:tc>
          <w:tcPr>
            <w:tcW w:w="1650" w:type="dxa"/>
          </w:tcPr>
          <w:p w14:paraId="573A916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Shop name, services, staff visible; no login required</w:t>
            </w:r>
          </w:p>
        </w:tc>
        <w:tc>
          <w:tcPr>
            <w:tcW w:w="1320" w:type="dxa"/>
          </w:tcPr>
          <w:p w14:paraId="7CE815D8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6E9AF6FA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4A01CA3C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64D3373B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516B8C33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TC-045</w:t>
            </w:r>
          </w:p>
        </w:tc>
        <w:tc>
          <w:tcPr>
            <w:tcW w:w="1815" w:type="dxa"/>
          </w:tcPr>
          <w:p w14:paraId="25EE6169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Correct slots shown per working hours</w:t>
            </w:r>
          </w:p>
        </w:tc>
        <w:tc>
          <w:tcPr>
            <w:tcW w:w="1650" w:type="dxa"/>
          </w:tcPr>
          <w:p w14:paraId="451BCDA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Booked slots absent</w:t>
            </w:r>
          </w:p>
        </w:tc>
        <w:tc>
          <w:tcPr>
            <w:tcW w:w="1320" w:type="dxa"/>
          </w:tcPr>
          <w:p w14:paraId="56ADC866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63EDE27F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3816FC20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29C0D81E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15FAC9F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TC-046</w:t>
            </w:r>
          </w:p>
        </w:tc>
        <w:tc>
          <w:tcPr>
            <w:tcW w:w="1815" w:type="dxa"/>
          </w:tcPr>
          <w:p w14:paraId="512217E3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Closed days show no slots</w:t>
            </w:r>
          </w:p>
        </w:tc>
        <w:tc>
          <w:tcPr>
            <w:tcW w:w="1650" w:type="dxa"/>
          </w:tcPr>
          <w:p w14:paraId="23FB4A8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“No available slots” message</w:t>
            </w:r>
          </w:p>
        </w:tc>
        <w:tc>
          <w:tcPr>
            <w:tcW w:w="1320" w:type="dxa"/>
          </w:tcPr>
          <w:p w14:paraId="7A675942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69D843F7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28B458D6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74AC4E52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662FD09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TC-047</w:t>
            </w:r>
          </w:p>
        </w:tc>
        <w:tc>
          <w:tcPr>
            <w:tcW w:w="1815" w:type="dxa"/>
          </w:tcPr>
          <w:p w14:paraId="5361F49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Submit booking — confirmation email</w:t>
            </w:r>
          </w:p>
        </w:tc>
        <w:tc>
          <w:tcPr>
            <w:tcW w:w="1650" w:type="dxa"/>
          </w:tcPr>
          <w:p w14:paraId="6FF1267C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201 created; email received</w:t>
            </w:r>
          </w:p>
        </w:tc>
        <w:tc>
          <w:tcPr>
            <w:tcW w:w="1320" w:type="dxa"/>
          </w:tcPr>
          <w:p w14:paraId="115E56E4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6B381568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619A39E7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6D1ADAAE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1145A63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TC-048</w:t>
            </w:r>
          </w:p>
        </w:tc>
        <w:tc>
          <w:tcPr>
            <w:tcW w:w="1815" w:type="dxa"/>
          </w:tcPr>
          <w:p w14:paraId="38063A5D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Past date rejected in UI</w:t>
            </w:r>
          </w:p>
        </w:tc>
        <w:tc>
          <w:tcPr>
            <w:tcW w:w="1650" w:type="dxa"/>
          </w:tcPr>
          <w:p w14:paraId="61F9C5F8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Date picker prevents; API returns 400 if bypassed</w:t>
            </w:r>
          </w:p>
        </w:tc>
        <w:tc>
          <w:tcPr>
            <w:tcW w:w="1320" w:type="dxa"/>
          </w:tcPr>
          <w:p w14:paraId="462CA02C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39099319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3F5CFB20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7DAFA7B0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3A44402B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TC-050</w:t>
            </w:r>
          </w:p>
        </w:tc>
        <w:tc>
          <w:tcPr>
            <w:tcW w:w="1815" w:type="dxa"/>
          </w:tcPr>
          <w:p w14:paraId="675E8E4E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61+ day ahead date — no slots</w:t>
            </w:r>
          </w:p>
        </w:tc>
        <w:tc>
          <w:tcPr>
            <w:tcW w:w="1650" w:type="dxa"/>
          </w:tcPr>
          <w:p w14:paraId="31863AA0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Slots empty</w:t>
            </w:r>
          </w:p>
        </w:tc>
        <w:tc>
          <w:tcPr>
            <w:tcW w:w="1320" w:type="dxa"/>
          </w:tcPr>
          <w:p w14:paraId="0583E25F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2F900C9C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44409C0E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</w:tbl>
    <w:p w14:paraId="56C10CA3" w14:textId="77777777" w:rsidR="002F4D30" w:rsidRPr="003B53DD" w:rsidRDefault="0099514F">
      <w:pPr>
        <w:pStyle w:val="Heading3"/>
        <w:rPr>
          <w:rFonts w:ascii="Oswald" w:hAnsi="Oswald"/>
        </w:rPr>
      </w:pPr>
      <w:bookmarkStart w:id="21" w:name="clients"/>
      <w:bookmarkEnd w:id="20"/>
      <w:r w:rsidRPr="003B53DD">
        <w:rPr>
          <w:rFonts w:ascii="Oswald" w:hAnsi="Oswald"/>
        </w:rPr>
        <w:t>Clients</w:t>
      </w: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693"/>
        <w:gridCol w:w="1904"/>
        <w:gridCol w:w="1730"/>
        <w:gridCol w:w="1384"/>
        <w:gridCol w:w="1384"/>
        <w:gridCol w:w="1211"/>
      </w:tblGrid>
      <w:tr w:rsidR="002F4D30" w:rsidRPr="003B53DD" w14:paraId="388755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60" w:type="dxa"/>
          </w:tcPr>
          <w:p w14:paraId="470EB33D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</w:t>
            </w:r>
          </w:p>
        </w:tc>
        <w:tc>
          <w:tcPr>
            <w:tcW w:w="1815" w:type="dxa"/>
          </w:tcPr>
          <w:p w14:paraId="19FF05D3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Test Case</w:t>
            </w:r>
          </w:p>
        </w:tc>
        <w:tc>
          <w:tcPr>
            <w:tcW w:w="1650" w:type="dxa"/>
          </w:tcPr>
          <w:p w14:paraId="678F413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Expected</w:t>
            </w:r>
          </w:p>
        </w:tc>
        <w:tc>
          <w:tcPr>
            <w:tcW w:w="1320" w:type="dxa"/>
          </w:tcPr>
          <w:p w14:paraId="7DC706AB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Result</w:t>
            </w:r>
          </w:p>
        </w:tc>
        <w:tc>
          <w:tcPr>
            <w:tcW w:w="1320" w:type="dxa"/>
          </w:tcPr>
          <w:p w14:paraId="5757C6D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Tester</w:t>
            </w:r>
          </w:p>
        </w:tc>
        <w:tc>
          <w:tcPr>
            <w:tcW w:w="1155" w:type="dxa"/>
          </w:tcPr>
          <w:p w14:paraId="5D73A4D5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Notes</w:t>
            </w:r>
          </w:p>
        </w:tc>
      </w:tr>
      <w:tr w:rsidR="002F4D30" w:rsidRPr="003B53DD" w14:paraId="271DB1AA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3AF530D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TC-051</w:t>
            </w:r>
          </w:p>
        </w:tc>
        <w:tc>
          <w:tcPr>
            <w:tcW w:w="1815" w:type="dxa"/>
          </w:tcPr>
          <w:p w14:paraId="6B5F54C3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Add client manually</w:t>
            </w:r>
          </w:p>
        </w:tc>
        <w:tc>
          <w:tcPr>
            <w:tcW w:w="1650" w:type="dxa"/>
          </w:tcPr>
          <w:p w14:paraId="4343A09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Appears in list</w:t>
            </w:r>
          </w:p>
        </w:tc>
        <w:tc>
          <w:tcPr>
            <w:tcW w:w="1320" w:type="dxa"/>
          </w:tcPr>
          <w:p w14:paraId="1473D1E4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3A47CAEE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6F40E1A7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2571EB89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3935931C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TC-052</w:t>
            </w:r>
          </w:p>
        </w:tc>
        <w:tc>
          <w:tcPr>
            <w:tcW w:w="1815" w:type="dxa"/>
          </w:tcPr>
          <w:p w14:paraId="57597688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Client search</w:t>
            </w:r>
          </w:p>
        </w:tc>
        <w:tc>
          <w:tcPr>
            <w:tcW w:w="1650" w:type="dxa"/>
          </w:tcPr>
          <w:p w14:paraId="1E2525B0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Real-time filter</w:t>
            </w:r>
          </w:p>
        </w:tc>
        <w:tc>
          <w:tcPr>
            <w:tcW w:w="1320" w:type="dxa"/>
          </w:tcPr>
          <w:p w14:paraId="12238218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77428C30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4F08F37D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3FC28AB6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1E65BA8B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TC-053</w:t>
            </w:r>
          </w:p>
        </w:tc>
        <w:tc>
          <w:tcPr>
            <w:tcW w:w="1815" w:type="dxa"/>
          </w:tcPr>
          <w:p w14:paraId="3FB21CD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Client booking history</w:t>
            </w:r>
          </w:p>
        </w:tc>
        <w:tc>
          <w:tcPr>
            <w:tcW w:w="1650" w:type="dxa"/>
          </w:tcPr>
          <w:p w14:paraId="2F08723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Matches actual bookings</w:t>
            </w:r>
          </w:p>
        </w:tc>
        <w:tc>
          <w:tcPr>
            <w:tcW w:w="1320" w:type="dxa"/>
          </w:tcPr>
          <w:p w14:paraId="72127E38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4A812D2B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58AEAA27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4140DB24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25503B3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TC-054</w:t>
            </w:r>
          </w:p>
        </w:tc>
        <w:tc>
          <w:tcPr>
            <w:tcW w:w="1815" w:type="dxa"/>
          </w:tcPr>
          <w:p w14:paraId="11FC715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VIP tag on high-spend client</w:t>
            </w:r>
          </w:p>
        </w:tc>
        <w:tc>
          <w:tcPr>
            <w:tcW w:w="1650" w:type="dxa"/>
          </w:tcPr>
          <w:p w14:paraId="1C93FD1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Gold VIP badge visible</w:t>
            </w:r>
          </w:p>
        </w:tc>
        <w:tc>
          <w:tcPr>
            <w:tcW w:w="1320" w:type="dxa"/>
          </w:tcPr>
          <w:p w14:paraId="7460BB22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3DF80382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6EAB6B50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6591C7E0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7023D050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TC-055</w:t>
            </w:r>
          </w:p>
        </w:tc>
        <w:tc>
          <w:tcPr>
            <w:tcW w:w="1815" w:type="dxa"/>
          </w:tcPr>
          <w:p w14:paraId="28FB7DE8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Import CSV (valid)</w:t>
            </w:r>
          </w:p>
        </w:tc>
        <w:tc>
          <w:tcPr>
            <w:tcW w:w="1650" w:type="dxa"/>
          </w:tcPr>
          <w:p w14:paraId="5319F609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Clients imported; duplicates skipped</w:t>
            </w:r>
          </w:p>
        </w:tc>
        <w:tc>
          <w:tcPr>
            <w:tcW w:w="1320" w:type="dxa"/>
          </w:tcPr>
          <w:p w14:paraId="26009F6C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00F0B826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2DD528FA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6DD6B587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24ADC58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TC-056</w:t>
            </w:r>
          </w:p>
        </w:tc>
        <w:tc>
          <w:tcPr>
            <w:tcW w:w="1815" w:type="dxa"/>
          </w:tcPr>
          <w:p w14:paraId="3980032B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Import CSV (no name column)</w:t>
            </w:r>
          </w:p>
        </w:tc>
        <w:tc>
          <w:tcPr>
            <w:tcW w:w="1650" w:type="dxa"/>
          </w:tcPr>
          <w:p w14:paraId="7F065FC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Error message</w:t>
            </w:r>
          </w:p>
        </w:tc>
        <w:tc>
          <w:tcPr>
            <w:tcW w:w="1320" w:type="dxa"/>
          </w:tcPr>
          <w:p w14:paraId="32949F32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0AAC159D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06C5D05A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212999F0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60FEFC05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TC-057</w:t>
            </w:r>
          </w:p>
        </w:tc>
        <w:tc>
          <w:tcPr>
            <w:tcW w:w="1815" w:type="dxa"/>
          </w:tcPr>
          <w:p w14:paraId="31172EF3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Import CSV (&gt; 500 rows)</w:t>
            </w:r>
          </w:p>
        </w:tc>
        <w:tc>
          <w:tcPr>
            <w:tcW w:w="1650" w:type="dxa"/>
          </w:tcPr>
          <w:p w14:paraId="6170DFA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Error: max 500</w:t>
            </w:r>
          </w:p>
        </w:tc>
        <w:tc>
          <w:tcPr>
            <w:tcW w:w="1320" w:type="dxa"/>
          </w:tcPr>
          <w:p w14:paraId="42417039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637B1106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0348F69D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09B62EF9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540348CE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TC-058</w:t>
            </w:r>
          </w:p>
        </w:tc>
        <w:tc>
          <w:tcPr>
            <w:tcW w:w="1815" w:type="dxa"/>
          </w:tcPr>
          <w:p w14:paraId="1D0CF5A8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Export CSV</w:t>
            </w:r>
          </w:p>
        </w:tc>
        <w:tc>
          <w:tcPr>
            <w:tcW w:w="1650" w:type="dxa"/>
          </w:tcPr>
          <w:p w14:paraId="1538FA50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File downloaded with correct headers</w:t>
            </w:r>
          </w:p>
        </w:tc>
        <w:tc>
          <w:tcPr>
            <w:tcW w:w="1320" w:type="dxa"/>
          </w:tcPr>
          <w:p w14:paraId="45E77F17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5D037FC1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6A48E641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6636D527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2D34B46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TC-059</w:t>
            </w:r>
          </w:p>
        </w:tc>
        <w:tc>
          <w:tcPr>
            <w:tcW w:w="1815" w:type="dxa"/>
          </w:tcPr>
          <w:p w14:paraId="59F9211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Free plan — 51st client rejected</w:t>
            </w:r>
          </w:p>
        </w:tc>
        <w:tc>
          <w:tcPr>
            <w:tcW w:w="1650" w:type="dxa"/>
          </w:tcPr>
          <w:p w14:paraId="4576609E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Plan limit error</w:t>
            </w:r>
          </w:p>
        </w:tc>
        <w:tc>
          <w:tcPr>
            <w:tcW w:w="1320" w:type="dxa"/>
          </w:tcPr>
          <w:p w14:paraId="69656643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72110283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119A4431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</w:tbl>
    <w:p w14:paraId="609C32B3" w14:textId="77777777" w:rsidR="002F4D30" w:rsidRPr="003B53DD" w:rsidRDefault="0099514F">
      <w:pPr>
        <w:pStyle w:val="Heading3"/>
        <w:rPr>
          <w:rFonts w:ascii="Oswald" w:hAnsi="Oswald"/>
        </w:rPr>
      </w:pPr>
      <w:bookmarkStart w:id="22" w:name="analytics"/>
      <w:bookmarkEnd w:id="21"/>
      <w:r w:rsidRPr="003B53DD">
        <w:rPr>
          <w:rFonts w:ascii="Oswald" w:hAnsi="Oswald"/>
        </w:rPr>
        <w:t>Analytics</w:t>
      </w: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693"/>
        <w:gridCol w:w="1904"/>
        <w:gridCol w:w="1730"/>
        <w:gridCol w:w="1384"/>
        <w:gridCol w:w="1384"/>
        <w:gridCol w:w="1211"/>
      </w:tblGrid>
      <w:tr w:rsidR="002F4D30" w:rsidRPr="003B53DD" w14:paraId="4A8215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60" w:type="dxa"/>
          </w:tcPr>
          <w:p w14:paraId="6351EEB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</w:t>
            </w:r>
          </w:p>
        </w:tc>
        <w:tc>
          <w:tcPr>
            <w:tcW w:w="1815" w:type="dxa"/>
          </w:tcPr>
          <w:p w14:paraId="593EEB3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Test Case</w:t>
            </w:r>
          </w:p>
        </w:tc>
        <w:tc>
          <w:tcPr>
            <w:tcW w:w="1650" w:type="dxa"/>
          </w:tcPr>
          <w:p w14:paraId="5DD1B068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Expected</w:t>
            </w:r>
          </w:p>
        </w:tc>
        <w:tc>
          <w:tcPr>
            <w:tcW w:w="1320" w:type="dxa"/>
          </w:tcPr>
          <w:p w14:paraId="50697E6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Result</w:t>
            </w:r>
          </w:p>
        </w:tc>
        <w:tc>
          <w:tcPr>
            <w:tcW w:w="1320" w:type="dxa"/>
          </w:tcPr>
          <w:p w14:paraId="7A23934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Tester</w:t>
            </w:r>
          </w:p>
        </w:tc>
        <w:tc>
          <w:tcPr>
            <w:tcW w:w="1155" w:type="dxa"/>
          </w:tcPr>
          <w:p w14:paraId="41D604C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Notes</w:t>
            </w:r>
          </w:p>
        </w:tc>
      </w:tr>
      <w:tr w:rsidR="002F4D30" w:rsidRPr="003B53DD" w14:paraId="43182D18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7B6E1D29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TC-060</w:t>
            </w:r>
          </w:p>
        </w:tc>
        <w:tc>
          <w:tcPr>
            <w:tcW w:w="1815" w:type="dxa"/>
          </w:tcPr>
          <w:p w14:paraId="4A61A9C0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KPI cards load</w:t>
            </w:r>
          </w:p>
        </w:tc>
        <w:tc>
          <w:tcPr>
            <w:tcW w:w="1650" w:type="dxa"/>
          </w:tcPr>
          <w:p w14:paraId="1FBA0E55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4 cards with % change</w:t>
            </w:r>
          </w:p>
        </w:tc>
        <w:tc>
          <w:tcPr>
            <w:tcW w:w="1320" w:type="dxa"/>
          </w:tcPr>
          <w:p w14:paraId="3FC495B7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73B06837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519B04E9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4B52D128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1186D26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TC-061</w:t>
            </w:r>
          </w:p>
        </w:tc>
        <w:tc>
          <w:tcPr>
            <w:tcW w:w="1815" w:type="dxa"/>
          </w:tcPr>
          <w:p w14:paraId="7C4192D9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Date range selector updates data</w:t>
            </w:r>
          </w:p>
        </w:tc>
        <w:tc>
          <w:tcPr>
            <w:tcW w:w="1650" w:type="dxa"/>
          </w:tcPr>
          <w:p w14:paraId="7AAB9733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Charts update correctly</w:t>
            </w:r>
          </w:p>
        </w:tc>
        <w:tc>
          <w:tcPr>
            <w:tcW w:w="1320" w:type="dxa"/>
          </w:tcPr>
          <w:p w14:paraId="23D46FD9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27D39619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7B3214BF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620FC11B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432EC96B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TC-062</w:t>
            </w:r>
          </w:p>
        </w:tc>
        <w:tc>
          <w:tcPr>
            <w:tcW w:w="1815" w:type="dxa"/>
          </w:tcPr>
          <w:p w14:paraId="74F1D83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Free plan — Starter features locked</w:t>
            </w:r>
          </w:p>
        </w:tc>
        <w:tc>
          <w:tcPr>
            <w:tcW w:w="1650" w:type="dxa"/>
          </w:tcPr>
          <w:p w14:paraId="7CFFFD8E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Blurred with upgrade CTA</w:t>
            </w:r>
          </w:p>
        </w:tc>
        <w:tc>
          <w:tcPr>
            <w:tcW w:w="1320" w:type="dxa"/>
          </w:tcPr>
          <w:p w14:paraId="03AF397C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743CF820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6207D8A9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05FD9DBB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1170105D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TC-063</w:t>
            </w:r>
          </w:p>
        </w:tc>
        <w:tc>
          <w:tcPr>
            <w:tcW w:w="1815" w:type="dxa"/>
          </w:tcPr>
          <w:p w14:paraId="13307450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Starter plan — Pro features locked</w:t>
            </w:r>
          </w:p>
        </w:tc>
        <w:tc>
          <w:tcPr>
            <w:tcW w:w="1650" w:type="dxa"/>
          </w:tcPr>
          <w:p w14:paraId="44EAE133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Locked</w:t>
            </w:r>
          </w:p>
        </w:tc>
        <w:tc>
          <w:tcPr>
            <w:tcW w:w="1320" w:type="dxa"/>
          </w:tcPr>
          <w:p w14:paraId="01CE4DF4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629136BF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77EE2490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5444E633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6D98B45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TC-064</w:t>
            </w:r>
          </w:p>
        </w:tc>
        <w:tc>
          <w:tcPr>
            <w:tcW w:w="1815" w:type="dxa"/>
          </w:tcPr>
          <w:p w14:paraId="164AA02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Pro plan — Empire features locked</w:t>
            </w:r>
          </w:p>
        </w:tc>
        <w:tc>
          <w:tcPr>
            <w:tcW w:w="1650" w:type="dxa"/>
          </w:tcPr>
          <w:p w14:paraId="47EDF305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Locked</w:t>
            </w:r>
          </w:p>
        </w:tc>
        <w:tc>
          <w:tcPr>
            <w:tcW w:w="1320" w:type="dxa"/>
          </w:tcPr>
          <w:p w14:paraId="0E90E947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6851EFD4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2A6A8A35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79C0BAD1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72400F49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TC-065</w:t>
            </w:r>
          </w:p>
        </w:tc>
        <w:tc>
          <w:tcPr>
            <w:tcW w:w="1815" w:type="dxa"/>
          </w:tcPr>
          <w:p w14:paraId="1E975EC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Pro+ analytics export</w:t>
            </w:r>
          </w:p>
        </w:tc>
        <w:tc>
          <w:tcPr>
            <w:tcW w:w="1650" w:type="dxa"/>
          </w:tcPr>
          <w:p w14:paraId="301BCA7E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CSV downloaded</w:t>
            </w:r>
          </w:p>
        </w:tc>
        <w:tc>
          <w:tcPr>
            <w:tcW w:w="1320" w:type="dxa"/>
          </w:tcPr>
          <w:p w14:paraId="35340137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271F72B9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7C80F194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</w:tbl>
    <w:p w14:paraId="71CBCE19" w14:textId="77777777" w:rsidR="002F4D30" w:rsidRPr="003B53DD" w:rsidRDefault="0099514F">
      <w:pPr>
        <w:pStyle w:val="Heading3"/>
        <w:rPr>
          <w:rFonts w:ascii="Oswald" w:hAnsi="Oswald"/>
        </w:rPr>
      </w:pPr>
      <w:bookmarkStart w:id="23" w:name="inventory"/>
      <w:bookmarkEnd w:id="22"/>
      <w:r w:rsidRPr="003B53DD">
        <w:rPr>
          <w:rFonts w:ascii="Oswald" w:hAnsi="Oswald"/>
        </w:rPr>
        <w:t>Inventory</w:t>
      </w: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693"/>
        <w:gridCol w:w="1904"/>
        <w:gridCol w:w="1730"/>
        <w:gridCol w:w="1384"/>
        <w:gridCol w:w="1384"/>
        <w:gridCol w:w="1211"/>
      </w:tblGrid>
      <w:tr w:rsidR="002F4D30" w:rsidRPr="003B53DD" w14:paraId="040A7E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60" w:type="dxa"/>
          </w:tcPr>
          <w:p w14:paraId="32AE7DC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lastRenderedPageBreak/>
              <w:t>TC</w:t>
            </w:r>
          </w:p>
        </w:tc>
        <w:tc>
          <w:tcPr>
            <w:tcW w:w="1815" w:type="dxa"/>
          </w:tcPr>
          <w:p w14:paraId="6B1B4BD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Test Case</w:t>
            </w:r>
          </w:p>
        </w:tc>
        <w:tc>
          <w:tcPr>
            <w:tcW w:w="1650" w:type="dxa"/>
          </w:tcPr>
          <w:p w14:paraId="113AA665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Expected</w:t>
            </w:r>
          </w:p>
        </w:tc>
        <w:tc>
          <w:tcPr>
            <w:tcW w:w="1320" w:type="dxa"/>
          </w:tcPr>
          <w:p w14:paraId="120E3840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Result</w:t>
            </w:r>
          </w:p>
        </w:tc>
        <w:tc>
          <w:tcPr>
            <w:tcW w:w="1320" w:type="dxa"/>
          </w:tcPr>
          <w:p w14:paraId="4690B4A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Tester</w:t>
            </w:r>
          </w:p>
        </w:tc>
        <w:tc>
          <w:tcPr>
            <w:tcW w:w="1155" w:type="dxa"/>
          </w:tcPr>
          <w:p w14:paraId="386E8C5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Notes</w:t>
            </w:r>
          </w:p>
        </w:tc>
      </w:tr>
      <w:tr w:rsidR="002F4D30" w:rsidRPr="003B53DD" w14:paraId="710E1F1E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21AE99B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TC-066</w:t>
            </w:r>
          </w:p>
        </w:tc>
        <w:tc>
          <w:tcPr>
            <w:tcW w:w="1815" w:type="dxa"/>
          </w:tcPr>
          <w:p w14:paraId="424B0FBD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Free/Starter — inventory locked</w:t>
            </w:r>
          </w:p>
        </w:tc>
        <w:tc>
          <w:tcPr>
            <w:tcW w:w="1650" w:type="dxa"/>
          </w:tcPr>
          <w:p w14:paraId="54A7A9D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Blur + upgrade CTA</w:t>
            </w:r>
          </w:p>
        </w:tc>
        <w:tc>
          <w:tcPr>
            <w:tcW w:w="1320" w:type="dxa"/>
          </w:tcPr>
          <w:p w14:paraId="3F2B7153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00A75D4A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2FB29515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1A280FCC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45CCBB18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TC-067</w:t>
            </w:r>
          </w:p>
        </w:tc>
        <w:tc>
          <w:tcPr>
            <w:tcW w:w="1815" w:type="dxa"/>
          </w:tcPr>
          <w:p w14:paraId="5A326D3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Add inventory item (Pro+)</w:t>
            </w:r>
          </w:p>
        </w:tc>
        <w:tc>
          <w:tcPr>
            <w:tcW w:w="1650" w:type="dxa"/>
          </w:tcPr>
          <w:p w14:paraId="5B95E87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Appears in list with correct values</w:t>
            </w:r>
          </w:p>
        </w:tc>
        <w:tc>
          <w:tcPr>
            <w:tcW w:w="1320" w:type="dxa"/>
          </w:tcPr>
          <w:p w14:paraId="21034019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14BEBB07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7419BB01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41D42E88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0DF2D775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TC-068</w:t>
            </w:r>
          </w:p>
        </w:tc>
        <w:tc>
          <w:tcPr>
            <w:tcW w:w="1815" w:type="dxa"/>
          </w:tcPr>
          <w:p w14:paraId="38406EE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Stock adjustment +5</w:t>
            </w:r>
          </w:p>
        </w:tc>
        <w:tc>
          <w:tcPr>
            <w:tcW w:w="1650" w:type="dxa"/>
          </w:tcPr>
          <w:p w14:paraId="1AEAA39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Quantity updates</w:t>
            </w:r>
          </w:p>
        </w:tc>
        <w:tc>
          <w:tcPr>
            <w:tcW w:w="1320" w:type="dxa"/>
          </w:tcPr>
          <w:p w14:paraId="36931A12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445BF72F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1726AD54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0B91747A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0409E808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TC-069</w:t>
            </w:r>
          </w:p>
        </w:tc>
        <w:tc>
          <w:tcPr>
            <w:tcW w:w="1815" w:type="dxa"/>
          </w:tcPr>
          <w:p w14:paraId="0B173F78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Low-stock alert email</w:t>
            </w:r>
          </w:p>
        </w:tc>
        <w:tc>
          <w:tcPr>
            <w:tcW w:w="1650" w:type="dxa"/>
          </w:tcPr>
          <w:p w14:paraId="15EA99C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Email received; item highlighted Critical</w:t>
            </w:r>
          </w:p>
        </w:tc>
        <w:tc>
          <w:tcPr>
            <w:tcW w:w="1320" w:type="dxa"/>
          </w:tcPr>
          <w:p w14:paraId="641AA0E3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6C9B21BE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166A6AD7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4ED70A4B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662E32E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TC-070</w:t>
            </w:r>
          </w:p>
        </w:tc>
        <w:tc>
          <w:tcPr>
            <w:tcW w:w="1815" w:type="dxa"/>
          </w:tcPr>
          <w:p w14:paraId="1563A5CE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Search/filter inventory</w:t>
            </w:r>
          </w:p>
        </w:tc>
        <w:tc>
          <w:tcPr>
            <w:tcW w:w="1650" w:type="dxa"/>
          </w:tcPr>
          <w:p w14:paraId="2ADC9A2B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Filters correctly</w:t>
            </w:r>
          </w:p>
        </w:tc>
        <w:tc>
          <w:tcPr>
            <w:tcW w:w="1320" w:type="dxa"/>
          </w:tcPr>
          <w:p w14:paraId="6C131E4A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347DDF57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5BEDDA28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</w:tbl>
    <w:p w14:paraId="2AB2D051" w14:textId="77777777" w:rsidR="002F4D30" w:rsidRPr="003B53DD" w:rsidRDefault="0099514F">
      <w:pPr>
        <w:pStyle w:val="Heading3"/>
        <w:rPr>
          <w:rFonts w:ascii="Oswald" w:hAnsi="Oswald"/>
        </w:rPr>
      </w:pPr>
      <w:bookmarkStart w:id="24" w:name="marketing-campaigns"/>
      <w:bookmarkEnd w:id="23"/>
      <w:r w:rsidRPr="003B53DD">
        <w:rPr>
          <w:rFonts w:ascii="Oswald" w:hAnsi="Oswald"/>
        </w:rPr>
        <w:t>Marketing Campaigns</w:t>
      </w: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693"/>
        <w:gridCol w:w="1904"/>
        <w:gridCol w:w="1730"/>
        <w:gridCol w:w="1384"/>
        <w:gridCol w:w="1384"/>
        <w:gridCol w:w="1211"/>
      </w:tblGrid>
      <w:tr w:rsidR="002F4D30" w:rsidRPr="003B53DD" w14:paraId="77B28C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60" w:type="dxa"/>
          </w:tcPr>
          <w:p w14:paraId="28EE6A93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</w:t>
            </w:r>
          </w:p>
        </w:tc>
        <w:tc>
          <w:tcPr>
            <w:tcW w:w="1815" w:type="dxa"/>
          </w:tcPr>
          <w:p w14:paraId="5D7B5740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Test Case</w:t>
            </w:r>
          </w:p>
        </w:tc>
        <w:tc>
          <w:tcPr>
            <w:tcW w:w="1650" w:type="dxa"/>
          </w:tcPr>
          <w:p w14:paraId="5FCF27E3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Expected</w:t>
            </w:r>
          </w:p>
        </w:tc>
        <w:tc>
          <w:tcPr>
            <w:tcW w:w="1320" w:type="dxa"/>
          </w:tcPr>
          <w:p w14:paraId="293A100D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Result</w:t>
            </w:r>
          </w:p>
        </w:tc>
        <w:tc>
          <w:tcPr>
            <w:tcW w:w="1320" w:type="dxa"/>
          </w:tcPr>
          <w:p w14:paraId="33867B5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Tester</w:t>
            </w:r>
          </w:p>
        </w:tc>
        <w:tc>
          <w:tcPr>
            <w:tcW w:w="1155" w:type="dxa"/>
          </w:tcPr>
          <w:p w14:paraId="4937AB4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Notes</w:t>
            </w:r>
          </w:p>
        </w:tc>
      </w:tr>
      <w:tr w:rsidR="002F4D30" w:rsidRPr="003B53DD" w14:paraId="3509B34A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17C0009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TC-071</w:t>
            </w:r>
          </w:p>
        </w:tc>
        <w:tc>
          <w:tcPr>
            <w:tcW w:w="1815" w:type="dxa"/>
          </w:tcPr>
          <w:p w14:paraId="3BE35FD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Free plan — campaigns locked</w:t>
            </w:r>
          </w:p>
        </w:tc>
        <w:tc>
          <w:tcPr>
            <w:tcW w:w="1650" w:type="dxa"/>
          </w:tcPr>
          <w:p w14:paraId="1CE1BEA3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Upgrade prompt shown</w:t>
            </w:r>
          </w:p>
        </w:tc>
        <w:tc>
          <w:tcPr>
            <w:tcW w:w="1320" w:type="dxa"/>
          </w:tcPr>
          <w:p w14:paraId="1B5B37C7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1577887D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25BBE9EB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049371D7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502FEC55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TC-072</w:t>
            </w:r>
          </w:p>
        </w:tc>
        <w:tc>
          <w:tcPr>
            <w:tcW w:w="1815" w:type="dxa"/>
          </w:tcPr>
          <w:p w14:paraId="598A5989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Create campaign draft (Starter+)</w:t>
            </w:r>
          </w:p>
        </w:tc>
        <w:tc>
          <w:tcPr>
            <w:tcW w:w="1650" w:type="dxa"/>
          </w:tcPr>
          <w:p w14:paraId="2B99C2C0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Appears in list as Draft</w:t>
            </w:r>
          </w:p>
        </w:tc>
        <w:tc>
          <w:tcPr>
            <w:tcW w:w="1320" w:type="dxa"/>
          </w:tcPr>
          <w:p w14:paraId="44D0FB65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20491BA6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2FB66D7F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7E84015E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2782EA4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TC-073</w:t>
            </w:r>
          </w:p>
        </w:tc>
        <w:tc>
          <w:tcPr>
            <w:tcW w:w="1815" w:type="dxa"/>
          </w:tcPr>
          <w:p w14:paraId="64623680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Starter monthly limit enforced</w:t>
            </w:r>
          </w:p>
        </w:tc>
        <w:tc>
          <w:tcPr>
            <w:tcW w:w="1650" w:type="dxa"/>
          </w:tcPr>
          <w:p w14:paraId="26D1B9B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403 on 3rd campaign</w:t>
            </w:r>
          </w:p>
        </w:tc>
        <w:tc>
          <w:tcPr>
            <w:tcW w:w="1320" w:type="dxa"/>
          </w:tcPr>
          <w:p w14:paraId="56CFA7C8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776483DC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662397D0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1B54641C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29356830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TC-074</w:t>
            </w:r>
          </w:p>
        </w:tc>
        <w:tc>
          <w:tcPr>
            <w:tcW w:w="1815" w:type="dxa"/>
          </w:tcPr>
          <w:p w14:paraId="00EAC8C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AI copy generation (Empire)</w:t>
            </w:r>
          </w:p>
        </w:tc>
        <w:tc>
          <w:tcPr>
            <w:tcW w:w="1650" w:type="dxa"/>
          </w:tcPr>
          <w:p w14:paraId="4A25AE9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3 subjects + body + SMS</w:t>
            </w:r>
          </w:p>
        </w:tc>
        <w:tc>
          <w:tcPr>
            <w:tcW w:w="1320" w:type="dxa"/>
          </w:tcPr>
          <w:p w14:paraId="22A6F1EE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799C030F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712E6137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749A7D19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0F9133A8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TC-076</w:t>
            </w:r>
          </w:p>
        </w:tc>
        <w:tc>
          <w:tcPr>
            <w:tcW w:w="1815" w:type="dxa"/>
          </w:tcPr>
          <w:p w14:paraId="5077715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Edit campaign — whitelist enforced</w:t>
            </w:r>
          </w:p>
        </w:tc>
        <w:tc>
          <w:tcPr>
            <w:tcW w:w="1650" w:type="dxa"/>
          </w:tcPr>
          <w:p w14:paraId="114346F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shop_id unchanged</w:t>
            </w:r>
          </w:p>
        </w:tc>
        <w:tc>
          <w:tcPr>
            <w:tcW w:w="1320" w:type="dxa"/>
          </w:tcPr>
          <w:p w14:paraId="5D05FB9F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4992DBB4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2203532C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45E6500F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65BE182C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TC-077</w:t>
            </w:r>
          </w:p>
        </w:tc>
        <w:tc>
          <w:tcPr>
            <w:tcW w:w="1815" w:type="dxa"/>
          </w:tcPr>
          <w:p w14:paraId="48B245F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Delete campaign</w:t>
            </w:r>
          </w:p>
        </w:tc>
        <w:tc>
          <w:tcPr>
            <w:tcW w:w="1650" w:type="dxa"/>
          </w:tcPr>
          <w:p w14:paraId="7A3424B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Removed from list</w:t>
            </w:r>
          </w:p>
        </w:tc>
        <w:tc>
          <w:tcPr>
            <w:tcW w:w="1320" w:type="dxa"/>
          </w:tcPr>
          <w:p w14:paraId="3D70B16E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2753B10A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50BB8B92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</w:tbl>
    <w:p w14:paraId="2F9A1822" w14:textId="77777777" w:rsidR="002F4D30" w:rsidRPr="003B53DD" w:rsidRDefault="0099514F">
      <w:pPr>
        <w:pStyle w:val="Heading3"/>
        <w:rPr>
          <w:rFonts w:ascii="Oswald" w:hAnsi="Oswald"/>
        </w:rPr>
      </w:pPr>
      <w:bookmarkStart w:id="25" w:name="billing-stripe"/>
      <w:bookmarkEnd w:id="24"/>
      <w:r w:rsidRPr="003B53DD">
        <w:rPr>
          <w:rFonts w:ascii="Oswald" w:hAnsi="Oswald"/>
        </w:rPr>
        <w:t>Billing &amp; Stripe</w:t>
      </w: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693"/>
        <w:gridCol w:w="1904"/>
        <w:gridCol w:w="1730"/>
        <w:gridCol w:w="1384"/>
        <w:gridCol w:w="1384"/>
        <w:gridCol w:w="1211"/>
      </w:tblGrid>
      <w:tr w:rsidR="002F4D30" w:rsidRPr="003B53DD" w14:paraId="2E4DB7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60" w:type="dxa"/>
          </w:tcPr>
          <w:p w14:paraId="459C8B2C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</w:t>
            </w:r>
          </w:p>
        </w:tc>
        <w:tc>
          <w:tcPr>
            <w:tcW w:w="1815" w:type="dxa"/>
          </w:tcPr>
          <w:p w14:paraId="2193E10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Test Case</w:t>
            </w:r>
          </w:p>
        </w:tc>
        <w:tc>
          <w:tcPr>
            <w:tcW w:w="1650" w:type="dxa"/>
          </w:tcPr>
          <w:p w14:paraId="412C1B9D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Expected</w:t>
            </w:r>
          </w:p>
        </w:tc>
        <w:tc>
          <w:tcPr>
            <w:tcW w:w="1320" w:type="dxa"/>
          </w:tcPr>
          <w:p w14:paraId="542C229C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Result</w:t>
            </w:r>
          </w:p>
        </w:tc>
        <w:tc>
          <w:tcPr>
            <w:tcW w:w="1320" w:type="dxa"/>
          </w:tcPr>
          <w:p w14:paraId="3C38ACF0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Tester</w:t>
            </w:r>
          </w:p>
        </w:tc>
        <w:tc>
          <w:tcPr>
            <w:tcW w:w="1155" w:type="dxa"/>
          </w:tcPr>
          <w:p w14:paraId="654F4D19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Notes</w:t>
            </w:r>
          </w:p>
        </w:tc>
      </w:tr>
      <w:tr w:rsidR="002F4D30" w:rsidRPr="003B53DD" w14:paraId="4D54DAFE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76759C4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TC-078</w:t>
            </w:r>
          </w:p>
        </w:tc>
        <w:tc>
          <w:tcPr>
            <w:tcW w:w="1815" w:type="dxa"/>
          </w:tcPr>
          <w:p w14:paraId="18F884F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Free plan — upgrade to Starter via Stripe Checkout</w:t>
            </w:r>
          </w:p>
        </w:tc>
        <w:tc>
          <w:tcPr>
            <w:tcW w:w="1650" w:type="dxa"/>
          </w:tcPr>
          <w:p w14:paraId="1110D9DC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All three upgrade buttons active; clicking opens Stripe Checkout; redirect to /dashboard?upgraded=true; plan badge shows Starter</w:t>
            </w:r>
          </w:p>
        </w:tc>
        <w:tc>
          <w:tcPr>
            <w:tcW w:w="1320" w:type="dxa"/>
          </w:tcPr>
          <w:p w14:paraId="4E828B43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012567FA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1312A51C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736E46F7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4B6233F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 xml:space="preserve">TC-078b </w:t>
            </w:r>
            <w:r w:rsidRPr="003B53DD">
              <w:rPr>
                <w:rFonts w:ascii="Segoe UI Symbol" w:hAnsi="Segoe UI Symbol" w:cs="Segoe UI Symbol"/>
              </w:rPr>
              <w:t>★</w:t>
            </w:r>
          </w:p>
        </w:tc>
        <w:tc>
          <w:tcPr>
            <w:tcW w:w="1815" w:type="dxa"/>
          </w:tcPr>
          <w:p w14:paraId="1170DCFB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 xml:space="preserve">Paid plan — in-place upgrade Starter </w:t>
            </w:r>
            <w:r w:rsidRPr="003B53DD">
              <w:t>→</w:t>
            </w:r>
            <w:r w:rsidRPr="003B53DD">
              <w:rPr>
                <w:rFonts w:ascii="Oswald" w:hAnsi="Oswald"/>
              </w:rPr>
              <w:t xml:space="preserve"> Pro</w:t>
            </w:r>
          </w:p>
        </w:tc>
        <w:tc>
          <w:tcPr>
            <w:tcW w:w="1650" w:type="dxa"/>
          </w:tcPr>
          <w:p w14:paraId="31DA56E3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Billing page shows “Upgrade to Pro” button (not portal link); clicking charges prorated difference immediately; plan badge updates without leaving site</w:t>
            </w:r>
          </w:p>
        </w:tc>
        <w:tc>
          <w:tcPr>
            <w:tcW w:w="1320" w:type="dxa"/>
          </w:tcPr>
          <w:p w14:paraId="204403CE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6C52B84C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3C7519DF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64161F8D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68A57275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 xml:space="preserve">TC-078c </w:t>
            </w:r>
            <w:r w:rsidRPr="003B53DD">
              <w:rPr>
                <w:rFonts w:ascii="Segoe UI Symbol" w:hAnsi="Segoe UI Symbol" w:cs="Segoe UI Symbol"/>
              </w:rPr>
              <w:t>★</w:t>
            </w:r>
          </w:p>
        </w:tc>
        <w:tc>
          <w:tcPr>
            <w:tcW w:w="1815" w:type="dxa"/>
          </w:tcPr>
          <w:p w14:paraId="2E24CEBE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Billing page — upgrade error shows inline</w:t>
            </w:r>
          </w:p>
        </w:tc>
        <w:tc>
          <w:tcPr>
            <w:tcW w:w="1650" w:type="dxa"/>
          </w:tcPr>
          <w:p w14:paraId="551C1980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Simulate API failure (e.g. network off); clicking Upgrade shows inline error message below plan cards; no raw JSON exposed</w:t>
            </w:r>
          </w:p>
        </w:tc>
        <w:tc>
          <w:tcPr>
            <w:tcW w:w="1320" w:type="dxa"/>
          </w:tcPr>
          <w:p w14:paraId="320B3278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729BFFCE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65B17659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0653A12E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3FC561A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lastRenderedPageBreak/>
              <w:t>TC-080</w:t>
            </w:r>
          </w:p>
        </w:tc>
        <w:tc>
          <w:tcPr>
            <w:tcW w:w="1815" w:type="dxa"/>
          </w:tcPr>
          <w:p w14:paraId="1240200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Subscription row in DB after checkout</w:t>
            </w:r>
          </w:p>
        </w:tc>
        <w:tc>
          <w:tcPr>
            <w:tcW w:w="1650" w:type="dxa"/>
          </w:tcPr>
          <w:p w14:paraId="411A9180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Supabase subscriptions row present with correct plan, status=active, period dates</w:t>
            </w:r>
          </w:p>
        </w:tc>
        <w:tc>
          <w:tcPr>
            <w:tcW w:w="1320" w:type="dxa"/>
          </w:tcPr>
          <w:p w14:paraId="334CC23A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22C40609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55284E60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6A630D93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515B0F3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TC-081</w:t>
            </w:r>
          </w:p>
        </w:tc>
        <w:tc>
          <w:tcPr>
            <w:tcW w:w="1815" w:type="dxa"/>
          </w:tcPr>
          <w:p w14:paraId="2D62AE75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Payment failure email (Stripe CLI)</w:t>
            </w:r>
          </w:p>
        </w:tc>
        <w:tc>
          <w:tcPr>
            <w:tcW w:w="1650" w:type="dxa"/>
          </w:tcPr>
          <w:p w14:paraId="3DCB884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Email received at subscriber address</w:t>
            </w:r>
          </w:p>
        </w:tc>
        <w:tc>
          <w:tcPr>
            <w:tcW w:w="1320" w:type="dxa"/>
          </w:tcPr>
          <w:p w14:paraId="44391551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5CF39D5D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08E8E9EE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71BB39F9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750CB07E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TC-082</w:t>
            </w:r>
          </w:p>
        </w:tc>
        <w:tc>
          <w:tcPr>
            <w:tcW w:w="1815" w:type="dxa"/>
          </w:tcPr>
          <w:p w14:paraId="02DBC7C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Payment receipt email (Stripe CLI — renewal)</w:t>
            </w:r>
          </w:p>
        </w:tc>
        <w:tc>
          <w:tcPr>
            <w:tcW w:w="1650" w:type="dxa"/>
          </w:tcPr>
          <w:p w14:paraId="448C4728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Email received; not sent for initial subscription_create</w:t>
            </w:r>
          </w:p>
        </w:tc>
        <w:tc>
          <w:tcPr>
            <w:tcW w:w="1320" w:type="dxa"/>
          </w:tcPr>
          <w:p w14:paraId="54929AE8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174D8ACE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14D2B01E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5765140C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36AC05C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TC-083</w:t>
            </w:r>
          </w:p>
        </w:tc>
        <w:tc>
          <w:tcPr>
            <w:tcW w:w="1815" w:type="dxa"/>
          </w:tcPr>
          <w:p w14:paraId="0067B5E3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Manage Billing portal</w:t>
            </w:r>
          </w:p>
        </w:tc>
        <w:tc>
          <w:tcPr>
            <w:tcW w:w="1650" w:type="dxa"/>
          </w:tcPr>
          <w:p w14:paraId="25B97738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Stripe Customer Portal opens; can update card, view invoices, cancel</w:t>
            </w:r>
          </w:p>
        </w:tc>
        <w:tc>
          <w:tcPr>
            <w:tcW w:w="1320" w:type="dxa"/>
          </w:tcPr>
          <w:p w14:paraId="571F6A33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6B39F9FF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2A3892D1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15471B17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5BBEEC1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TC-084</w:t>
            </w:r>
          </w:p>
        </w:tc>
        <w:tc>
          <w:tcPr>
            <w:tcW w:w="1815" w:type="dxa"/>
          </w:tcPr>
          <w:p w14:paraId="467354F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Cancel subscription via portal — webhook updates DB</w:t>
            </w:r>
          </w:p>
        </w:tc>
        <w:tc>
          <w:tcPr>
            <w:tcW w:w="1650" w:type="dxa"/>
          </w:tcPr>
          <w:p w14:paraId="518F6D2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 xml:space="preserve">subscriptions.status </w:t>
            </w:r>
            <w:r w:rsidRPr="003B53DD">
              <w:t>→</w:t>
            </w:r>
            <w:r w:rsidRPr="003B53DD">
              <w:rPr>
                <w:rFonts w:ascii="Oswald" w:hAnsi="Oswald"/>
              </w:rPr>
              <w:t xml:space="preserve"> cancelled; plan reverts to Free at period end</w:t>
            </w:r>
          </w:p>
        </w:tc>
        <w:tc>
          <w:tcPr>
            <w:tcW w:w="1320" w:type="dxa"/>
          </w:tcPr>
          <w:p w14:paraId="065C7BAB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25010F90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34BEC2E2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</w:tbl>
    <w:p w14:paraId="63E703AA" w14:textId="77777777" w:rsidR="002F4D30" w:rsidRPr="003B53DD" w:rsidRDefault="0099514F">
      <w:pPr>
        <w:rPr>
          <w:rFonts w:ascii="Oswald" w:hAnsi="Oswald"/>
        </w:rPr>
      </w:pPr>
      <w:r w:rsidRPr="003B53DD">
        <w:rPr>
          <w:rFonts w:ascii="Segoe UI Symbol" w:hAnsi="Segoe UI Symbol" w:cs="Segoe UI Symbol"/>
        </w:rPr>
        <w:t>★</w:t>
      </w:r>
      <w:r w:rsidRPr="003B53DD">
        <w:rPr>
          <w:rFonts w:ascii="Oswald" w:hAnsi="Oswald"/>
        </w:rPr>
        <w:t xml:space="preserve"> New in v2.0</w:t>
      </w:r>
    </w:p>
    <w:p w14:paraId="30848772" w14:textId="77777777" w:rsidR="002F4D30" w:rsidRPr="003B53DD" w:rsidRDefault="0099514F">
      <w:pPr>
        <w:pStyle w:val="Heading3"/>
        <w:rPr>
          <w:rFonts w:ascii="Oswald" w:hAnsi="Oswald"/>
        </w:rPr>
      </w:pPr>
      <w:bookmarkStart w:id="26" w:name="reminders"/>
      <w:bookmarkEnd w:id="25"/>
      <w:r w:rsidRPr="003B53DD">
        <w:rPr>
          <w:rFonts w:ascii="Oswald" w:hAnsi="Oswald"/>
        </w:rPr>
        <w:t>Reminders</w:t>
      </w: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693"/>
        <w:gridCol w:w="1904"/>
        <w:gridCol w:w="1730"/>
        <w:gridCol w:w="1384"/>
        <w:gridCol w:w="1384"/>
        <w:gridCol w:w="1211"/>
      </w:tblGrid>
      <w:tr w:rsidR="002F4D30" w:rsidRPr="003B53DD" w14:paraId="61C812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60" w:type="dxa"/>
          </w:tcPr>
          <w:p w14:paraId="674CEF7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</w:t>
            </w:r>
          </w:p>
        </w:tc>
        <w:tc>
          <w:tcPr>
            <w:tcW w:w="1815" w:type="dxa"/>
          </w:tcPr>
          <w:p w14:paraId="0D8B73E9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Test Case</w:t>
            </w:r>
          </w:p>
        </w:tc>
        <w:tc>
          <w:tcPr>
            <w:tcW w:w="1650" w:type="dxa"/>
          </w:tcPr>
          <w:p w14:paraId="39EA76A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Expected</w:t>
            </w:r>
          </w:p>
        </w:tc>
        <w:tc>
          <w:tcPr>
            <w:tcW w:w="1320" w:type="dxa"/>
          </w:tcPr>
          <w:p w14:paraId="72D6C9AB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Result</w:t>
            </w:r>
          </w:p>
        </w:tc>
        <w:tc>
          <w:tcPr>
            <w:tcW w:w="1320" w:type="dxa"/>
          </w:tcPr>
          <w:p w14:paraId="35039FA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Tester</w:t>
            </w:r>
          </w:p>
        </w:tc>
        <w:tc>
          <w:tcPr>
            <w:tcW w:w="1155" w:type="dxa"/>
          </w:tcPr>
          <w:p w14:paraId="670FBCB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Notes</w:t>
            </w:r>
          </w:p>
        </w:tc>
      </w:tr>
      <w:tr w:rsidR="002F4D30" w:rsidRPr="003B53DD" w14:paraId="41FC87DF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536FE8B3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TC-085</w:t>
            </w:r>
          </w:p>
        </w:tc>
        <w:tc>
          <w:tcPr>
            <w:tcW w:w="1815" w:type="dxa"/>
          </w:tcPr>
          <w:p w14:paraId="073F0C9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24h reminder email (cron trigger)</w:t>
            </w:r>
          </w:p>
        </w:tc>
        <w:tc>
          <w:tcPr>
            <w:tcW w:w="1650" w:type="dxa"/>
          </w:tcPr>
          <w:p w14:paraId="18D3F15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Email received; reminder_sent=true in DB</w:t>
            </w:r>
          </w:p>
        </w:tc>
        <w:tc>
          <w:tcPr>
            <w:tcW w:w="1320" w:type="dxa"/>
          </w:tcPr>
          <w:p w14:paraId="15DDD486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7A2EC436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6F2A39E9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0DF9D9F9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0FF542F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TC-086</w:t>
            </w:r>
          </w:p>
        </w:tc>
        <w:tc>
          <w:tcPr>
            <w:tcW w:w="1815" w:type="dxa"/>
          </w:tcPr>
          <w:p w14:paraId="4F16C61C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24h reminder WhatsApp</w:t>
            </w:r>
          </w:p>
        </w:tc>
        <w:tc>
          <w:tcPr>
            <w:tcW w:w="1650" w:type="dxa"/>
          </w:tcPr>
          <w:p w14:paraId="37BB0BD8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WhatsApp message received (requires Twilio)</w:t>
            </w:r>
          </w:p>
        </w:tc>
        <w:tc>
          <w:tcPr>
            <w:tcW w:w="1320" w:type="dxa"/>
          </w:tcPr>
          <w:p w14:paraId="1DC237FC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3EEA8235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459205EB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1C82184C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452BD18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TC-087</w:t>
            </w:r>
          </w:p>
        </w:tc>
        <w:tc>
          <w:tcPr>
            <w:tcW w:w="1815" w:type="dxa"/>
          </w:tcPr>
          <w:p w14:paraId="3D11874D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Free plan — no reminders</w:t>
            </w:r>
          </w:p>
        </w:tc>
        <w:tc>
          <w:tcPr>
            <w:tcW w:w="1650" w:type="dxa"/>
          </w:tcPr>
          <w:p w14:paraId="64806059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Skipped counter incremented</w:t>
            </w:r>
          </w:p>
        </w:tc>
        <w:tc>
          <w:tcPr>
            <w:tcW w:w="1320" w:type="dxa"/>
          </w:tcPr>
          <w:p w14:paraId="2BFD2C32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2A95494A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3C296E87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70ECB92E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45EADAA0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TC-088</w:t>
            </w:r>
          </w:p>
        </w:tc>
        <w:tc>
          <w:tcPr>
            <w:tcW w:w="1815" w:type="dxa"/>
          </w:tcPr>
          <w:p w14:paraId="5DD1FCB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In-app notification bell</w:t>
            </w:r>
          </w:p>
        </w:tc>
        <w:tc>
          <w:tcPr>
            <w:tcW w:w="1650" w:type="dxa"/>
          </w:tcPr>
          <w:p w14:paraId="5BDA164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Badge count; mark-all read clears badge</w:t>
            </w:r>
          </w:p>
        </w:tc>
        <w:tc>
          <w:tcPr>
            <w:tcW w:w="1320" w:type="dxa"/>
          </w:tcPr>
          <w:p w14:paraId="5896B641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28DAC87C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6C4A13F6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</w:tbl>
    <w:p w14:paraId="4488FA72" w14:textId="77777777" w:rsidR="002F4D30" w:rsidRPr="003B53DD" w:rsidRDefault="0099514F">
      <w:pPr>
        <w:pStyle w:val="Heading3"/>
        <w:rPr>
          <w:rFonts w:ascii="Oswald" w:hAnsi="Oswald"/>
        </w:rPr>
      </w:pPr>
      <w:bookmarkStart w:id="27" w:name="signup-notification"/>
      <w:bookmarkEnd w:id="26"/>
      <w:r w:rsidRPr="003B53DD">
        <w:rPr>
          <w:rFonts w:ascii="Oswald" w:hAnsi="Oswald"/>
        </w:rPr>
        <w:t>Signup Notification</w:t>
      </w: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693"/>
        <w:gridCol w:w="1904"/>
        <w:gridCol w:w="1730"/>
        <w:gridCol w:w="1384"/>
        <w:gridCol w:w="1384"/>
        <w:gridCol w:w="1211"/>
      </w:tblGrid>
      <w:tr w:rsidR="002F4D30" w:rsidRPr="003B53DD" w14:paraId="0C8B90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60" w:type="dxa"/>
          </w:tcPr>
          <w:p w14:paraId="55FCAE1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</w:t>
            </w:r>
          </w:p>
        </w:tc>
        <w:tc>
          <w:tcPr>
            <w:tcW w:w="1815" w:type="dxa"/>
          </w:tcPr>
          <w:p w14:paraId="59AECD6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Test Case</w:t>
            </w:r>
          </w:p>
        </w:tc>
        <w:tc>
          <w:tcPr>
            <w:tcW w:w="1650" w:type="dxa"/>
          </w:tcPr>
          <w:p w14:paraId="220A61E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Expected</w:t>
            </w:r>
          </w:p>
        </w:tc>
        <w:tc>
          <w:tcPr>
            <w:tcW w:w="1320" w:type="dxa"/>
          </w:tcPr>
          <w:p w14:paraId="035A95F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Result</w:t>
            </w:r>
          </w:p>
        </w:tc>
        <w:tc>
          <w:tcPr>
            <w:tcW w:w="1320" w:type="dxa"/>
          </w:tcPr>
          <w:p w14:paraId="4537DD4D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Tester</w:t>
            </w:r>
          </w:p>
        </w:tc>
        <w:tc>
          <w:tcPr>
            <w:tcW w:w="1155" w:type="dxa"/>
          </w:tcPr>
          <w:p w14:paraId="0B31B223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Notes</w:t>
            </w:r>
          </w:p>
        </w:tc>
      </w:tr>
      <w:tr w:rsidR="002F4D30" w:rsidRPr="003B53DD" w14:paraId="6EC44F49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61222A6C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TC-089</w:t>
            </w:r>
          </w:p>
        </w:tc>
        <w:tc>
          <w:tcPr>
            <w:tcW w:w="1815" w:type="dxa"/>
          </w:tcPr>
          <w:p w14:paraId="76C25A0E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Admin email on new signup</w:t>
            </w:r>
          </w:p>
        </w:tc>
        <w:tc>
          <w:tcPr>
            <w:tcW w:w="1650" w:type="dxa"/>
          </w:tcPr>
          <w:p w14:paraId="1905CFB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Email received at NOTIFY_EMAIL</w:t>
            </w:r>
          </w:p>
        </w:tc>
        <w:tc>
          <w:tcPr>
            <w:tcW w:w="1320" w:type="dxa"/>
          </w:tcPr>
          <w:p w14:paraId="0EFE4014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4AECF344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7F3D53C9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</w:tbl>
    <w:p w14:paraId="7C229ABA" w14:textId="77777777" w:rsidR="002F4D30" w:rsidRPr="003B53DD" w:rsidRDefault="0099514F">
      <w:pPr>
        <w:pStyle w:val="Heading3"/>
        <w:rPr>
          <w:rFonts w:ascii="Oswald" w:hAnsi="Oswald"/>
        </w:rPr>
      </w:pPr>
      <w:bookmarkStart w:id="28" w:name="responsive-design"/>
      <w:bookmarkEnd w:id="27"/>
      <w:r w:rsidRPr="003B53DD">
        <w:rPr>
          <w:rFonts w:ascii="Oswald" w:hAnsi="Oswald"/>
        </w:rPr>
        <w:t>Responsive Design</w:t>
      </w: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693"/>
        <w:gridCol w:w="1904"/>
        <w:gridCol w:w="1730"/>
        <w:gridCol w:w="1384"/>
        <w:gridCol w:w="1384"/>
        <w:gridCol w:w="1211"/>
      </w:tblGrid>
      <w:tr w:rsidR="002F4D30" w:rsidRPr="003B53DD" w14:paraId="518847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60" w:type="dxa"/>
          </w:tcPr>
          <w:p w14:paraId="5696D179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</w:t>
            </w:r>
          </w:p>
        </w:tc>
        <w:tc>
          <w:tcPr>
            <w:tcW w:w="1815" w:type="dxa"/>
          </w:tcPr>
          <w:p w14:paraId="72EEEB3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Test Case</w:t>
            </w:r>
          </w:p>
        </w:tc>
        <w:tc>
          <w:tcPr>
            <w:tcW w:w="1650" w:type="dxa"/>
          </w:tcPr>
          <w:p w14:paraId="52C1A7A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Expected</w:t>
            </w:r>
          </w:p>
        </w:tc>
        <w:tc>
          <w:tcPr>
            <w:tcW w:w="1320" w:type="dxa"/>
          </w:tcPr>
          <w:p w14:paraId="6A492DB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Result</w:t>
            </w:r>
          </w:p>
        </w:tc>
        <w:tc>
          <w:tcPr>
            <w:tcW w:w="1320" w:type="dxa"/>
          </w:tcPr>
          <w:p w14:paraId="146AEDD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Tester</w:t>
            </w:r>
          </w:p>
        </w:tc>
        <w:tc>
          <w:tcPr>
            <w:tcW w:w="1155" w:type="dxa"/>
          </w:tcPr>
          <w:p w14:paraId="653230D5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Notes</w:t>
            </w:r>
          </w:p>
        </w:tc>
      </w:tr>
      <w:tr w:rsidR="002F4D30" w:rsidRPr="003B53DD" w14:paraId="3A191FFD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742337D8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TC-091</w:t>
            </w:r>
          </w:p>
        </w:tc>
        <w:tc>
          <w:tcPr>
            <w:tcW w:w="1815" w:type="dxa"/>
          </w:tcPr>
          <w:p w14:paraId="06225D7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Mobile hamburger menu opens</w:t>
            </w:r>
          </w:p>
        </w:tc>
        <w:tc>
          <w:tcPr>
            <w:tcW w:w="1650" w:type="dxa"/>
          </w:tcPr>
          <w:p w14:paraId="6F6986B5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Nav + CTAs + social icons visible</w:t>
            </w:r>
          </w:p>
        </w:tc>
        <w:tc>
          <w:tcPr>
            <w:tcW w:w="1320" w:type="dxa"/>
          </w:tcPr>
          <w:p w14:paraId="3E61C916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486C2A3B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789D0015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047B1309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70ECF83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TC-092</w:t>
            </w:r>
          </w:p>
        </w:tc>
        <w:tc>
          <w:tcPr>
            <w:tcW w:w="1815" w:type="dxa"/>
          </w:tcPr>
          <w:p w14:paraId="4DFB1E83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Social icons in mobile menu</w:t>
            </w:r>
          </w:p>
        </w:tc>
        <w:tc>
          <w:tcPr>
            <w:tcW w:w="1650" w:type="dxa"/>
          </w:tcPr>
          <w:p w14:paraId="35CE5AD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3 icon tiles below CTA button</w:t>
            </w:r>
          </w:p>
        </w:tc>
        <w:tc>
          <w:tcPr>
            <w:tcW w:w="1320" w:type="dxa"/>
          </w:tcPr>
          <w:p w14:paraId="487F9603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61AADBDC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72C180E7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55F8E0BD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0095F02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TC-093</w:t>
            </w:r>
          </w:p>
        </w:tc>
        <w:tc>
          <w:tcPr>
            <w:tcW w:w="1815" w:type="dxa"/>
          </w:tcPr>
          <w:p w14:paraId="132ABE45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Dashboard at 375px</w:t>
            </w:r>
          </w:p>
        </w:tc>
        <w:tc>
          <w:tcPr>
            <w:tcW w:w="1650" w:type="dxa"/>
          </w:tcPr>
          <w:p w14:paraId="69D2161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Bottom nav; stat cards stack; no overflow</w:t>
            </w:r>
          </w:p>
        </w:tc>
        <w:tc>
          <w:tcPr>
            <w:tcW w:w="1320" w:type="dxa"/>
          </w:tcPr>
          <w:p w14:paraId="3BA6381A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72C30107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3E0B639A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7CBF1F73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47D28BAD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TC-094</w:t>
            </w:r>
          </w:p>
        </w:tc>
        <w:tc>
          <w:tcPr>
            <w:tcW w:w="1815" w:type="dxa"/>
          </w:tcPr>
          <w:p w14:paraId="73453D9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Public booking page mobile</w:t>
            </w:r>
          </w:p>
        </w:tc>
        <w:tc>
          <w:tcPr>
            <w:tcW w:w="1650" w:type="dxa"/>
          </w:tcPr>
          <w:p w14:paraId="4258D09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Full booking flow usable</w:t>
            </w:r>
          </w:p>
        </w:tc>
        <w:tc>
          <w:tcPr>
            <w:tcW w:w="1320" w:type="dxa"/>
          </w:tcPr>
          <w:p w14:paraId="64468805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00DD01E2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399DFB51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</w:tbl>
    <w:p w14:paraId="4B267FF4" w14:textId="77777777" w:rsidR="002F4D30" w:rsidRPr="003B53DD" w:rsidRDefault="0099514F">
      <w:pPr>
        <w:pStyle w:val="Heading3"/>
        <w:rPr>
          <w:rFonts w:ascii="Oswald" w:hAnsi="Oswald"/>
        </w:rPr>
      </w:pPr>
      <w:bookmarkStart w:id="29" w:name="edge-cases"/>
      <w:bookmarkEnd w:id="28"/>
      <w:r w:rsidRPr="003B53DD">
        <w:rPr>
          <w:rFonts w:ascii="Oswald" w:hAnsi="Oswald"/>
        </w:rPr>
        <w:t>Edge Cases</w:t>
      </w: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693"/>
        <w:gridCol w:w="1904"/>
        <w:gridCol w:w="1730"/>
        <w:gridCol w:w="1384"/>
        <w:gridCol w:w="1384"/>
        <w:gridCol w:w="1211"/>
      </w:tblGrid>
      <w:tr w:rsidR="002F4D30" w:rsidRPr="003B53DD" w14:paraId="3BEF88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60" w:type="dxa"/>
          </w:tcPr>
          <w:p w14:paraId="1F07932D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lastRenderedPageBreak/>
              <w:t>TC</w:t>
            </w:r>
          </w:p>
        </w:tc>
        <w:tc>
          <w:tcPr>
            <w:tcW w:w="1815" w:type="dxa"/>
          </w:tcPr>
          <w:p w14:paraId="00A5EF88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Test Case</w:t>
            </w:r>
          </w:p>
        </w:tc>
        <w:tc>
          <w:tcPr>
            <w:tcW w:w="1650" w:type="dxa"/>
          </w:tcPr>
          <w:p w14:paraId="78E2E123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Expected</w:t>
            </w:r>
          </w:p>
        </w:tc>
        <w:tc>
          <w:tcPr>
            <w:tcW w:w="1320" w:type="dxa"/>
          </w:tcPr>
          <w:p w14:paraId="32E3E66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Result</w:t>
            </w:r>
          </w:p>
        </w:tc>
        <w:tc>
          <w:tcPr>
            <w:tcW w:w="1320" w:type="dxa"/>
          </w:tcPr>
          <w:p w14:paraId="6C0B48B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Tester</w:t>
            </w:r>
          </w:p>
        </w:tc>
        <w:tc>
          <w:tcPr>
            <w:tcW w:w="1155" w:type="dxa"/>
          </w:tcPr>
          <w:p w14:paraId="07F0CCD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Notes</w:t>
            </w:r>
          </w:p>
        </w:tc>
      </w:tr>
      <w:tr w:rsidR="002F4D30" w:rsidRPr="003B53DD" w14:paraId="5B16BF0B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6F4752E0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TC-095</w:t>
            </w:r>
          </w:p>
        </w:tc>
        <w:tc>
          <w:tcPr>
            <w:tcW w:w="1815" w:type="dxa"/>
          </w:tcPr>
          <w:p w14:paraId="1E434E3E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404 page</w:t>
            </w:r>
          </w:p>
        </w:tc>
        <w:tc>
          <w:tcPr>
            <w:tcW w:w="1650" w:type="dxa"/>
          </w:tcPr>
          <w:p w14:paraId="171D6589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Custom not-found UI with link home</w:t>
            </w:r>
          </w:p>
        </w:tc>
        <w:tc>
          <w:tcPr>
            <w:tcW w:w="1320" w:type="dxa"/>
          </w:tcPr>
          <w:p w14:paraId="5DCCF768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1B3C4B4B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73212F0B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744F8BBE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12ABE13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TC-096</w:t>
            </w:r>
          </w:p>
        </w:tc>
        <w:tc>
          <w:tcPr>
            <w:tcW w:w="1815" w:type="dxa"/>
          </w:tcPr>
          <w:p w14:paraId="66EAC04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Error boundary</w:t>
            </w:r>
          </w:p>
        </w:tc>
        <w:tc>
          <w:tcPr>
            <w:tcW w:w="1650" w:type="dxa"/>
          </w:tcPr>
          <w:p w14:paraId="56DE8B4D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Graceful error UI; not blank page</w:t>
            </w:r>
          </w:p>
        </w:tc>
        <w:tc>
          <w:tcPr>
            <w:tcW w:w="1320" w:type="dxa"/>
          </w:tcPr>
          <w:p w14:paraId="3292F552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4ADA174A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2BBC5D2F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4705287B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2AB0F6A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TC-098</w:t>
            </w:r>
          </w:p>
        </w:tc>
        <w:tc>
          <w:tcPr>
            <w:tcW w:w="1815" w:type="dxa"/>
          </w:tcPr>
          <w:p w14:paraId="61F33D9B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Cross-shop data access</w:t>
            </w:r>
          </w:p>
        </w:tc>
        <w:tc>
          <w:tcPr>
            <w:tcW w:w="1650" w:type="dxa"/>
          </w:tcPr>
          <w:p w14:paraId="4B8F5473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403 Forbidden</w:t>
            </w:r>
          </w:p>
        </w:tc>
        <w:tc>
          <w:tcPr>
            <w:tcW w:w="1320" w:type="dxa"/>
          </w:tcPr>
          <w:p w14:paraId="54A7A441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3E5541B5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67C68C67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31B793AB" w14:textId="77777777">
        <w:tblPrEx>
          <w:tblCellMar>
            <w:top w:w="0" w:type="dxa"/>
            <w:bottom w:w="0" w:type="dxa"/>
          </w:tblCellMar>
        </w:tblPrEx>
        <w:tc>
          <w:tcPr>
            <w:tcW w:w="660" w:type="dxa"/>
          </w:tcPr>
          <w:p w14:paraId="2BEEC11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TC-099</w:t>
            </w:r>
          </w:p>
        </w:tc>
        <w:tc>
          <w:tcPr>
            <w:tcW w:w="1815" w:type="dxa"/>
          </w:tcPr>
          <w:p w14:paraId="017250F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Loading skeletons on slow connection</w:t>
            </w:r>
          </w:p>
        </w:tc>
        <w:tc>
          <w:tcPr>
            <w:tcW w:w="1650" w:type="dxa"/>
          </w:tcPr>
          <w:p w14:paraId="1999FE9C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Skeletons shown; no blank flash</w:t>
            </w:r>
          </w:p>
        </w:tc>
        <w:tc>
          <w:tcPr>
            <w:tcW w:w="1320" w:type="dxa"/>
          </w:tcPr>
          <w:p w14:paraId="43C97473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320" w:type="dxa"/>
          </w:tcPr>
          <w:p w14:paraId="22853396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1155" w:type="dxa"/>
          </w:tcPr>
          <w:p w14:paraId="6B18CE84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</w:tbl>
    <w:p w14:paraId="6AA8C862" w14:textId="77777777" w:rsidR="002F4D30" w:rsidRPr="003B53DD" w:rsidRDefault="0099514F">
      <w:pPr>
        <w:rPr>
          <w:rFonts w:ascii="Oswald" w:hAnsi="Oswald"/>
        </w:rPr>
      </w:pPr>
      <w:r w:rsidRPr="003B53DD">
        <w:rPr>
          <w:rFonts w:ascii="Oswald" w:hAnsi="Oswald"/>
        </w:rPr>
        <w:pict w14:anchorId="304C6A89">
          <v:rect id="_x0000_i1031" style="width:0;height:1.5pt" o:hralign="center" o:hrstd="t" o:hr="t"/>
        </w:pict>
      </w:r>
    </w:p>
    <w:p w14:paraId="681C3975" w14:textId="77777777" w:rsidR="002F4D30" w:rsidRPr="003B53DD" w:rsidRDefault="0099514F">
      <w:pPr>
        <w:pStyle w:val="Heading2"/>
        <w:rPr>
          <w:rFonts w:ascii="Oswald" w:hAnsi="Oswald"/>
        </w:rPr>
      </w:pPr>
      <w:bookmarkStart w:id="30" w:name="known-limitations-post-uat-backlog"/>
      <w:bookmarkEnd w:id="11"/>
      <w:bookmarkEnd w:id="29"/>
      <w:r w:rsidRPr="003B53DD">
        <w:rPr>
          <w:rFonts w:ascii="Oswald" w:hAnsi="Oswald"/>
        </w:rPr>
        <w:t>Known Limitations &amp; Post-UAT Backlog</w:t>
      </w:r>
    </w:p>
    <w:p w14:paraId="1DD51FE3" w14:textId="77777777" w:rsidR="002F4D30" w:rsidRPr="003B53DD" w:rsidRDefault="0099514F">
      <w:pPr>
        <w:rPr>
          <w:rFonts w:ascii="Oswald" w:hAnsi="Oswald"/>
        </w:rPr>
      </w:pPr>
      <w:r w:rsidRPr="003B53DD">
        <w:rPr>
          <w:rFonts w:ascii="Oswald" w:hAnsi="Oswald"/>
        </w:rPr>
        <w:t>The following items do not block UAT. Items marked Pre-GA should be resolved before General Availability.</w:t>
      </w: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809"/>
        <w:gridCol w:w="1216"/>
        <w:gridCol w:w="2634"/>
        <w:gridCol w:w="2026"/>
        <w:gridCol w:w="1621"/>
      </w:tblGrid>
      <w:tr w:rsidR="002F4D30" w:rsidRPr="003B53DD" w14:paraId="488F61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72" w:type="dxa"/>
          </w:tcPr>
          <w:p w14:paraId="14350DE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ID</w:t>
            </w:r>
          </w:p>
        </w:tc>
        <w:tc>
          <w:tcPr>
            <w:tcW w:w="1159" w:type="dxa"/>
          </w:tcPr>
          <w:p w14:paraId="5263008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Area</w:t>
            </w:r>
          </w:p>
        </w:tc>
        <w:tc>
          <w:tcPr>
            <w:tcW w:w="2511" w:type="dxa"/>
          </w:tcPr>
          <w:p w14:paraId="3B17276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Description</w:t>
            </w:r>
          </w:p>
        </w:tc>
        <w:tc>
          <w:tcPr>
            <w:tcW w:w="1931" w:type="dxa"/>
          </w:tcPr>
          <w:p w14:paraId="0250AD9C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Priority</w:t>
            </w:r>
          </w:p>
        </w:tc>
        <w:tc>
          <w:tcPr>
            <w:tcW w:w="1545" w:type="dxa"/>
          </w:tcPr>
          <w:p w14:paraId="6C20FCCE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Status</w:t>
            </w:r>
          </w:p>
        </w:tc>
      </w:tr>
      <w:tr w:rsidR="002F4D30" w:rsidRPr="003B53DD" w14:paraId="2540C4BB" w14:textId="77777777">
        <w:tblPrEx>
          <w:tblCellMar>
            <w:top w:w="0" w:type="dxa"/>
            <w:bottom w:w="0" w:type="dxa"/>
          </w:tblCellMar>
        </w:tblPrEx>
        <w:tc>
          <w:tcPr>
            <w:tcW w:w="772" w:type="dxa"/>
          </w:tcPr>
          <w:p w14:paraId="3F9A57DD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POST-01</w:t>
            </w:r>
          </w:p>
        </w:tc>
        <w:tc>
          <w:tcPr>
            <w:tcW w:w="1159" w:type="dxa"/>
          </w:tcPr>
          <w:p w14:paraId="1F298005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Rate limiting</w:t>
            </w:r>
          </w:p>
        </w:tc>
        <w:tc>
          <w:tcPr>
            <w:tcW w:w="2511" w:type="dxa"/>
          </w:tcPr>
          <w:p w14:paraId="16210547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In-memory rate limiter is per-Vercel-instance; concurrent requests across instances bypass it. Replace with Redis (e.g. Upstash).</w:t>
            </w:r>
          </w:p>
        </w:tc>
        <w:tc>
          <w:tcPr>
            <w:tcW w:w="1931" w:type="dxa"/>
          </w:tcPr>
          <w:p w14:paraId="0BD436E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High (pre-GA)</w:t>
            </w:r>
          </w:p>
        </w:tc>
        <w:tc>
          <w:tcPr>
            <w:tcW w:w="1545" w:type="dxa"/>
          </w:tcPr>
          <w:p w14:paraId="674A3785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Open</w:t>
            </w:r>
          </w:p>
        </w:tc>
      </w:tr>
      <w:tr w:rsidR="002F4D30" w:rsidRPr="003B53DD" w14:paraId="4A325A65" w14:textId="77777777">
        <w:tblPrEx>
          <w:tblCellMar>
            <w:top w:w="0" w:type="dxa"/>
            <w:bottom w:w="0" w:type="dxa"/>
          </w:tblCellMar>
        </w:tblPrEx>
        <w:tc>
          <w:tcPr>
            <w:tcW w:w="772" w:type="dxa"/>
          </w:tcPr>
          <w:p w14:paraId="40C8047D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POST-02</w:t>
            </w:r>
          </w:p>
        </w:tc>
        <w:tc>
          <w:tcPr>
            <w:tcW w:w="1159" w:type="dxa"/>
          </w:tcPr>
          <w:p w14:paraId="5460FEFC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Campaigns PATCH</w:t>
            </w:r>
          </w:p>
        </w:tc>
        <w:tc>
          <w:tcPr>
            <w:tcW w:w="2511" w:type="dxa"/>
          </w:tcPr>
          <w:p w14:paraId="2822DFA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sent_count and open_rate are in the field whitelist. When campaign automation is built, these should be set only by trusted server functions.</w:t>
            </w:r>
          </w:p>
        </w:tc>
        <w:tc>
          <w:tcPr>
            <w:tcW w:w="1931" w:type="dxa"/>
          </w:tcPr>
          <w:p w14:paraId="5CEA651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Medium (pre-GA)</w:t>
            </w:r>
          </w:p>
        </w:tc>
        <w:tc>
          <w:tcPr>
            <w:tcW w:w="1545" w:type="dxa"/>
          </w:tcPr>
          <w:p w14:paraId="27357E13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Open</w:t>
            </w:r>
          </w:p>
        </w:tc>
      </w:tr>
      <w:tr w:rsidR="002F4D30" w:rsidRPr="003B53DD" w14:paraId="57C2F3FC" w14:textId="77777777">
        <w:tblPrEx>
          <w:tblCellMar>
            <w:top w:w="0" w:type="dxa"/>
            <w:bottom w:w="0" w:type="dxa"/>
          </w:tblCellMar>
        </w:tblPrEx>
        <w:tc>
          <w:tcPr>
            <w:tcW w:w="772" w:type="dxa"/>
          </w:tcPr>
          <w:p w14:paraId="08C2B713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POST-03</w:t>
            </w:r>
          </w:p>
        </w:tc>
        <w:tc>
          <w:tcPr>
            <w:tcW w:w="1159" w:type="dxa"/>
          </w:tcPr>
          <w:p w14:paraId="30F61A5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CSP</w:t>
            </w:r>
          </w:p>
        </w:tc>
        <w:tc>
          <w:tcPr>
            <w:tcW w:w="2511" w:type="dxa"/>
          </w:tcPr>
          <w:p w14:paraId="6C5D2530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Current CSP uses 'unsafe-inline' and 'unsafe-eval' (required by Next.js without nonces). Implement nonce-based CSP in middleware.</w:t>
            </w:r>
          </w:p>
        </w:tc>
        <w:tc>
          <w:tcPr>
            <w:tcW w:w="1931" w:type="dxa"/>
          </w:tcPr>
          <w:p w14:paraId="4C689B5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Medium (post-GA)</w:t>
            </w:r>
          </w:p>
        </w:tc>
        <w:tc>
          <w:tcPr>
            <w:tcW w:w="1545" w:type="dxa"/>
          </w:tcPr>
          <w:p w14:paraId="641D6BF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Open</w:t>
            </w:r>
          </w:p>
        </w:tc>
      </w:tr>
      <w:tr w:rsidR="002F4D30" w:rsidRPr="003B53DD" w14:paraId="0703B507" w14:textId="77777777">
        <w:tblPrEx>
          <w:tblCellMar>
            <w:top w:w="0" w:type="dxa"/>
            <w:bottom w:w="0" w:type="dxa"/>
          </w:tblCellMar>
        </w:tblPrEx>
        <w:tc>
          <w:tcPr>
            <w:tcW w:w="772" w:type="dxa"/>
          </w:tcPr>
          <w:p w14:paraId="6D16F8E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POST-04</w:t>
            </w:r>
          </w:p>
        </w:tc>
        <w:tc>
          <w:tcPr>
            <w:tcW w:w="1159" w:type="dxa"/>
          </w:tcPr>
          <w:p w14:paraId="2558183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Shop slug uniqueness</w:t>
            </w:r>
          </w:p>
        </w:tc>
        <w:tc>
          <w:tcPr>
            <w:tcW w:w="2511" w:type="dxa"/>
          </w:tcPr>
          <w:p w14:paraId="3FA54BA5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Uniqueness enforced at DB level; no user-friendly error if slug is taken by another shop. Add explicit check in /api/shops PATCH.</w:t>
            </w:r>
          </w:p>
        </w:tc>
        <w:tc>
          <w:tcPr>
            <w:tcW w:w="1931" w:type="dxa"/>
          </w:tcPr>
          <w:p w14:paraId="4353E118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Low (post-GA)</w:t>
            </w:r>
          </w:p>
        </w:tc>
        <w:tc>
          <w:tcPr>
            <w:tcW w:w="1545" w:type="dxa"/>
          </w:tcPr>
          <w:p w14:paraId="03EF1BA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Open</w:t>
            </w:r>
          </w:p>
        </w:tc>
      </w:tr>
      <w:tr w:rsidR="002F4D30" w:rsidRPr="003B53DD" w14:paraId="2C728798" w14:textId="77777777">
        <w:tblPrEx>
          <w:tblCellMar>
            <w:top w:w="0" w:type="dxa"/>
            <w:bottom w:w="0" w:type="dxa"/>
          </w:tblCellMar>
        </w:tblPrEx>
        <w:tc>
          <w:tcPr>
            <w:tcW w:w="772" w:type="dxa"/>
          </w:tcPr>
          <w:p w14:paraId="3444703C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POST-05</w:t>
            </w:r>
          </w:p>
        </w:tc>
        <w:tc>
          <w:tcPr>
            <w:tcW w:w="1159" w:type="dxa"/>
          </w:tcPr>
          <w:p w14:paraId="40928B75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Stripe env validation</w:t>
            </w:r>
          </w:p>
        </w:tc>
        <w:tc>
          <w:tcPr>
            <w:tcW w:w="2511" w:type="dxa"/>
          </w:tcPr>
          <w:p w14:paraId="50FCE34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If STRIPE_*_PRICE_ID env vars are unset, VALID_PRICE_IDS is empty and all checkout attempts return 400. Add startup validation.</w:t>
            </w:r>
          </w:p>
        </w:tc>
        <w:tc>
          <w:tcPr>
            <w:tcW w:w="1931" w:type="dxa"/>
          </w:tcPr>
          <w:p w14:paraId="10A87B48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Low (pre-GA)</w:t>
            </w:r>
          </w:p>
        </w:tc>
        <w:tc>
          <w:tcPr>
            <w:tcW w:w="1545" w:type="dxa"/>
          </w:tcPr>
          <w:p w14:paraId="2A8E3420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Open</w:t>
            </w:r>
          </w:p>
        </w:tc>
      </w:tr>
    </w:tbl>
    <w:p w14:paraId="40C88F23" w14:textId="77777777" w:rsidR="002F4D30" w:rsidRPr="003B53DD" w:rsidRDefault="0099514F">
      <w:pPr>
        <w:rPr>
          <w:rFonts w:ascii="Oswald" w:hAnsi="Oswald"/>
        </w:rPr>
      </w:pPr>
      <w:r w:rsidRPr="003B53DD">
        <w:rPr>
          <w:rFonts w:ascii="Oswald" w:hAnsi="Oswald"/>
        </w:rPr>
        <w:pict w14:anchorId="7E9FE57B">
          <v:rect id="_x0000_i1032" style="width:0;height:1.5pt" o:hralign="center" o:hrstd="t" o:hr="t"/>
        </w:pict>
      </w:r>
    </w:p>
    <w:p w14:paraId="6927FF0A" w14:textId="77777777" w:rsidR="002F4D30" w:rsidRPr="003B53DD" w:rsidRDefault="0099514F">
      <w:pPr>
        <w:pStyle w:val="Heading2"/>
        <w:rPr>
          <w:rFonts w:ascii="Oswald" w:hAnsi="Oswald"/>
        </w:rPr>
      </w:pPr>
      <w:bookmarkStart w:id="31" w:name="sign-off"/>
      <w:bookmarkEnd w:id="30"/>
      <w:r w:rsidRPr="003B53DD">
        <w:rPr>
          <w:rFonts w:ascii="Oswald" w:hAnsi="Oswald"/>
        </w:rPr>
        <w:t>Sign-off</w:t>
      </w:r>
    </w:p>
    <w:tbl>
      <w:tblPr>
        <w:tblW w:w="0" w:type="auto"/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1123"/>
        <w:gridCol w:w="725"/>
        <w:gridCol w:w="719"/>
        <w:gridCol w:w="977"/>
      </w:tblGrid>
      <w:tr w:rsidR="002F4D30" w:rsidRPr="003B53DD" w14:paraId="4DBC29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3E700DDB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Role</w:t>
            </w:r>
          </w:p>
        </w:tc>
        <w:tc>
          <w:tcPr>
            <w:tcW w:w="0" w:type="auto"/>
          </w:tcPr>
          <w:p w14:paraId="6BD0619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Name</w:t>
            </w:r>
          </w:p>
        </w:tc>
        <w:tc>
          <w:tcPr>
            <w:tcW w:w="0" w:type="auto"/>
          </w:tcPr>
          <w:p w14:paraId="343E1383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Signature</w:t>
            </w:r>
          </w:p>
        </w:tc>
        <w:tc>
          <w:tcPr>
            <w:tcW w:w="0" w:type="auto"/>
          </w:tcPr>
          <w:p w14:paraId="4C7F611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Date</w:t>
            </w:r>
          </w:p>
        </w:tc>
      </w:tr>
      <w:tr w:rsidR="002F4D30" w:rsidRPr="003B53DD" w14:paraId="47ED82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6A2993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Product Owner</w:t>
            </w:r>
          </w:p>
        </w:tc>
        <w:tc>
          <w:tcPr>
            <w:tcW w:w="0" w:type="auto"/>
          </w:tcPr>
          <w:p w14:paraId="66DC7419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0" w:type="auto"/>
          </w:tcPr>
          <w:p w14:paraId="325EC7DD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0" w:type="auto"/>
          </w:tcPr>
          <w:p w14:paraId="79262885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2C20CA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A909E3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Lead Developer</w:t>
            </w:r>
          </w:p>
        </w:tc>
        <w:tc>
          <w:tcPr>
            <w:tcW w:w="0" w:type="auto"/>
          </w:tcPr>
          <w:p w14:paraId="58ED331D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Dan Jatau</w:t>
            </w:r>
          </w:p>
        </w:tc>
        <w:tc>
          <w:tcPr>
            <w:tcW w:w="0" w:type="auto"/>
          </w:tcPr>
          <w:p w14:paraId="1ECEBDDF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0" w:type="auto"/>
          </w:tcPr>
          <w:p w14:paraId="7C56E1C9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13 May 2026</w:t>
            </w:r>
          </w:p>
        </w:tc>
      </w:tr>
      <w:tr w:rsidR="002F4D30" w:rsidRPr="003B53DD" w14:paraId="5C1F2D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0CA6B8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QA Lead</w:t>
            </w:r>
          </w:p>
        </w:tc>
        <w:tc>
          <w:tcPr>
            <w:tcW w:w="0" w:type="auto"/>
          </w:tcPr>
          <w:p w14:paraId="5D64A015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0" w:type="auto"/>
          </w:tcPr>
          <w:p w14:paraId="785E2B28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0" w:type="auto"/>
          </w:tcPr>
          <w:p w14:paraId="4FAA878E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4EB944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1AA1B8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UAT Tester 1</w:t>
            </w:r>
          </w:p>
        </w:tc>
        <w:tc>
          <w:tcPr>
            <w:tcW w:w="0" w:type="auto"/>
          </w:tcPr>
          <w:p w14:paraId="1FBADE25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0" w:type="auto"/>
          </w:tcPr>
          <w:p w14:paraId="5EE90429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0" w:type="auto"/>
          </w:tcPr>
          <w:p w14:paraId="2C51871E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  <w:tr w:rsidR="002F4D30" w:rsidRPr="003B53DD" w14:paraId="5EB826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90F0B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UAT Tester 2</w:t>
            </w:r>
          </w:p>
        </w:tc>
        <w:tc>
          <w:tcPr>
            <w:tcW w:w="0" w:type="auto"/>
          </w:tcPr>
          <w:p w14:paraId="3770906D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0" w:type="auto"/>
          </w:tcPr>
          <w:p w14:paraId="7461728C" w14:textId="77777777" w:rsidR="002F4D30" w:rsidRPr="003B53DD" w:rsidRDefault="002F4D30">
            <w:pPr>
              <w:rPr>
                <w:rFonts w:ascii="Oswald" w:hAnsi="Oswald"/>
              </w:rPr>
            </w:pPr>
          </w:p>
        </w:tc>
        <w:tc>
          <w:tcPr>
            <w:tcW w:w="0" w:type="auto"/>
          </w:tcPr>
          <w:p w14:paraId="5974539A" w14:textId="77777777" w:rsidR="002F4D30" w:rsidRPr="003B53DD" w:rsidRDefault="002F4D30">
            <w:pPr>
              <w:rPr>
                <w:rFonts w:ascii="Oswald" w:hAnsi="Oswald"/>
              </w:rPr>
            </w:pPr>
          </w:p>
        </w:tc>
      </w:tr>
    </w:tbl>
    <w:p w14:paraId="59B415A7" w14:textId="77777777" w:rsidR="002F4D30" w:rsidRPr="003B53DD" w:rsidRDefault="0099514F">
      <w:pPr>
        <w:rPr>
          <w:rFonts w:ascii="Oswald" w:hAnsi="Oswald"/>
        </w:rPr>
      </w:pPr>
      <w:r w:rsidRPr="003B53DD">
        <w:rPr>
          <w:rFonts w:ascii="Oswald" w:hAnsi="Oswald"/>
          <w:b/>
          <w:bCs/>
        </w:rPr>
        <w:t>UAT outcome:</w:t>
      </w:r>
      <w:r w:rsidRPr="003B53DD">
        <w:rPr>
          <w:rFonts w:ascii="Oswald" w:hAnsi="Oswald"/>
        </w:rPr>
        <w:br/>
      </w:r>
      <w:r w:rsidRPr="003B53DD">
        <w:rPr>
          <w:rFonts w:ascii="Segoe UI Symbol" w:hAnsi="Segoe UI Symbol" w:cs="Segoe UI Symbol"/>
        </w:rPr>
        <w:t>☐</w:t>
      </w:r>
      <w:r w:rsidRPr="003B53DD">
        <w:rPr>
          <w:rFonts w:ascii="Oswald" w:hAnsi="Oswald"/>
        </w:rPr>
        <w:t xml:space="preserve"> PASS </w:t>
      </w:r>
      <w:r w:rsidRPr="003B53DD">
        <w:rPr>
          <w:rFonts w:ascii="Oswald" w:hAnsi="Oswald" w:cs="Oswald"/>
        </w:rPr>
        <w:t>—</w:t>
      </w:r>
      <w:r w:rsidRPr="003B53DD">
        <w:rPr>
          <w:rFonts w:ascii="Oswald" w:hAnsi="Oswald"/>
        </w:rPr>
        <w:t xml:space="preserve"> all manual tests signed off; proceed to production</w:t>
      </w:r>
      <w:r w:rsidRPr="003B53DD">
        <w:rPr>
          <w:rFonts w:ascii="Oswald" w:hAnsi="Oswald"/>
        </w:rPr>
        <w:br/>
      </w:r>
      <w:r w:rsidRPr="003B53DD">
        <w:rPr>
          <w:rFonts w:ascii="Segoe UI Symbol" w:hAnsi="Segoe UI Symbol" w:cs="Segoe UI Symbol"/>
        </w:rPr>
        <w:t>☐</w:t>
      </w:r>
      <w:r w:rsidRPr="003B53DD">
        <w:rPr>
          <w:rFonts w:ascii="Oswald" w:hAnsi="Oswald"/>
        </w:rPr>
        <w:t xml:space="preserve"> CONDITIONAL PASS </w:t>
      </w:r>
      <w:r w:rsidRPr="003B53DD">
        <w:rPr>
          <w:rFonts w:ascii="Oswald" w:hAnsi="Oswald" w:cs="Oswald"/>
        </w:rPr>
        <w:t>—</w:t>
      </w:r>
      <w:r w:rsidRPr="003B53DD">
        <w:rPr>
          <w:rFonts w:ascii="Oswald" w:hAnsi="Oswald"/>
        </w:rPr>
        <w:t xml:space="preserve"> minor issues logged; proceed with known backlog</w:t>
      </w:r>
      <w:r w:rsidRPr="003B53DD">
        <w:rPr>
          <w:rFonts w:ascii="Oswald" w:hAnsi="Oswald"/>
        </w:rPr>
        <w:br/>
      </w:r>
      <w:r w:rsidRPr="003B53DD">
        <w:rPr>
          <w:rFonts w:ascii="Segoe UI Symbol" w:hAnsi="Segoe UI Symbol" w:cs="Segoe UI Symbol"/>
        </w:rPr>
        <w:t>☐</w:t>
      </w:r>
      <w:r w:rsidRPr="003B53DD">
        <w:rPr>
          <w:rFonts w:ascii="Oswald" w:hAnsi="Oswald"/>
        </w:rPr>
        <w:t xml:space="preserve"> FAIL </w:t>
      </w:r>
      <w:r w:rsidRPr="003B53DD">
        <w:rPr>
          <w:rFonts w:ascii="Oswald" w:hAnsi="Oswald" w:cs="Oswald"/>
        </w:rPr>
        <w:t>—</w:t>
      </w:r>
      <w:r w:rsidRPr="003B53DD">
        <w:rPr>
          <w:rFonts w:ascii="Oswald" w:hAnsi="Oswald"/>
        </w:rPr>
        <w:t xml:space="preserve"> blocking issues found; re-test required after fixes</w:t>
      </w:r>
    </w:p>
    <w:p w14:paraId="6CAF8972" w14:textId="77777777" w:rsidR="002F4D30" w:rsidRPr="003B53DD" w:rsidRDefault="0099514F">
      <w:pPr>
        <w:rPr>
          <w:rFonts w:ascii="Oswald" w:hAnsi="Oswald"/>
        </w:rPr>
      </w:pPr>
      <w:r w:rsidRPr="003B53DD">
        <w:rPr>
          <w:rFonts w:ascii="Oswald" w:hAnsi="Oswald"/>
        </w:rPr>
        <w:pict w14:anchorId="5733947F">
          <v:rect id="_x0000_i1033" style="width:0;height:1.5pt" o:hralign="center" o:hrstd="t" o:hr="t"/>
        </w:pict>
      </w:r>
    </w:p>
    <w:p w14:paraId="2538DC31" w14:textId="77777777" w:rsidR="002F4D30" w:rsidRPr="003B53DD" w:rsidRDefault="0099514F">
      <w:pPr>
        <w:pStyle w:val="Heading2"/>
        <w:rPr>
          <w:rFonts w:ascii="Oswald" w:hAnsi="Oswald"/>
        </w:rPr>
      </w:pPr>
      <w:bookmarkStart w:id="32" w:name="appendix-a-test-environment"/>
      <w:bookmarkEnd w:id="31"/>
      <w:r w:rsidRPr="003B53DD">
        <w:rPr>
          <w:rFonts w:ascii="Oswald" w:hAnsi="Oswald"/>
        </w:rPr>
        <w:t>Appendix A — Test Environment</w:t>
      </w: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3560"/>
        <w:gridCol w:w="4746"/>
      </w:tblGrid>
      <w:tr w:rsidR="002F4D30" w:rsidRPr="003B53DD" w14:paraId="589184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94" w:type="dxa"/>
          </w:tcPr>
          <w:p w14:paraId="11640E5C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lastRenderedPageBreak/>
              <w:t>Item</w:t>
            </w:r>
          </w:p>
        </w:tc>
        <w:tc>
          <w:tcPr>
            <w:tcW w:w="4525" w:type="dxa"/>
          </w:tcPr>
          <w:p w14:paraId="468788A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Detail</w:t>
            </w:r>
          </w:p>
        </w:tc>
      </w:tr>
      <w:tr w:rsidR="002F4D30" w:rsidRPr="003B53DD" w14:paraId="14CA84EC" w14:textId="77777777">
        <w:tblPrEx>
          <w:tblCellMar>
            <w:top w:w="0" w:type="dxa"/>
            <w:bottom w:w="0" w:type="dxa"/>
          </w:tblCellMar>
        </w:tblPrEx>
        <w:tc>
          <w:tcPr>
            <w:tcW w:w="3394" w:type="dxa"/>
          </w:tcPr>
          <w:p w14:paraId="61A60670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Production URL</w:t>
            </w:r>
          </w:p>
        </w:tc>
        <w:tc>
          <w:tcPr>
            <w:tcW w:w="4525" w:type="dxa"/>
          </w:tcPr>
          <w:p w14:paraId="3951DE50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https://barberboost.app</w:t>
            </w:r>
          </w:p>
        </w:tc>
      </w:tr>
      <w:tr w:rsidR="002F4D30" w:rsidRPr="003B53DD" w14:paraId="1700A9D0" w14:textId="77777777">
        <w:tblPrEx>
          <w:tblCellMar>
            <w:top w:w="0" w:type="dxa"/>
            <w:bottom w:w="0" w:type="dxa"/>
          </w:tblCellMar>
        </w:tblPrEx>
        <w:tc>
          <w:tcPr>
            <w:tcW w:w="3394" w:type="dxa"/>
          </w:tcPr>
          <w:p w14:paraId="385A0DC1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Git branch</w:t>
            </w:r>
          </w:p>
        </w:tc>
        <w:tc>
          <w:tcPr>
            <w:tcW w:w="4525" w:type="dxa"/>
          </w:tcPr>
          <w:p w14:paraId="71CE6B8B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development</w:t>
            </w:r>
          </w:p>
        </w:tc>
      </w:tr>
      <w:tr w:rsidR="002F4D30" w:rsidRPr="003B53DD" w14:paraId="110AA53A" w14:textId="77777777">
        <w:tblPrEx>
          <w:tblCellMar>
            <w:top w:w="0" w:type="dxa"/>
            <w:bottom w:w="0" w:type="dxa"/>
          </w:tblCellMar>
        </w:tblPrEx>
        <w:tc>
          <w:tcPr>
            <w:tcW w:w="3394" w:type="dxa"/>
          </w:tcPr>
          <w:p w14:paraId="0F7F3CD9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Commit SHA</w:t>
            </w:r>
          </w:p>
        </w:tc>
        <w:tc>
          <w:tcPr>
            <w:tcW w:w="4525" w:type="dxa"/>
          </w:tcPr>
          <w:p w14:paraId="1F4E11B9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66b4219 (full: 66b4219588968c1189d4e9a1e0fbcece1a812b22)</w:t>
            </w:r>
          </w:p>
        </w:tc>
      </w:tr>
      <w:tr w:rsidR="002F4D30" w:rsidRPr="003B53DD" w14:paraId="4E98333E" w14:textId="77777777">
        <w:tblPrEx>
          <w:tblCellMar>
            <w:top w:w="0" w:type="dxa"/>
            <w:bottom w:w="0" w:type="dxa"/>
          </w:tblCellMar>
        </w:tblPrEx>
        <w:tc>
          <w:tcPr>
            <w:tcW w:w="3394" w:type="dxa"/>
          </w:tcPr>
          <w:p w14:paraId="60714C5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Deployment ID</w:t>
            </w:r>
          </w:p>
        </w:tc>
        <w:tc>
          <w:tcPr>
            <w:tcW w:w="4525" w:type="dxa"/>
          </w:tcPr>
          <w:p w14:paraId="758A1D6F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dpl_FrD8r4tzkim3H81LF1bS76vJDZ9J</w:t>
            </w:r>
          </w:p>
        </w:tc>
      </w:tr>
      <w:tr w:rsidR="002F4D30" w:rsidRPr="003B53DD" w14:paraId="25ADA5E8" w14:textId="77777777">
        <w:tblPrEx>
          <w:tblCellMar>
            <w:top w:w="0" w:type="dxa"/>
            <w:bottom w:w="0" w:type="dxa"/>
          </w:tblCellMar>
        </w:tblPrEx>
        <w:tc>
          <w:tcPr>
            <w:tcW w:w="3394" w:type="dxa"/>
          </w:tcPr>
          <w:p w14:paraId="3FF2BE8B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Next.js version</w:t>
            </w:r>
          </w:p>
        </w:tc>
        <w:tc>
          <w:tcPr>
            <w:tcW w:w="4525" w:type="dxa"/>
          </w:tcPr>
          <w:p w14:paraId="5E84BF59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16.2.2 (Turbopack)</w:t>
            </w:r>
          </w:p>
        </w:tc>
      </w:tr>
      <w:tr w:rsidR="002F4D30" w:rsidRPr="003B53DD" w14:paraId="4355CE27" w14:textId="77777777">
        <w:tblPrEx>
          <w:tblCellMar>
            <w:top w:w="0" w:type="dxa"/>
            <w:bottom w:w="0" w:type="dxa"/>
          </w:tblCellMar>
        </w:tblPrEx>
        <w:tc>
          <w:tcPr>
            <w:tcW w:w="3394" w:type="dxa"/>
          </w:tcPr>
          <w:p w14:paraId="11C2705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Node runtime</w:t>
            </w:r>
          </w:p>
        </w:tc>
        <w:tc>
          <w:tcPr>
            <w:tcW w:w="4525" w:type="dxa"/>
          </w:tcPr>
          <w:p w14:paraId="6B5BFF16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Vercel iad1 (Washington DC)</w:t>
            </w:r>
          </w:p>
        </w:tc>
      </w:tr>
      <w:tr w:rsidR="002F4D30" w:rsidRPr="003B53DD" w14:paraId="7606A1EF" w14:textId="77777777">
        <w:tblPrEx>
          <w:tblCellMar>
            <w:top w:w="0" w:type="dxa"/>
            <w:bottom w:w="0" w:type="dxa"/>
          </w:tblCellMar>
        </w:tblPrEx>
        <w:tc>
          <w:tcPr>
            <w:tcW w:w="3394" w:type="dxa"/>
          </w:tcPr>
          <w:p w14:paraId="4DD27C05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Supabase region</w:t>
            </w:r>
          </w:p>
        </w:tc>
        <w:tc>
          <w:tcPr>
            <w:tcW w:w="4525" w:type="dxa"/>
          </w:tcPr>
          <w:p w14:paraId="1EEC9B18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As configured in .env.local</w:t>
            </w:r>
          </w:p>
        </w:tc>
      </w:tr>
      <w:tr w:rsidR="002F4D30" w:rsidRPr="003B53DD" w14:paraId="389785E7" w14:textId="77777777">
        <w:tblPrEx>
          <w:tblCellMar>
            <w:top w:w="0" w:type="dxa"/>
            <w:bottom w:w="0" w:type="dxa"/>
          </w:tblCellMar>
        </w:tblPrEx>
        <w:tc>
          <w:tcPr>
            <w:tcW w:w="3394" w:type="dxa"/>
          </w:tcPr>
          <w:p w14:paraId="777F5332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Stripe mode</w:t>
            </w:r>
          </w:p>
        </w:tc>
        <w:tc>
          <w:tcPr>
            <w:tcW w:w="4525" w:type="dxa"/>
          </w:tcPr>
          <w:p w14:paraId="6AA78B4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  <w:b/>
                <w:bCs/>
              </w:rPr>
              <w:t>Live</w:t>
            </w:r>
            <w:r w:rsidRPr="003B53DD">
              <w:rPr>
                <w:rFonts w:ascii="Oswald" w:hAnsi="Oswald"/>
              </w:rPr>
              <w:t xml:space="preserve"> — real payment methods required for billing tests</w:t>
            </w:r>
          </w:p>
        </w:tc>
      </w:tr>
      <w:tr w:rsidR="002F4D30" w:rsidRPr="003B53DD" w14:paraId="5222AE3B" w14:textId="77777777">
        <w:tblPrEx>
          <w:tblCellMar>
            <w:top w:w="0" w:type="dxa"/>
            <w:bottom w:w="0" w:type="dxa"/>
          </w:tblCellMar>
        </w:tblPrEx>
        <w:tc>
          <w:tcPr>
            <w:tcW w:w="3394" w:type="dxa"/>
          </w:tcPr>
          <w:p w14:paraId="27F8B79A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Report date</w:t>
            </w:r>
          </w:p>
        </w:tc>
        <w:tc>
          <w:tcPr>
            <w:tcW w:w="4525" w:type="dxa"/>
          </w:tcPr>
          <w:p w14:paraId="0BA849C4" w14:textId="77777777" w:rsidR="002F4D30" w:rsidRPr="003B53DD" w:rsidRDefault="0099514F">
            <w:pPr>
              <w:rPr>
                <w:rFonts w:ascii="Oswald" w:hAnsi="Oswald"/>
              </w:rPr>
            </w:pPr>
            <w:r w:rsidRPr="003B53DD">
              <w:rPr>
                <w:rFonts w:ascii="Oswald" w:hAnsi="Oswald"/>
              </w:rPr>
              <w:t>13 May 2026</w:t>
            </w:r>
          </w:p>
        </w:tc>
      </w:tr>
    </w:tbl>
    <w:p w14:paraId="1782F8F5" w14:textId="77777777" w:rsidR="002F4D30" w:rsidRPr="003B53DD" w:rsidRDefault="0099514F">
      <w:pPr>
        <w:rPr>
          <w:rFonts w:ascii="Oswald" w:hAnsi="Oswald"/>
        </w:rPr>
      </w:pPr>
      <w:r w:rsidRPr="003B53DD">
        <w:rPr>
          <w:rFonts w:ascii="Oswald" w:hAnsi="Oswald"/>
        </w:rPr>
        <w:pict w14:anchorId="70D4ACDE">
          <v:rect id="_x0000_i1034" style="width:0;height:1.5pt" o:hralign="center" o:hrstd="t" o:hr="t"/>
        </w:pict>
      </w:r>
    </w:p>
    <w:p w14:paraId="16959B95" w14:textId="77777777" w:rsidR="002F4D30" w:rsidRPr="003B53DD" w:rsidRDefault="0099514F">
      <w:pPr>
        <w:pStyle w:val="Heading2"/>
        <w:rPr>
          <w:rFonts w:ascii="Oswald" w:hAnsi="Oswald"/>
        </w:rPr>
      </w:pPr>
      <w:bookmarkStart w:id="33" w:name="appendix-b-automated-test-commands"/>
      <w:bookmarkEnd w:id="32"/>
      <w:r w:rsidRPr="003B53DD">
        <w:rPr>
          <w:rFonts w:ascii="Oswald" w:hAnsi="Oswald"/>
        </w:rPr>
        <w:t>Appendix B — Automated Test Commands</w:t>
      </w:r>
    </w:p>
    <w:p w14:paraId="047E6F09" w14:textId="77777777" w:rsidR="002F4D30" w:rsidRPr="003B53DD" w:rsidRDefault="0099514F">
      <w:pPr>
        <w:pStyle w:val="SourceCode"/>
        <w:rPr>
          <w:rFonts w:ascii="Oswald" w:hAnsi="Oswald"/>
        </w:rPr>
      </w:pPr>
      <w:r w:rsidRPr="003B53DD">
        <w:rPr>
          <w:rStyle w:val="CommentTok"/>
          <w:rFonts w:ascii="Oswald" w:hAnsi="Oswald"/>
        </w:rPr>
        <w:t># TypeScript integrity check</w:t>
      </w:r>
      <w:r w:rsidRPr="003B53DD">
        <w:rPr>
          <w:rFonts w:ascii="Oswald" w:hAnsi="Oswald"/>
        </w:rPr>
        <w:br/>
      </w:r>
      <w:r w:rsidRPr="003B53DD">
        <w:rPr>
          <w:rStyle w:val="ExtensionTok"/>
          <w:rFonts w:ascii="Oswald" w:hAnsi="Oswald"/>
        </w:rPr>
        <w:t>npx</w:t>
      </w:r>
      <w:r w:rsidRPr="003B53DD">
        <w:rPr>
          <w:rStyle w:val="NormalTok"/>
          <w:rFonts w:ascii="Oswald" w:hAnsi="Oswald"/>
        </w:rPr>
        <w:t xml:space="preserve"> tsc </w:t>
      </w:r>
      <w:r w:rsidRPr="003B53DD">
        <w:rPr>
          <w:rStyle w:val="AttributeTok"/>
          <w:rFonts w:ascii="Oswald" w:hAnsi="Oswald"/>
        </w:rPr>
        <w:t>--noEmit</w:t>
      </w:r>
      <w:r w:rsidRPr="003B53DD">
        <w:rPr>
          <w:rFonts w:ascii="Oswald" w:hAnsi="Oswald"/>
        </w:rPr>
        <w:br/>
      </w:r>
      <w:r w:rsidRPr="003B53DD">
        <w:rPr>
          <w:rFonts w:ascii="Oswald" w:hAnsi="Oswald"/>
        </w:rPr>
        <w:br/>
      </w:r>
      <w:r w:rsidRPr="003B53DD">
        <w:rPr>
          <w:rStyle w:val="CommentTok"/>
          <w:rFonts w:ascii="Oswald" w:hAnsi="Oswald"/>
        </w:rPr>
        <w:t># Security headers</w:t>
      </w:r>
      <w:r w:rsidRPr="003B53DD">
        <w:rPr>
          <w:rFonts w:ascii="Oswald" w:hAnsi="Oswald"/>
        </w:rPr>
        <w:br/>
      </w:r>
      <w:r w:rsidRPr="003B53DD">
        <w:rPr>
          <w:rStyle w:val="ExtensionTok"/>
          <w:rFonts w:ascii="Oswald" w:hAnsi="Oswald"/>
        </w:rPr>
        <w:t>curl</w:t>
      </w:r>
      <w:r w:rsidRPr="003B53DD">
        <w:rPr>
          <w:rStyle w:val="NormalTok"/>
          <w:rFonts w:ascii="Oswald" w:hAnsi="Oswald"/>
        </w:rPr>
        <w:t xml:space="preserve"> </w:t>
      </w:r>
      <w:r w:rsidRPr="003B53DD">
        <w:rPr>
          <w:rStyle w:val="AttributeTok"/>
          <w:rFonts w:ascii="Oswald" w:hAnsi="Oswald"/>
        </w:rPr>
        <w:t>-I</w:t>
      </w:r>
      <w:r w:rsidRPr="003B53DD">
        <w:rPr>
          <w:rStyle w:val="NormalTok"/>
          <w:rFonts w:ascii="Oswald" w:hAnsi="Oswald"/>
        </w:rPr>
        <w:t xml:space="preserve"> https://barberboost.app/</w:t>
      </w:r>
      <w:r w:rsidRPr="003B53DD">
        <w:rPr>
          <w:rFonts w:ascii="Oswald" w:hAnsi="Oswald"/>
        </w:rPr>
        <w:br/>
      </w:r>
      <w:r w:rsidRPr="003B53DD">
        <w:rPr>
          <w:rFonts w:ascii="Oswald" w:hAnsi="Oswald"/>
        </w:rPr>
        <w:br/>
      </w:r>
      <w:r w:rsidRPr="003B53DD">
        <w:rPr>
          <w:rStyle w:val="CommentTok"/>
          <w:rFonts w:ascii="Oswald" w:hAnsi="Oswald"/>
        </w:rPr>
        <w:t># Route guards (expect 307)</w:t>
      </w:r>
      <w:r w:rsidRPr="003B53DD">
        <w:rPr>
          <w:rFonts w:ascii="Oswald" w:hAnsi="Oswald"/>
        </w:rPr>
        <w:br/>
      </w:r>
      <w:r w:rsidRPr="003B53DD">
        <w:rPr>
          <w:rStyle w:val="ControlFlowTok"/>
          <w:rFonts w:ascii="Oswald" w:hAnsi="Oswald"/>
        </w:rPr>
        <w:t>for</w:t>
      </w:r>
      <w:r w:rsidRPr="003B53DD">
        <w:rPr>
          <w:rStyle w:val="NormalTok"/>
          <w:rFonts w:ascii="Oswald" w:hAnsi="Oswald"/>
        </w:rPr>
        <w:t xml:space="preserve"> path </w:t>
      </w:r>
      <w:r w:rsidRPr="003B53DD">
        <w:rPr>
          <w:rStyle w:val="KeywordTok"/>
          <w:rFonts w:ascii="Oswald" w:hAnsi="Oswald"/>
        </w:rPr>
        <w:t>in</w:t>
      </w:r>
      <w:r w:rsidRPr="003B53DD">
        <w:rPr>
          <w:rStyle w:val="NormalTok"/>
          <w:rFonts w:ascii="Oswald" w:hAnsi="Oswald"/>
        </w:rPr>
        <w:t xml:space="preserve"> /dashboard /bookings /clients /analytics /settings</w:t>
      </w:r>
      <w:r w:rsidRPr="003B53DD">
        <w:rPr>
          <w:rStyle w:val="KeywordTok"/>
          <w:rFonts w:ascii="Oswald" w:hAnsi="Oswald"/>
        </w:rPr>
        <w:t>;</w:t>
      </w:r>
      <w:r w:rsidRPr="003B53DD">
        <w:rPr>
          <w:rStyle w:val="NormalTok"/>
          <w:rFonts w:ascii="Oswald" w:hAnsi="Oswald"/>
        </w:rPr>
        <w:t xml:space="preserve"> </w:t>
      </w:r>
      <w:r w:rsidRPr="003B53DD">
        <w:rPr>
          <w:rStyle w:val="ControlFlowTok"/>
          <w:rFonts w:ascii="Oswald" w:hAnsi="Oswald"/>
        </w:rPr>
        <w:t>do</w:t>
      </w:r>
      <w:r w:rsidRPr="003B53DD">
        <w:rPr>
          <w:rFonts w:ascii="Oswald" w:hAnsi="Oswald"/>
        </w:rPr>
        <w:br/>
      </w:r>
      <w:r w:rsidRPr="003B53DD">
        <w:rPr>
          <w:rStyle w:val="NormalTok"/>
          <w:rFonts w:ascii="Oswald" w:hAnsi="Oswald"/>
        </w:rPr>
        <w:t xml:space="preserve">  </w:t>
      </w:r>
      <w:r w:rsidRPr="003B53DD">
        <w:rPr>
          <w:rStyle w:val="ExtensionTok"/>
          <w:rFonts w:ascii="Oswald" w:hAnsi="Oswald"/>
        </w:rPr>
        <w:t>curl</w:t>
      </w:r>
      <w:r w:rsidRPr="003B53DD">
        <w:rPr>
          <w:rStyle w:val="NormalTok"/>
          <w:rFonts w:ascii="Oswald" w:hAnsi="Oswald"/>
        </w:rPr>
        <w:t xml:space="preserve"> </w:t>
      </w:r>
      <w:r w:rsidRPr="003B53DD">
        <w:rPr>
          <w:rStyle w:val="AttributeTok"/>
          <w:rFonts w:ascii="Oswald" w:hAnsi="Oswald"/>
        </w:rPr>
        <w:t>-o</w:t>
      </w:r>
      <w:r w:rsidRPr="003B53DD">
        <w:rPr>
          <w:rStyle w:val="NormalTok"/>
          <w:rFonts w:ascii="Oswald" w:hAnsi="Oswald"/>
        </w:rPr>
        <w:t xml:space="preserve"> /dev/null </w:t>
      </w:r>
      <w:r w:rsidRPr="003B53DD">
        <w:rPr>
          <w:rStyle w:val="AttributeTok"/>
          <w:rFonts w:ascii="Oswald" w:hAnsi="Oswald"/>
        </w:rPr>
        <w:t>-w</w:t>
      </w:r>
      <w:r w:rsidRPr="003B53DD">
        <w:rPr>
          <w:rStyle w:val="NormalTok"/>
          <w:rFonts w:ascii="Oswald" w:hAnsi="Oswald"/>
        </w:rPr>
        <w:t xml:space="preserve"> </w:t>
      </w:r>
      <w:r w:rsidRPr="003B53DD">
        <w:rPr>
          <w:rStyle w:val="StringTok"/>
          <w:rFonts w:ascii="Oswald" w:hAnsi="Oswald"/>
        </w:rPr>
        <w:t>"</w:t>
      </w:r>
      <w:r w:rsidRPr="003B53DD">
        <w:rPr>
          <w:rStyle w:val="VariableTok"/>
          <w:rFonts w:ascii="Oswald" w:hAnsi="Oswald"/>
        </w:rPr>
        <w:t>$path</w:t>
      </w:r>
      <w:r w:rsidRPr="003B53DD">
        <w:rPr>
          <w:rStyle w:val="StringTok"/>
          <w:rFonts w:ascii="Oswald" w:hAnsi="Oswald"/>
        </w:rPr>
        <w:t xml:space="preserve"> </w:t>
      </w:r>
      <w:r w:rsidRPr="003B53DD">
        <w:rPr>
          <w:rStyle w:val="StringTok"/>
        </w:rPr>
        <w:t>→</w:t>
      </w:r>
      <w:r w:rsidRPr="003B53DD">
        <w:rPr>
          <w:rStyle w:val="StringTok"/>
          <w:rFonts w:ascii="Oswald" w:hAnsi="Oswald"/>
        </w:rPr>
        <w:t xml:space="preserve"> %{http_code}\n"</w:t>
      </w:r>
      <w:r w:rsidRPr="003B53DD">
        <w:rPr>
          <w:rStyle w:val="NormalTok"/>
          <w:rFonts w:ascii="Oswald" w:hAnsi="Oswald"/>
        </w:rPr>
        <w:t xml:space="preserve"> https://barberboost.app</w:t>
      </w:r>
      <w:r w:rsidRPr="003B53DD">
        <w:rPr>
          <w:rStyle w:val="VariableTok"/>
          <w:rFonts w:ascii="Oswald" w:hAnsi="Oswald"/>
        </w:rPr>
        <w:t>$path</w:t>
      </w:r>
      <w:r w:rsidRPr="003B53DD">
        <w:rPr>
          <w:rFonts w:ascii="Oswald" w:hAnsi="Oswald"/>
        </w:rPr>
        <w:br/>
      </w:r>
      <w:r w:rsidRPr="003B53DD">
        <w:rPr>
          <w:rStyle w:val="ControlFlowTok"/>
          <w:rFonts w:ascii="Oswald" w:hAnsi="Oswald"/>
        </w:rPr>
        <w:t>done</w:t>
      </w:r>
      <w:r w:rsidRPr="003B53DD">
        <w:rPr>
          <w:rFonts w:ascii="Oswald" w:hAnsi="Oswald"/>
        </w:rPr>
        <w:br/>
      </w:r>
      <w:r w:rsidRPr="003B53DD">
        <w:rPr>
          <w:rFonts w:ascii="Oswald" w:hAnsi="Oswald"/>
        </w:rPr>
        <w:br/>
      </w:r>
      <w:r w:rsidRPr="003B53DD">
        <w:rPr>
          <w:rStyle w:val="CommentTok"/>
          <w:rFonts w:ascii="Oswald" w:hAnsi="Oswald"/>
        </w:rPr>
        <w:t># API auth guards (expect 401)</w:t>
      </w:r>
      <w:r w:rsidRPr="003B53DD">
        <w:rPr>
          <w:rFonts w:ascii="Oswald" w:hAnsi="Oswald"/>
        </w:rPr>
        <w:br/>
      </w:r>
      <w:r w:rsidRPr="003B53DD">
        <w:rPr>
          <w:rStyle w:val="ControlFlowTok"/>
          <w:rFonts w:ascii="Oswald" w:hAnsi="Oswald"/>
        </w:rPr>
        <w:t>for</w:t>
      </w:r>
      <w:r w:rsidRPr="003B53DD">
        <w:rPr>
          <w:rStyle w:val="NormalTok"/>
          <w:rFonts w:ascii="Oswald" w:hAnsi="Oswald"/>
        </w:rPr>
        <w:t xml:space="preserve"> ep </w:t>
      </w:r>
      <w:r w:rsidRPr="003B53DD">
        <w:rPr>
          <w:rStyle w:val="KeywordTok"/>
          <w:rFonts w:ascii="Oswald" w:hAnsi="Oswald"/>
        </w:rPr>
        <w:t>in</w:t>
      </w:r>
      <w:r w:rsidRPr="003B53DD">
        <w:rPr>
          <w:rStyle w:val="NormalTok"/>
          <w:rFonts w:ascii="Oswald" w:hAnsi="Oswald"/>
        </w:rPr>
        <w:t xml:space="preserve"> /api/bookings /api/clients /api/campaigns /api/inventory /api/staff</w:t>
      </w:r>
      <w:r w:rsidRPr="003B53DD">
        <w:rPr>
          <w:rStyle w:val="KeywordTok"/>
          <w:rFonts w:ascii="Oswald" w:hAnsi="Oswald"/>
        </w:rPr>
        <w:t>;</w:t>
      </w:r>
      <w:r w:rsidRPr="003B53DD">
        <w:rPr>
          <w:rStyle w:val="NormalTok"/>
          <w:rFonts w:ascii="Oswald" w:hAnsi="Oswald"/>
        </w:rPr>
        <w:t xml:space="preserve"> </w:t>
      </w:r>
      <w:r w:rsidRPr="003B53DD">
        <w:rPr>
          <w:rStyle w:val="ControlFlowTok"/>
          <w:rFonts w:ascii="Oswald" w:hAnsi="Oswald"/>
        </w:rPr>
        <w:t>do</w:t>
      </w:r>
      <w:r w:rsidRPr="003B53DD">
        <w:rPr>
          <w:rFonts w:ascii="Oswald" w:hAnsi="Oswald"/>
        </w:rPr>
        <w:br/>
      </w:r>
      <w:r w:rsidRPr="003B53DD">
        <w:rPr>
          <w:rStyle w:val="NormalTok"/>
          <w:rFonts w:ascii="Oswald" w:hAnsi="Oswald"/>
        </w:rPr>
        <w:t xml:space="preserve">  </w:t>
      </w:r>
      <w:r w:rsidRPr="003B53DD">
        <w:rPr>
          <w:rStyle w:val="ExtensionTok"/>
          <w:rFonts w:ascii="Oswald" w:hAnsi="Oswald"/>
        </w:rPr>
        <w:t>curl</w:t>
      </w:r>
      <w:r w:rsidRPr="003B53DD">
        <w:rPr>
          <w:rStyle w:val="NormalTok"/>
          <w:rFonts w:ascii="Oswald" w:hAnsi="Oswald"/>
        </w:rPr>
        <w:t xml:space="preserve"> </w:t>
      </w:r>
      <w:r w:rsidRPr="003B53DD">
        <w:rPr>
          <w:rStyle w:val="AttributeTok"/>
          <w:rFonts w:ascii="Oswald" w:hAnsi="Oswald"/>
        </w:rPr>
        <w:t>-o</w:t>
      </w:r>
      <w:r w:rsidRPr="003B53DD">
        <w:rPr>
          <w:rStyle w:val="NormalTok"/>
          <w:rFonts w:ascii="Oswald" w:hAnsi="Oswald"/>
        </w:rPr>
        <w:t xml:space="preserve"> /dev/null </w:t>
      </w:r>
      <w:r w:rsidRPr="003B53DD">
        <w:rPr>
          <w:rStyle w:val="AttributeTok"/>
          <w:rFonts w:ascii="Oswald" w:hAnsi="Oswald"/>
        </w:rPr>
        <w:t>-w</w:t>
      </w:r>
      <w:r w:rsidRPr="003B53DD">
        <w:rPr>
          <w:rStyle w:val="NormalTok"/>
          <w:rFonts w:ascii="Oswald" w:hAnsi="Oswald"/>
        </w:rPr>
        <w:t xml:space="preserve"> </w:t>
      </w:r>
      <w:r w:rsidRPr="003B53DD">
        <w:rPr>
          <w:rStyle w:val="StringTok"/>
          <w:rFonts w:ascii="Oswald" w:hAnsi="Oswald"/>
        </w:rPr>
        <w:t>"</w:t>
      </w:r>
      <w:r w:rsidRPr="003B53DD">
        <w:rPr>
          <w:rStyle w:val="VariableTok"/>
          <w:rFonts w:ascii="Oswald" w:hAnsi="Oswald"/>
        </w:rPr>
        <w:t>$ep</w:t>
      </w:r>
      <w:r w:rsidRPr="003B53DD">
        <w:rPr>
          <w:rStyle w:val="StringTok"/>
          <w:rFonts w:ascii="Oswald" w:hAnsi="Oswald"/>
        </w:rPr>
        <w:t xml:space="preserve"> </w:t>
      </w:r>
      <w:r w:rsidRPr="003B53DD">
        <w:rPr>
          <w:rStyle w:val="StringTok"/>
        </w:rPr>
        <w:t>→</w:t>
      </w:r>
      <w:r w:rsidRPr="003B53DD">
        <w:rPr>
          <w:rStyle w:val="StringTok"/>
          <w:rFonts w:ascii="Oswald" w:hAnsi="Oswald"/>
        </w:rPr>
        <w:t xml:space="preserve"> %{http_code}\n"</w:t>
      </w:r>
      <w:r w:rsidRPr="003B53DD">
        <w:rPr>
          <w:rStyle w:val="NormalTok"/>
          <w:rFonts w:ascii="Oswald" w:hAnsi="Oswald"/>
        </w:rPr>
        <w:t xml:space="preserve"> https://barberboost.app</w:t>
      </w:r>
      <w:r w:rsidRPr="003B53DD">
        <w:rPr>
          <w:rStyle w:val="VariableTok"/>
          <w:rFonts w:ascii="Oswald" w:hAnsi="Oswald"/>
        </w:rPr>
        <w:t>$ep</w:t>
      </w:r>
      <w:r w:rsidRPr="003B53DD">
        <w:rPr>
          <w:rFonts w:ascii="Oswald" w:hAnsi="Oswald"/>
        </w:rPr>
        <w:br/>
      </w:r>
      <w:r w:rsidRPr="003B53DD">
        <w:rPr>
          <w:rStyle w:val="ControlFlowTok"/>
          <w:rFonts w:ascii="Oswald" w:hAnsi="Oswald"/>
        </w:rPr>
        <w:t>done</w:t>
      </w:r>
      <w:r w:rsidRPr="003B53DD">
        <w:rPr>
          <w:rFonts w:ascii="Oswald" w:hAnsi="Oswald"/>
        </w:rPr>
        <w:br/>
      </w:r>
      <w:r w:rsidRPr="003B53DD">
        <w:rPr>
          <w:rFonts w:ascii="Oswald" w:hAnsi="Oswald"/>
        </w:rPr>
        <w:br/>
      </w:r>
      <w:r w:rsidRPr="003B53DD">
        <w:rPr>
          <w:rStyle w:val="CommentTok"/>
          <w:rFonts w:ascii="Oswald" w:hAnsi="Oswald"/>
        </w:rPr>
        <w:t># Stripe API auth guards (expect 401) — new in v2.0</w:t>
      </w:r>
      <w:r w:rsidRPr="003B53DD">
        <w:rPr>
          <w:rFonts w:ascii="Oswald" w:hAnsi="Oswald"/>
        </w:rPr>
        <w:br/>
      </w:r>
      <w:r w:rsidRPr="003B53DD">
        <w:rPr>
          <w:rStyle w:val="ExtensionTok"/>
          <w:rFonts w:ascii="Oswald" w:hAnsi="Oswald"/>
        </w:rPr>
        <w:t>curl</w:t>
      </w:r>
      <w:r w:rsidRPr="003B53DD">
        <w:rPr>
          <w:rStyle w:val="NormalTok"/>
          <w:rFonts w:ascii="Oswald" w:hAnsi="Oswald"/>
        </w:rPr>
        <w:t xml:space="preserve"> </w:t>
      </w:r>
      <w:r w:rsidRPr="003B53DD">
        <w:rPr>
          <w:rStyle w:val="AttributeTok"/>
          <w:rFonts w:ascii="Oswald" w:hAnsi="Oswald"/>
        </w:rPr>
        <w:t>-o</w:t>
      </w:r>
      <w:r w:rsidRPr="003B53DD">
        <w:rPr>
          <w:rStyle w:val="NormalTok"/>
          <w:rFonts w:ascii="Oswald" w:hAnsi="Oswald"/>
        </w:rPr>
        <w:t xml:space="preserve"> /dev/null </w:t>
      </w:r>
      <w:r w:rsidRPr="003B53DD">
        <w:rPr>
          <w:rStyle w:val="AttributeTok"/>
          <w:rFonts w:ascii="Oswald" w:hAnsi="Oswald"/>
        </w:rPr>
        <w:t>-w</w:t>
      </w:r>
      <w:r w:rsidRPr="003B53DD">
        <w:rPr>
          <w:rStyle w:val="NormalTok"/>
          <w:rFonts w:ascii="Oswald" w:hAnsi="Oswald"/>
        </w:rPr>
        <w:t xml:space="preserve"> </w:t>
      </w:r>
      <w:r w:rsidRPr="003B53DD">
        <w:rPr>
          <w:rStyle w:val="StringTok"/>
          <w:rFonts w:ascii="Oswald" w:hAnsi="Oswald"/>
        </w:rPr>
        <w:t xml:space="preserve">"/api/stripe/checkout </w:t>
      </w:r>
      <w:r w:rsidRPr="003B53DD">
        <w:rPr>
          <w:rStyle w:val="StringTok"/>
        </w:rPr>
        <w:t>→</w:t>
      </w:r>
      <w:r w:rsidRPr="003B53DD">
        <w:rPr>
          <w:rStyle w:val="StringTok"/>
          <w:rFonts w:ascii="Oswald" w:hAnsi="Oswald"/>
        </w:rPr>
        <w:t xml:space="preserve"> %{http_code}\n"</w:t>
      </w:r>
      <w:r w:rsidRPr="003B53DD">
        <w:rPr>
          <w:rStyle w:val="NormalTok"/>
          <w:rFonts w:ascii="Oswald" w:hAnsi="Oswald"/>
        </w:rPr>
        <w:t xml:space="preserve"> </w:t>
      </w:r>
      <w:r w:rsidRPr="003B53DD">
        <w:rPr>
          <w:rStyle w:val="DataTypeTok"/>
          <w:rFonts w:ascii="Oswald" w:hAnsi="Oswald"/>
        </w:rPr>
        <w:t>\</w:t>
      </w:r>
      <w:r w:rsidRPr="003B53DD">
        <w:rPr>
          <w:rFonts w:ascii="Oswald" w:hAnsi="Oswald"/>
        </w:rPr>
        <w:br/>
      </w:r>
      <w:r w:rsidRPr="003B53DD">
        <w:rPr>
          <w:rStyle w:val="NormalTok"/>
          <w:rFonts w:ascii="Oswald" w:hAnsi="Oswald"/>
        </w:rPr>
        <w:t xml:space="preserve">  </w:t>
      </w:r>
      <w:r w:rsidRPr="003B53DD">
        <w:rPr>
          <w:rStyle w:val="AttributeTok"/>
          <w:rFonts w:ascii="Oswald" w:hAnsi="Oswald"/>
        </w:rPr>
        <w:t>-X</w:t>
      </w:r>
      <w:r w:rsidRPr="003B53DD">
        <w:rPr>
          <w:rStyle w:val="NormalTok"/>
          <w:rFonts w:ascii="Oswald" w:hAnsi="Oswald"/>
        </w:rPr>
        <w:t xml:space="preserve"> POST https://barberboost.app/api/stripe/checkout </w:t>
      </w:r>
      <w:r w:rsidRPr="003B53DD">
        <w:rPr>
          <w:rStyle w:val="DataTypeTok"/>
          <w:rFonts w:ascii="Oswald" w:hAnsi="Oswald"/>
        </w:rPr>
        <w:t>\</w:t>
      </w:r>
      <w:r w:rsidRPr="003B53DD">
        <w:rPr>
          <w:rFonts w:ascii="Oswald" w:hAnsi="Oswald"/>
        </w:rPr>
        <w:br/>
      </w:r>
      <w:r w:rsidRPr="003B53DD">
        <w:rPr>
          <w:rStyle w:val="NormalTok"/>
          <w:rFonts w:ascii="Oswald" w:hAnsi="Oswald"/>
        </w:rPr>
        <w:t xml:space="preserve">  </w:t>
      </w:r>
      <w:r w:rsidRPr="003B53DD">
        <w:rPr>
          <w:rStyle w:val="AttributeTok"/>
          <w:rFonts w:ascii="Oswald" w:hAnsi="Oswald"/>
        </w:rPr>
        <w:t>-H</w:t>
      </w:r>
      <w:r w:rsidRPr="003B53DD">
        <w:rPr>
          <w:rStyle w:val="NormalTok"/>
          <w:rFonts w:ascii="Oswald" w:hAnsi="Oswald"/>
        </w:rPr>
        <w:t xml:space="preserve"> </w:t>
      </w:r>
      <w:r w:rsidRPr="003B53DD">
        <w:rPr>
          <w:rStyle w:val="StringTok"/>
          <w:rFonts w:ascii="Oswald" w:hAnsi="Oswald"/>
        </w:rPr>
        <w:t>"Content-Type: application/json"</w:t>
      </w:r>
      <w:r w:rsidRPr="003B53DD">
        <w:rPr>
          <w:rStyle w:val="NormalTok"/>
          <w:rFonts w:ascii="Oswald" w:hAnsi="Oswald"/>
        </w:rPr>
        <w:t xml:space="preserve"> </w:t>
      </w:r>
      <w:r w:rsidRPr="003B53DD">
        <w:rPr>
          <w:rStyle w:val="AttributeTok"/>
          <w:rFonts w:ascii="Oswald" w:hAnsi="Oswald"/>
        </w:rPr>
        <w:t>-d</w:t>
      </w:r>
      <w:r w:rsidRPr="003B53DD">
        <w:rPr>
          <w:rStyle w:val="NormalTok"/>
          <w:rFonts w:ascii="Oswald" w:hAnsi="Oswald"/>
        </w:rPr>
        <w:t xml:space="preserve"> </w:t>
      </w:r>
      <w:r w:rsidRPr="003B53DD">
        <w:rPr>
          <w:rStyle w:val="StringTok"/>
          <w:rFonts w:ascii="Oswald" w:hAnsi="Oswald"/>
        </w:rPr>
        <w:t>'{"planId":"starter"}'</w:t>
      </w:r>
      <w:r w:rsidRPr="003B53DD">
        <w:rPr>
          <w:rFonts w:ascii="Oswald" w:hAnsi="Oswald"/>
        </w:rPr>
        <w:br/>
      </w:r>
      <w:r w:rsidRPr="003B53DD">
        <w:rPr>
          <w:rFonts w:ascii="Oswald" w:hAnsi="Oswald"/>
        </w:rPr>
        <w:br/>
      </w:r>
      <w:r w:rsidRPr="003B53DD">
        <w:rPr>
          <w:rStyle w:val="ExtensionTok"/>
          <w:rFonts w:ascii="Oswald" w:hAnsi="Oswald"/>
        </w:rPr>
        <w:t>curl</w:t>
      </w:r>
      <w:r w:rsidRPr="003B53DD">
        <w:rPr>
          <w:rStyle w:val="NormalTok"/>
          <w:rFonts w:ascii="Oswald" w:hAnsi="Oswald"/>
        </w:rPr>
        <w:t xml:space="preserve"> </w:t>
      </w:r>
      <w:r w:rsidRPr="003B53DD">
        <w:rPr>
          <w:rStyle w:val="AttributeTok"/>
          <w:rFonts w:ascii="Oswald" w:hAnsi="Oswald"/>
        </w:rPr>
        <w:t>-o</w:t>
      </w:r>
      <w:r w:rsidRPr="003B53DD">
        <w:rPr>
          <w:rStyle w:val="NormalTok"/>
          <w:rFonts w:ascii="Oswald" w:hAnsi="Oswald"/>
        </w:rPr>
        <w:t xml:space="preserve"> /dev/null </w:t>
      </w:r>
      <w:r w:rsidRPr="003B53DD">
        <w:rPr>
          <w:rStyle w:val="AttributeTok"/>
          <w:rFonts w:ascii="Oswald" w:hAnsi="Oswald"/>
        </w:rPr>
        <w:t>-w</w:t>
      </w:r>
      <w:r w:rsidRPr="003B53DD">
        <w:rPr>
          <w:rStyle w:val="NormalTok"/>
          <w:rFonts w:ascii="Oswald" w:hAnsi="Oswald"/>
        </w:rPr>
        <w:t xml:space="preserve"> </w:t>
      </w:r>
      <w:r w:rsidRPr="003B53DD">
        <w:rPr>
          <w:rStyle w:val="StringTok"/>
          <w:rFonts w:ascii="Oswald" w:hAnsi="Oswald"/>
        </w:rPr>
        <w:t xml:space="preserve">"/api/stripe/upgrade </w:t>
      </w:r>
      <w:r w:rsidRPr="003B53DD">
        <w:rPr>
          <w:rStyle w:val="StringTok"/>
        </w:rPr>
        <w:t>→</w:t>
      </w:r>
      <w:r w:rsidRPr="003B53DD">
        <w:rPr>
          <w:rStyle w:val="StringTok"/>
          <w:rFonts w:ascii="Oswald" w:hAnsi="Oswald"/>
        </w:rPr>
        <w:t xml:space="preserve"> %{http_code}\n"</w:t>
      </w:r>
      <w:r w:rsidRPr="003B53DD">
        <w:rPr>
          <w:rStyle w:val="NormalTok"/>
          <w:rFonts w:ascii="Oswald" w:hAnsi="Oswald"/>
        </w:rPr>
        <w:t xml:space="preserve"> </w:t>
      </w:r>
      <w:r w:rsidRPr="003B53DD">
        <w:rPr>
          <w:rStyle w:val="DataTypeTok"/>
          <w:rFonts w:ascii="Oswald" w:hAnsi="Oswald"/>
        </w:rPr>
        <w:t>\</w:t>
      </w:r>
      <w:r w:rsidRPr="003B53DD">
        <w:rPr>
          <w:rFonts w:ascii="Oswald" w:hAnsi="Oswald"/>
        </w:rPr>
        <w:br/>
      </w:r>
      <w:r w:rsidRPr="003B53DD">
        <w:rPr>
          <w:rStyle w:val="NormalTok"/>
          <w:rFonts w:ascii="Oswald" w:hAnsi="Oswald"/>
        </w:rPr>
        <w:t xml:space="preserve">  </w:t>
      </w:r>
      <w:r w:rsidRPr="003B53DD">
        <w:rPr>
          <w:rStyle w:val="AttributeTok"/>
          <w:rFonts w:ascii="Oswald" w:hAnsi="Oswald"/>
        </w:rPr>
        <w:t>-X</w:t>
      </w:r>
      <w:r w:rsidRPr="003B53DD">
        <w:rPr>
          <w:rStyle w:val="NormalTok"/>
          <w:rFonts w:ascii="Oswald" w:hAnsi="Oswald"/>
        </w:rPr>
        <w:t xml:space="preserve"> POST https://barberboost.app/api/stripe/upgrade </w:t>
      </w:r>
      <w:r w:rsidRPr="003B53DD">
        <w:rPr>
          <w:rStyle w:val="DataTypeTok"/>
          <w:rFonts w:ascii="Oswald" w:hAnsi="Oswald"/>
        </w:rPr>
        <w:t>\</w:t>
      </w:r>
      <w:r w:rsidRPr="003B53DD">
        <w:rPr>
          <w:rFonts w:ascii="Oswald" w:hAnsi="Oswald"/>
        </w:rPr>
        <w:br/>
      </w:r>
      <w:r w:rsidRPr="003B53DD">
        <w:rPr>
          <w:rStyle w:val="NormalTok"/>
          <w:rFonts w:ascii="Oswald" w:hAnsi="Oswald"/>
        </w:rPr>
        <w:t xml:space="preserve">  </w:t>
      </w:r>
      <w:r w:rsidRPr="003B53DD">
        <w:rPr>
          <w:rStyle w:val="AttributeTok"/>
          <w:rFonts w:ascii="Oswald" w:hAnsi="Oswald"/>
        </w:rPr>
        <w:t>-H</w:t>
      </w:r>
      <w:r w:rsidRPr="003B53DD">
        <w:rPr>
          <w:rStyle w:val="NormalTok"/>
          <w:rFonts w:ascii="Oswald" w:hAnsi="Oswald"/>
        </w:rPr>
        <w:t xml:space="preserve"> </w:t>
      </w:r>
      <w:r w:rsidRPr="003B53DD">
        <w:rPr>
          <w:rStyle w:val="StringTok"/>
          <w:rFonts w:ascii="Oswald" w:hAnsi="Oswald"/>
        </w:rPr>
        <w:t>"Content-Type: application/json"</w:t>
      </w:r>
      <w:r w:rsidRPr="003B53DD">
        <w:rPr>
          <w:rStyle w:val="NormalTok"/>
          <w:rFonts w:ascii="Oswald" w:hAnsi="Oswald"/>
        </w:rPr>
        <w:t xml:space="preserve"> </w:t>
      </w:r>
      <w:r w:rsidRPr="003B53DD">
        <w:rPr>
          <w:rStyle w:val="AttributeTok"/>
          <w:rFonts w:ascii="Oswald" w:hAnsi="Oswald"/>
        </w:rPr>
        <w:t>-d</w:t>
      </w:r>
      <w:r w:rsidRPr="003B53DD">
        <w:rPr>
          <w:rStyle w:val="NormalTok"/>
          <w:rFonts w:ascii="Oswald" w:hAnsi="Oswald"/>
        </w:rPr>
        <w:t xml:space="preserve"> </w:t>
      </w:r>
      <w:r w:rsidRPr="003B53DD">
        <w:rPr>
          <w:rStyle w:val="StringTok"/>
          <w:rFonts w:ascii="Oswald" w:hAnsi="Oswald"/>
        </w:rPr>
        <w:t>'{"planId":"pro"}'</w:t>
      </w:r>
      <w:r w:rsidRPr="003B53DD">
        <w:rPr>
          <w:rFonts w:ascii="Oswald" w:hAnsi="Oswald"/>
        </w:rPr>
        <w:br/>
      </w:r>
      <w:r w:rsidRPr="003B53DD">
        <w:rPr>
          <w:rFonts w:ascii="Oswald" w:hAnsi="Oswald"/>
        </w:rPr>
        <w:br/>
      </w:r>
      <w:r w:rsidRPr="003B53DD">
        <w:rPr>
          <w:rStyle w:val="ExtensionTok"/>
          <w:rFonts w:ascii="Oswald" w:hAnsi="Oswald"/>
        </w:rPr>
        <w:t>curl</w:t>
      </w:r>
      <w:r w:rsidRPr="003B53DD">
        <w:rPr>
          <w:rStyle w:val="NormalTok"/>
          <w:rFonts w:ascii="Oswald" w:hAnsi="Oswald"/>
        </w:rPr>
        <w:t xml:space="preserve"> </w:t>
      </w:r>
      <w:r w:rsidRPr="003B53DD">
        <w:rPr>
          <w:rStyle w:val="AttributeTok"/>
          <w:rFonts w:ascii="Oswald" w:hAnsi="Oswald"/>
        </w:rPr>
        <w:t>-o</w:t>
      </w:r>
      <w:r w:rsidRPr="003B53DD">
        <w:rPr>
          <w:rStyle w:val="NormalTok"/>
          <w:rFonts w:ascii="Oswald" w:hAnsi="Oswald"/>
        </w:rPr>
        <w:t xml:space="preserve"> /dev/null </w:t>
      </w:r>
      <w:r w:rsidRPr="003B53DD">
        <w:rPr>
          <w:rStyle w:val="AttributeTok"/>
          <w:rFonts w:ascii="Oswald" w:hAnsi="Oswald"/>
        </w:rPr>
        <w:t>-w</w:t>
      </w:r>
      <w:r w:rsidRPr="003B53DD">
        <w:rPr>
          <w:rStyle w:val="NormalTok"/>
          <w:rFonts w:ascii="Oswald" w:hAnsi="Oswald"/>
        </w:rPr>
        <w:t xml:space="preserve"> </w:t>
      </w:r>
      <w:r w:rsidRPr="003B53DD">
        <w:rPr>
          <w:rStyle w:val="StringTok"/>
          <w:rFonts w:ascii="Oswald" w:hAnsi="Oswald"/>
        </w:rPr>
        <w:t xml:space="preserve">"/api/stripe/portal </w:t>
      </w:r>
      <w:r w:rsidRPr="003B53DD">
        <w:rPr>
          <w:rStyle w:val="StringTok"/>
        </w:rPr>
        <w:t>→</w:t>
      </w:r>
      <w:r w:rsidRPr="003B53DD">
        <w:rPr>
          <w:rStyle w:val="StringTok"/>
          <w:rFonts w:ascii="Oswald" w:hAnsi="Oswald"/>
        </w:rPr>
        <w:t xml:space="preserve"> %{http_code}\n"</w:t>
      </w:r>
      <w:r w:rsidRPr="003B53DD">
        <w:rPr>
          <w:rStyle w:val="NormalTok"/>
          <w:rFonts w:ascii="Oswald" w:hAnsi="Oswald"/>
        </w:rPr>
        <w:t xml:space="preserve"> </w:t>
      </w:r>
      <w:r w:rsidRPr="003B53DD">
        <w:rPr>
          <w:rStyle w:val="DataTypeTok"/>
          <w:rFonts w:ascii="Oswald" w:hAnsi="Oswald"/>
        </w:rPr>
        <w:t>\</w:t>
      </w:r>
      <w:r w:rsidRPr="003B53DD">
        <w:rPr>
          <w:rFonts w:ascii="Oswald" w:hAnsi="Oswald"/>
        </w:rPr>
        <w:br/>
      </w:r>
      <w:r w:rsidRPr="003B53DD">
        <w:rPr>
          <w:rStyle w:val="NormalTok"/>
          <w:rFonts w:ascii="Oswald" w:hAnsi="Oswald"/>
        </w:rPr>
        <w:t xml:space="preserve">  </w:t>
      </w:r>
      <w:r w:rsidRPr="003B53DD">
        <w:rPr>
          <w:rStyle w:val="AttributeTok"/>
          <w:rFonts w:ascii="Oswald" w:hAnsi="Oswald"/>
        </w:rPr>
        <w:t>-X</w:t>
      </w:r>
      <w:r w:rsidRPr="003B53DD">
        <w:rPr>
          <w:rStyle w:val="NormalTok"/>
          <w:rFonts w:ascii="Oswald" w:hAnsi="Oswald"/>
        </w:rPr>
        <w:t xml:space="preserve"> POST https://barberboost.app/api/stripe/portal</w:t>
      </w:r>
      <w:r w:rsidRPr="003B53DD">
        <w:rPr>
          <w:rFonts w:ascii="Oswald" w:hAnsi="Oswald"/>
        </w:rPr>
        <w:br/>
      </w:r>
      <w:r w:rsidRPr="003B53DD">
        <w:rPr>
          <w:rFonts w:ascii="Oswald" w:hAnsi="Oswald"/>
        </w:rPr>
        <w:br/>
      </w:r>
      <w:r w:rsidRPr="003B53DD">
        <w:rPr>
          <w:rStyle w:val="CommentTok"/>
          <w:rFonts w:ascii="Oswald" w:hAnsi="Oswald"/>
        </w:rPr>
        <w:t># Deleted endpoint (expect 404)</w:t>
      </w:r>
      <w:r w:rsidRPr="003B53DD">
        <w:rPr>
          <w:rFonts w:ascii="Oswald" w:hAnsi="Oswald"/>
        </w:rPr>
        <w:br/>
      </w:r>
      <w:r w:rsidRPr="003B53DD">
        <w:rPr>
          <w:rStyle w:val="ExtensionTok"/>
          <w:rFonts w:ascii="Oswald" w:hAnsi="Oswald"/>
        </w:rPr>
        <w:t>curl</w:t>
      </w:r>
      <w:r w:rsidRPr="003B53DD">
        <w:rPr>
          <w:rStyle w:val="NormalTok"/>
          <w:rFonts w:ascii="Oswald" w:hAnsi="Oswald"/>
        </w:rPr>
        <w:t xml:space="preserve"> </w:t>
      </w:r>
      <w:r w:rsidRPr="003B53DD">
        <w:rPr>
          <w:rStyle w:val="AttributeTok"/>
          <w:rFonts w:ascii="Oswald" w:hAnsi="Oswald"/>
        </w:rPr>
        <w:t>-o</w:t>
      </w:r>
      <w:r w:rsidRPr="003B53DD">
        <w:rPr>
          <w:rStyle w:val="NormalTok"/>
          <w:rFonts w:ascii="Oswald" w:hAnsi="Oswald"/>
        </w:rPr>
        <w:t xml:space="preserve"> /dev/null </w:t>
      </w:r>
      <w:r w:rsidRPr="003B53DD">
        <w:rPr>
          <w:rStyle w:val="AttributeTok"/>
          <w:rFonts w:ascii="Oswald" w:hAnsi="Oswald"/>
        </w:rPr>
        <w:t>-w</w:t>
      </w:r>
      <w:r w:rsidRPr="003B53DD">
        <w:rPr>
          <w:rStyle w:val="NormalTok"/>
          <w:rFonts w:ascii="Oswald" w:hAnsi="Oswald"/>
        </w:rPr>
        <w:t xml:space="preserve"> </w:t>
      </w:r>
      <w:r w:rsidRPr="003B53DD">
        <w:rPr>
          <w:rStyle w:val="StringTok"/>
          <w:rFonts w:ascii="Oswald" w:hAnsi="Oswald"/>
        </w:rPr>
        <w:t>"%{http_code}"</w:t>
      </w:r>
      <w:r w:rsidRPr="003B53DD">
        <w:rPr>
          <w:rStyle w:val="NormalTok"/>
          <w:rFonts w:ascii="Oswald" w:hAnsi="Oswald"/>
        </w:rPr>
        <w:t xml:space="preserve"> </w:t>
      </w:r>
      <w:r w:rsidRPr="003B53DD">
        <w:rPr>
          <w:rStyle w:val="AttributeTok"/>
          <w:rFonts w:ascii="Oswald" w:hAnsi="Oswald"/>
        </w:rPr>
        <w:t>-X</w:t>
      </w:r>
      <w:r w:rsidRPr="003B53DD">
        <w:rPr>
          <w:rStyle w:val="NormalTok"/>
          <w:rFonts w:ascii="Oswald" w:hAnsi="Oswald"/>
        </w:rPr>
        <w:t xml:space="preserve"> POST https://barberboost.app/api/send-email</w:t>
      </w:r>
      <w:r w:rsidRPr="003B53DD">
        <w:rPr>
          <w:rFonts w:ascii="Oswald" w:hAnsi="Oswald"/>
        </w:rPr>
        <w:br/>
      </w:r>
      <w:r w:rsidRPr="003B53DD">
        <w:rPr>
          <w:rFonts w:ascii="Oswald" w:hAnsi="Oswald"/>
        </w:rPr>
        <w:br/>
      </w:r>
      <w:r w:rsidRPr="003B53DD">
        <w:rPr>
          <w:rStyle w:val="CommentTok"/>
          <w:rFonts w:ascii="Oswald" w:hAnsi="Oswald"/>
        </w:rPr>
        <w:t># Cron bad token (expect 401)</w:t>
      </w:r>
      <w:r w:rsidRPr="003B53DD">
        <w:rPr>
          <w:rFonts w:ascii="Oswald" w:hAnsi="Oswald"/>
        </w:rPr>
        <w:br/>
      </w:r>
      <w:r w:rsidRPr="003B53DD">
        <w:rPr>
          <w:rStyle w:val="ExtensionTok"/>
          <w:rFonts w:ascii="Oswald" w:hAnsi="Oswald"/>
        </w:rPr>
        <w:t>curl</w:t>
      </w:r>
      <w:r w:rsidRPr="003B53DD">
        <w:rPr>
          <w:rStyle w:val="NormalTok"/>
          <w:rFonts w:ascii="Oswald" w:hAnsi="Oswald"/>
        </w:rPr>
        <w:t xml:space="preserve"> https://barberboost.app/api/cron/reminders </w:t>
      </w:r>
      <w:r w:rsidRPr="003B53DD">
        <w:rPr>
          <w:rStyle w:val="AttributeTok"/>
          <w:rFonts w:ascii="Oswald" w:hAnsi="Oswald"/>
        </w:rPr>
        <w:t>-H</w:t>
      </w:r>
      <w:r w:rsidRPr="003B53DD">
        <w:rPr>
          <w:rStyle w:val="NormalTok"/>
          <w:rFonts w:ascii="Oswald" w:hAnsi="Oswald"/>
        </w:rPr>
        <w:t xml:space="preserve"> </w:t>
      </w:r>
      <w:r w:rsidRPr="003B53DD">
        <w:rPr>
          <w:rStyle w:val="StringTok"/>
          <w:rFonts w:ascii="Oswald" w:hAnsi="Oswald"/>
        </w:rPr>
        <w:t>"Authorization: Bearer wrong"</w:t>
      </w:r>
      <w:r w:rsidRPr="003B53DD">
        <w:rPr>
          <w:rFonts w:ascii="Oswald" w:hAnsi="Oswald"/>
        </w:rPr>
        <w:br/>
      </w:r>
      <w:r w:rsidRPr="003B53DD">
        <w:rPr>
          <w:rFonts w:ascii="Oswald" w:hAnsi="Oswald"/>
        </w:rPr>
        <w:lastRenderedPageBreak/>
        <w:br/>
      </w:r>
      <w:r w:rsidRPr="003B53DD">
        <w:rPr>
          <w:rStyle w:val="CommentTok"/>
          <w:rFonts w:ascii="Oswald" w:hAnsi="Oswald"/>
        </w:rPr>
        <w:t># Contact form validation (expect 400)</w:t>
      </w:r>
      <w:r w:rsidRPr="003B53DD">
        <w:rPr>
          <w:rFonts w:ascii="Oswald" w:hAnsi="Oswald"/>
        </w:rPr>
        <w:br/>
      </w:r>
      <w:r w:rsidRPr="003B53DD">
        <w:rPr>
          <w:rStyle w:val="ExtensionTok"/>
          <w:rFonts w:ascii="Oswald" w:hAnsi="Oswald"/>
        </w:rPr>
        <w:t>curl</w:t>
      </w:r>
      <w:r w:rsidRPr="003B53DD">
        <w:rPr>
          <w:rStyle w:val="NormalTok"/>
          <w:rFonts w:ascii="Oswald" w:hAnsi="Oswald"/>
        </w:rPr>
        <w:t xml:space="preserve"> </w:t>
      </w:r>
      <w:r w:rsidRPr="003B53DD">
        <w:rPr>
          <w:rStyle w:val="AttributeTok"/>
          <w:rFonts w:ascii="Oswald" w:hAnsi="Oswald"/>
        </w:rPr>
        <w:t>-X</w:t>
      </w:r>
      <w:r w:rsidRPr="003B53DD">
        <w:rPr>
          <w:rStyle w:val="NormalTok"/>
          <w:rFonts w:ascii="Oswald" w:hAnsi="Oswald"/>
        </w:rPr>
        <w:t xml:space="preserve"> POST https://barberboost.app/api/contact </w:t>
      </w:r>
      <w:r w:rsidRPr="003B53DD">
        <w:rPr>
          <w:rStyle w:val="DataTypeTok"/>
          <w:rFonts w:ascii="Oswald" w:hAnsi="Oswald"/>
        </w:rPr>
        <w:t>\</w:t>
      </w:r>
      <w:r w:rsidRPr="003B53DD">
        <w:rPr>
          <w:rFonts w:ascii="Oswald" w:hAnsi="Oswald"/>
        </w:rPr>
        <w:br/>
      </w:r>
      <w:r w:rsidRPr="003B53DD">
        <w:rPr>
          <w:rStyle w:val="NormalTok"/>
          <w:rFonts w:ascii="Oswald" w:hAnsi="Oswald"/>
        </w:rPr>
        <w:t xml:space="preserve">  </w:t>
      </w:r>
      <w:r w:rsidRPr="003B53DD">
        <w:rPr>
          <w:rStyle w:val="AttributeTok"/>
          <w:rFonts w:ascii="Oswald" w:hAnsi="Oswald"/>
        </w:rPr>
        <w:t>-H</w:t>
      </w:r>
      <w:r w:rsidRPr="003B53DD">
        <w:rPr>
          <w:rStyle w:val="NormalTok"/>
          <w:rFonts w:ascii="Oswald" w:hAnsi="Oswald"/>
        </w:rPr>
        <w:t xml:space="preserve"> </w:t>
      </w:r>
      <w:r w:rsidRPr="003B53DD">
        <w:rPr>
          <w:rStyle w:val="StringTok"/>
          <w:rFonts w:ascii="Oswald" w:hAnsi="Oswald"/>
        </w:rPr>
        <w:t>"Content-Type: application/json"</w:t>
      </w:r>
      <w:r w:rsidRPr="003B53DD">
        <w:rPr>
          <w:rStyle w:val="NormalTok"/>
          <w:rFonts w:ascii="Oswald" w:hAnsi="Oswald"/>
        </w:rPr>
        <w:t xml:space="preserve"> </w:t>
      </w:r>
      <w:r w:rsidRPr="003B53DD">
        <w:rPr>
          <w:rStyle w:val="AttributeTok"/>
          <w:rFonts w:ascii="Oswald" w:hAnsi="Oswald"/>
        </w:rPr>
        <w:t>-d</w:t>
      </w:r>
      <w:r w:rsidRPr="003B53DD">
        <w:rPr>
          <w:rStyle w:val="NormalTok"/>
          <w:rFonts w:ascii="Oswald" w:hAnsi="Oswald"/>
        </w:rPr>
        <w:t xml:space="preserve"> </w:t>
      </w:r>
      <w:r w:rsidRPr="003B53DD">
        <w:rPr>
          <w:rStyle w:val="StringTok"/>
          <w:rFonts w:ascii="Oswald" w:hAnsi="Oswald"/>
        </w:rPr>
        <w:t>'{}'</w:t>
      </w:r>
      <w:r w:rsidRPr="003B53DD">
        <w:rPr>
          <w:rFonts w:ascii="Oswald" w:hAnsi="Oswald"/>
        </w:rPr>
        <w:br/>
      </w:r>
      <w:r w:rsidRPr="003B53DD">
        <w:rPr>
          <w:rFonts w:ascii="Oswald" w:hAnsi="Oswald"/>
        </w:rPr>
        <w:br/>
      </w:r>
      <w:r w:rsidRPr="003B53DD">
        <w:rPr>
          <w:rStyle w:val="CommentTok"/>
          <w:rFonts w:ascii="Oswald" w:hAnsi="Oswald"/>
        </w:rPr>
        <w:t># Rate limit silent absorption (expect 200 ×7)</w:t>
      </w:r>
      <w:r w:rsidRPr="003B53DD">
        <w:rPr>
          <w:rFonts w:ascii="Oswald" w:hAnsi="Oswald"/>
        </w:rPr>
        <w:br/>
      </w:r>
      <w:r w:rsidRPr="003B53DD">
        <w:rPr>
          <w:rStyle w:val="ControlFlowTok"/>
          <w:rFonts w:ascii="Oswald" w:hAnsi="Oswald"/>
        </w:rPr>
        <w:t>for</w:t>
      </w:r>
      <w:r w:rsidRPr="003B53DD">
        <w:rPr>
          <w:rStyle w:val="NormalTok"/>
          <w:rFonts w:ascii="Oswald" w:hAnsi="Oswald"/>
        </w:rPr>
        <w:t xml:space="preserve"> i </w:t>
      </w:r>
      <w:r w:rsidRPr="003B53DD">
        <w:rPr>
          <w:rStyle w:val="KeywordTok"/>
          <w:rFonts w:ascii="Oswald" w:hAnsi="Oswald"/>
        </w:rPr>
        <w:t>in</w:t>
      </w:r>
      <w:r w:rsidRPr="003B53DD">
        <w:rPr>
          <w:rStyle w:val="NormalTok"/>
          <w:rFonts w:ascii="Oswald" w:hAnsi="Oswald"/>
        </w:rPr>
        <w:t xml:space="preserve"> </w:t>
      </w:r>
      <w:r w:rsidRPr="003B53DD">
        <w:rPr>
          <w:rStyle w:val="DataTypeTok"/>
          <w:rFonts w:ascii="Oswald" w:hAnsi="Oswald"/>
        </w:rPr>
        <w:t>{</w:t>
      </w:r>
      <w:r w:rsidRPr="003B53DD">
        <w:rPr>
          <w:rStyle w:val="DecValTok"/>
          <w:rFonts w:ascii="Oswald" w:hAnsi="Oswald"/>
        </w:rPr>
        <w:t>1</w:t>
      </w:r>
      <w:r w:rsidRPr="003B53DD">
        <w:rPr>
          <w:rStyle w:val="DataTypeTok"/>
          <w:rFonts w:ascii="Oswald" w:hAnsi="Oswald"/>
        </w:rPr>
        <w:t>..</w:t>
      </w:r>
      <w:r w:rsidRPr="003B53DD">
        <w:rPr>
          <w:rStyle w:val="DecValTok"/>
          <w:rFonts w:ascii="Oswald" w:hAnsi="Oswald"/>
        </w:rPr>
        <w:t>7</w:t>
      </w:r>
      <w:r w:rsidRPr="003B53DD">
        <w:rPr>
          <w:rStyle w:val="DataTypeTok"/>
          <w:rFonts w:ascii="Oswald" w:hAnsi="Oswald"/>
        </w:rPr>
        <w:t>}</w:t>
      </w:r>
      <w:r w:rsidRPr="003B53DD">
        <w:rPr>
          <w:rStyle w:val="KeywordTok"/>
          <w:rFonts w:ascii="Oswald" w:hAnsi="Oswald"/>
        </w:rPr>
        <w:t>;</w:t>
      </w:r>
      <w:r w:rsidRPr="003B53DD">
        <w:rPr>
          <w:rStyle w:val="NormalTok"/>
          <w:rFonts w:ascii="Oswald" w:hAnsi="Oswald"/>
        </w:rPr>
        <w:t xml:space="preserve"> </w:t>
      </w:r>
      <w:r w:rsidRPr="003B53DD">
        <w:rPr>
          <w:rStyle w:val="ControlFlowTok"/>
          <w:rFonts w:ascii="Oswald" w:hAnsi="Oswald"/>
        </w:rPr>
        <w:t>do</w:t>
      </w:r>
      <w:r w:rsidRPr="003B53DD">
        <w:rPr>
          <w:rFonts w:ascii="Oswald" w:hAnsi="Oswald"/>
        </w:rPr>
        <w:br/>
      </w:r>
      <w:r w:rsidRPr="003B53DD">
        <w:rPr>
          <w:rStyle w:val="NormalTok"/>
          <w:rFonts w:ascii="Oswald" w:hAnsi="Oswald"/>
        </w:rPr>
        <w:t xml:space="preserve">  </w:t>
      </w:r>
      <w:r w:rsidRPr="003B53DD">
        <w:rPr>
          <w:rStyle w:val="ExtensionTok"/>
          <w:rFonts w:ascii="Oswald" w:hAnsi="Oswald"/>
        </w:rPr>
        <w:t>curl</w:t>
      </w:r>
      <w:r w:rsidRPr="003B53DD">
        <w:rPr>
          <w:rStyle w:val="NormalTok"/>
          <w:rFonts w:ascii="Oswald" w:hAnsi="Oswald"/>
        </w:rPr>
        <w:t xml:space="preserve"> </w:t>
      </w:r>
      <w:r w:rsidRPr="003B53DD">
        <w:rPr>
          <w:rStyle w:val="AttributeTok"/>
          <w:rFonts w:ascii="Oswald" w:hAnsi="Oswald"/>
        </w:rPr>
        <w:t>-o</w:t>
      </w:r>
      <w:r w:rsidRPr="003B53DD">
        <w:rPr>
          <w:rStyle w:val="NormalTok"/>
          <w:rFonts w:ascii="Oswald" w:hAnsi="Oswald"/>
        </w:rPr>
        <w:t xml:space="preserve"> /dev/null </w:t>
      </w:r>
      <w:r w:rsidRPr="003B53DD">
        <w:rPr>
          <w:rStyle w:val="AttributeTok"/>
          <w:rFonts w:ascii="Oswald" w:hAnsi="Oswald"/>
        </w:rPr>
        <w:t>-w</w:t>
      </w:r>
      <w:r w:rsidRPr="003B53DD">
        <w:rPr>
          <w:rStyle w:val="NormalTok"/>
          <w:rFonts w:ascii="Oswald" w:hAnsi="Oswald"/>
        </w:rPr>
        <w:t xml:space="preserve"> </w:t>
      </w:r>
      <w:r w:rsidRPr="003B53DD">
        <w:rPr>
          <w:rStyle w:val="StringTok"/>
          <w:rFonts w:ascii="Oswald" w:hAnsi="Oswald"/>
        </w:rPr>
        <w:t>"%{http_code}\n"</w:t>
      </w:r>
      <w:r w:rsidRPr="003B53DD">
        <w:rPr>
          <w:rStyle w:val="NormalTok"/>
          <w:rFonts w:ascii="Oswald" w:hAnsi="Oswald"/>
        </w:rPr>
        <w:t xml:space="preserve"> </w:t>
      </w:r>
      <w:r w:rsidRPr="003B53DD">
        <w:rPr>
          <w:rStyle w:val="AttributeTok"/>
          <w:rFonts w:ascii="Oswald" w:hAnsi="Oswald"/>
        </w:rPr>
        <w:t>-X</w:t>
      </w:r>
      <w:r w:rsidRPr="003B53DD">
        <w:rPr>
          <w:rStyle w:val="NormalTok"/>
          <w:rFonts w:ascii="Oswald" w:hAnsi="Oswald"/>
        </w:rPr>
        <w:t xml:space="preserve"> POST https://barberboost.app/api/signup-notify </w:t>
      </w:r>
      <w:r w:rsidRPr="003B53DD">
        <w:rPr>
          <w:rStyle w:val="DataTypeTok"/>
          <w:rFonts w:ascii="Oswald" w:hAnsi="Oswald"/>
        </w:rPr>
        <w:t>\</w:t>
      </w:r>
      <w:r w:rsidRPr="003B53DD">
        <w:rPr>
          <w:rFonts w:ascii="Oswald" w:hAnsi="Oswald"/>
        </w:rPr>
        <w:br/>
      </w:r>
      <w:r w:rsidRPr="003B53DD">
        <w:rPr>
          <w:rStyle w:val="NormalTok"/>
          <w:rFonts w:ascii="Oswald" w:hAnsi="Oswald"/>
        </w:rPr>
        <w:t xml:space="preserve">    </w:t>
      </w:r>
      <w:r w:rsidRPr="003B53DD">
        <w:rPr>
          <w:rStyle w:val="AttributeTok"/>
          <w:rFonts w:ascii="Oswald" w:hAnsi="Oswald"/>
        </w:rPr>
        <w:t>-H</w:t>
      </w:r>
      <w:r w:rsidRPr="003B53DD">
        <w:rPr>
          <w:rStyle w:val="NormalTok"/>
          <w:rFonts w:ascii="Oswald" w:hAnsi="Oswald"/>
        </w:rPr>
        <w:t xml:space="preserve"> </w:t>
      </w:r>
      <w:r w:rsidRPr="003B53DD">
        <w:rPr>
          <w:rStyle w:val="StringTok"/>
          <w:rFonts w:ascii="Oswald" w:hAnsi="Oswald"/>
        </w:rPr>
        <w:t>"Content-Type: application/json"</w:t>
      </w:r>
      <w:r w:rsidRPr="003B53DD">
        <w:rPr>
          <w:rStyle w:val="NormalTok"/>
          <w:rFonts w:ascii="Oswald" w:hAnsi="Oswald"/>
        </w:rPr>
        <w:t xml:space="preserve"> </w:t>
      </w:r>
      <w:r w:rsidRPr="003B53DD">
        <w:rPr>
          <w:rStyle w:val="DataTypeTok"/>
          <w:rFonts w:ascii="Oswald" w:hAnsi="Oswald"/>
        </w:rPr>
        <w:t>\</w:t>
      </w:r>
      <w:r w:rsidRPr="003B53DD">
        <w:rPr>
          <w:rFonts w:ascii="Oswald" w:hAnsi="Oswald"/>
        </w:rPr>
        <w:br/>
      </w:r>
      <w:r w:rsidRPr="003B53DD">
        <w:rPr>
          <w:rStyle w:val="NormalTok"/>
          <w:rFonts w:ascii="Oswald" w:hAnsi="Oswald"/>
        </w:rPr>
        <w:t xml:space="preserve">    </w:t>
      </w:r>
      <w:r w:rsidRPr="003B53DD">
        <w:rPr>
          <w:rStyle w:val="AttributeTok"/>
          <w:rFonts w:ascii="Oswald" w:hAnsi="Oswald"/>
        </w:rPr>
        <w:t>-d</w:t>
      </w:r>
      <w:r w:rsidRPr="003B53DD">
        <w:rPr>
          <w:rStyle w:val="NormalTok"/>
          <w:rFonts w:ascii="Oswald" w:hAnsi="Oswald"/>
        </w:rPr>
        <w:t xml:space="preserve"> </w:t>
      </w:r>
      <w:r w:rsidRPr="003B53DD">
        <w:rPr>
          <w:rStyle w:val="StringTok"/>
          <w:rFonts w:ascii="Oswald" w:hAnsi="Oswald"/>
        </w:rPr>
        <w:t>'{"email":"a@b.com","fullName":"Test","shopName":"Shop"}'</w:t>
      </w:r>
      <w:r w:rsidRPr="003B53DD">
        <w:rPr>
          <w:rFonts w:ascii="Oswald" w:hAnsi="Oswald"/>
        </w:rPr>
        <w:br/>
      </w:r>
      <w:r w:rsidRPr="003B53DD">
        <w:rPr>
          <w:rStyle w:val="ControlFlowTok"/>
          <w:rFonts w:ascii="Oswald" w:hAnsi="Oswald"/>
        </w:rPr>
        <w:t>done</w:t>
      </w:r>
      <w:r w:rsidRPr="003B53DD">
        <w:rPr>
          <w:rFonts w:ascii="Oswald" w:hAnsi="Oswald"/>
        </w:rPr>
        <w:br/>
      </w:r>
      <w:r w:rsidRPr="003B53DD">
        <w:rPr>
          <w:rFonts w:ascii="Oswald" w:hAnsi="Oswald"/>
        </w:rPr>
        <w:br/>
      </w:r>
      <w:r w:rsidRPr="003B53DD">
        <w:rPr>
          <w:rStyle w:val="CommentTok"/>
          <w:rFonts w:ascii="Oswald" w:hAnsi="Oswald"/>
        </w:rPr>
        <w:t># Shop not found (expect 404)</w:t>
      </w:r>
      <w:r w:rsidRPr="003B53DD">
        <w:rPr>
          <w:rFonts w:ascii="Oswald" w:hAnsi="Oswald"/>
        </w:rPr>
        <w:br/>
      </w:r>
      <w:r w:rsidRPr="003B53DD">
        <w:rPr>
          <w:rStyle w:val="ExtensionTok"/>
          <w:rFonts w:ascii="Oswald" w:hAnsi="Oswald"/>
        </w:rPr>
        <w:t>curl</w:t>
      </w:r>
      <w:r w:rsidRPr="003B53DD">
        <w:rPr>
          <w:rStyle w:val="NormalTok"/>
          <w:rFonts w:ascii="Oswald" w:hAnsi="Oswald"/>
        </w:rPr>
        <w:t xml:space="preserve"> </w:t>
      </w:r>
      <w:r w:rsidRPr="003B53DD">
        <w:rPr>
          <w:rStyle w:val="StringTok"/>
          <w:rFonts w:ascii="Oswald" w:hAnsi="Oswald"/>
        </w:rPr>
        <w:t>"https://barberboost.app/api/public/availability?shop_id=nonexistent&amp;service_id=x&amp;date=2026-05-13"</w:t>
      </w:r>
    </w:p>
    <w:p w14:paraId="01765FD3" w14:textId="77777777" w:rsidR="002F4D30" w:rsidRPr="003B53DD" w:rsidRDefault="0099514F">
      <w:pPr>
        <w:pStyle w:val="Heading2"/>
        <w:rPr>
          <w:rFonts w:ascii="Oswald" w:hAnsi="Oswald"/>
        </w:rPr>
      </w:pPr>
      <w:bookmarkStart w:id="34" w:name="appendix-c-stripe-cli-test-commands"/>
      <w:bookmarkEnd w:id="33"/>
      <w:r w:rsidRPr="003B53DD">
        <w:rPr>
          <w:rFonts w:ascii="Oswald" w:hAnsi="Oswald"/>
        </w:rPr>
        <w:t>Appendix C — Stripe CLI Test Commands</w:t>
      </w:r>
    </w:p>
    <w:p w14:paraId="3546D3EE" w14:textId="77777777" w:rsidR="002F4D30" w:rsidRPr="003B53DD" w:rsidRDefault="0099514F">
      <w:pPr>
        <w:pStyle w:val="SourceCode"/>
        <w:rPr>
          <w:rFonts w:ascii="Oswald" w:hAnsi="Oswald"/>
        </w:rPr>
      </w:pPr>
      <w:r w:rsidRPr="003B53DD">
        <w:rPr>
          <w:rStyle w:val="CommentTok"/>
          <w:rFonts w:ascii="Oswald" w:hAnsi="Oswald"/>
        </w:rPr>
        <w:t># Forward webhooks to local dev server</w:t>
      </w:r>
      <w:r w:rsidRPr="003B53DD">
        <w:rPr>
          <w:rFonts w:ascii="Oswald" w:hAnsi="Oswald"/>
        </w:rPr>
        <w:br/>
      </w:r>
      <w:r w:rsidRPr="003B53DD">
        <w:rPr>
          <w:rStyle w:val="ExtensionTok"/>
          <w:rFonts w:ascii="Oswald" w:hAnsi="Oswald"/>
        </w:rPr>
        <w:t>stripe</w:t>
      </w:r>
      <w:r w:rsidRPr="003B53DD">
        <w:rPr>
          <w:rStyle w:val="NormalTok"/>
          <w:rFonts w:ascii="Oswald" w:hAnsi="Oswald"/>
        </w:rPr>
        <w:t xml:space="preserve"> listen </w:t>
      </w:r>
      <w:r w:rsidRPr="003B53DD">
        <w:rPr>
          <w:rStyle w:val="AttributeTok"/>
          <w:rFonts w:ascii="Oswald" w:hAnsi="Oswald"/>
        </w:rPr>
        <w:t>--forward-to</w:t>
      </w:r>
      <w:r w:rsidRPr="003B53DD">
        <w:rPr>
          <w:rStyle w:val="NormalTok"/>
          <w:rFonts w:ascii="Oswald" w:hAnsi="Oswald"/>
        </w:rPr>
        <w:t xml:space="preserve"> localhost:3000/api/stripe/webhook</w:t>
      </w:r>
      <w:r w:rsidRPr="003B53DD">
        <w:rPr>
          <w:rFonts w:ascii="Oswald" w:hAnsi="Oswald"/>
        </w:rPr>
        <w:br/>
      </w:r>
      <w:r w:rsidRPr="003B53DD">
        <w:rPr>
          <w:rFonts w:ascii="Oswald" w:hAnsi="Oswald"/>
        </w:rPr>
        <w:br/>
      </w:r>
      <w:r w:rsidRPr="003B53DD">
        <w:rPr>
          <w:rStyle w:val="CommentTok"/>
          <w:rFonts w:ascii="Oswald" w:hAnsi="Oswald"/>
        </w:rPr>
        <w:t># TC-081: payment failure email</w:t>
      </w:r>
      <w:r w:rsidRPr="003B53DD">
        <w:rPr>
          <w:rFonts w:ascii="Oswald" w:hAnsi="Oswald"/>
        </w:rPr>
        <w:br/>
      </w:r>
      <w:r w:rsidRPr="003B53DD">
        <w:rPr>
          <w:rStyle w:val="ExtensionTok"/>
          <w:rFonts w:ascii="Oswald" w:hAnsi="Oswald"/>
        </w:rPr>
        <w:t>stripe</w:t>
      </w:r>
      <w:r w:rsidRPr="003B53DD">
        <w:rPr>
          <w:rStyle w:val="NormalTok"/>
          <w:rFonts w:ascii="Oswald" w:hAnsi="Oswald"/>
        </w:rPr>
        <w:t xml:space="preserve"> trigger invoice.payment_failed</w:t>
      </w:r>
      <w:r w:rsidRPr="003B53DD">
        <w:rPr>
          <w:rFonts w:ascii="Oswald" w:hAnsi="Oswald"/>
        </w:rPr>
        <w:br/>
      </w:r>
      <w:r w:rsidRPr="003B53DD">
        <w:rPr>
          <w:rFonts w:ascii="Oswald" w:hAnsi="Oswald"/>
        </w:rPr>
        <w:br/>
      </w:r>
      <w:r w:rsidRPr="003B53DD">
        <w:rPr>
          <w:rStyle w:val="CommentTok"/>
          <w:rFonts w:ascii="Oswald" w:hAnsi="Oswald"/>
        </w:rPr>
        <w:t># TC-082: renewal receipt email</w:t>
      </w:r>
      <w:r w:rsidRPr="003B53DD">
        <w:rPr>
          <w:rFonts w:ascii="Oswald" w:hAnsi="Oswald"/>
        </w:rPr>
        <w:br/>
      </w:r>
      <w:r w:rsidRPr="003B53DD">
        <w:rPr>
          <w:rStyle w:val="ExtensionTok"/>
          <w:rFonts w:ascii="Oswald" w:hAnsi="Oswald"/>
        </w:rPr>
        <w:t>stripe</w:t>
      </w:r>
      <w:r w:rsidRPr="003B53DD">
        <w:rPr>
          <w:rStyle w:val="NormalTok"/>
          <w:rFonts w:ascii="Oswald" w:hAnsi="Oswald"/>
        </w:rPr>
        <w:t xml:space="preserve"> trigger invoice.payment_succeeded</w:t>
      </w:r>
      <w:r w:rsidRPr="003B53DD">
        <w:rPr>
          <w:rFonts w:ascii="Oswald" w:hAnsi="Oswald"/>
        </w:rPr>
        <w:br/>
      </w:r>
      <w:r w:rsidRPr="003B53DD">
        <w:rPr>
          <w:rFonts w:ascii="Oswald" w:hAnsi="Oswald"/>
        </w:rPr>
        <w:br/>
      </w:r>
      <w:r w:rsidRPr="003B53DD">
        <w:rPr>
          <w:rStyle w:val="CommentTok"/>
          <w:rFonts w:ascii="Oswald" w:hAnsi="Oswald"/>
        </w:rPr>
        <w:t># TC-084: subscription cancelled</w:t>
      </w:r>
      <w:r w:rsidRPr="003B53DD">
        <w:rPr>
          <w:rFonts w:ascii="Oswald" w:hAnsi="Oswald"/>
        </w:rPr>
        <w:br/>
      </w:r>
      <w:r w:rsidRPr="003B53DD">
        <w:rPr>
          <w:rStyle w:val="ExtensionTok"/>
          <w:rFonts w:ascii="Oswald" w:hAnsi="Oswald"/>
        </w:rPr>
        <w:t>stripe</w:t>
      </w:r>
      <w:r w:rsidRPr="003B53DD">
        <w:rPr>
          <w:rStyle w:val="NormalTok"/>
          <w:rFonts w:ascii="Oswald" w:hAnsi="Oswald"/>
        </w:rPr>
        <w:t xml:space="preserve"> trigger customer.subscription.deleted</w:t>
      </w:r>
      <w:r w:rsidRPr="003B53DD">
        <w:rPr>
          <w:rFonts w:ascii="Oswald" w:hAnsi="Oswald"/>
        </w:rPr>
        <w:br/>
      </w:r>
      <w:r w:rsidRPr="003B53DD">
        <w:rPr>
          <w:rFonts w:ascii="Oswald" w:hAnsi="Oswald"/>
        </w:rPr>
        <w:br/>
      </w:r>
      <w:r w:rsidRPr="003B53DD">
        <w:rPr>
          <w:rStyle w:val="CommentTok"/>
          <w:rFonts w:ascii="Oswald" w:hAnsi="Oswald"/>
        </w:rPr>
        <w:t># TC-078: checkout completed (subscription created)</w:t>
      </w:r>
      <w:r w:rsidRPr="003B53DD">
        <w:rPr>
          <w:rFonts w:ascii="Oswald" w:hAnsi="Oswald"/>
        </w:rPr>
        <w:br/>
      </w:r>
      <w:r w:rsidRPr="003B53DD">
        <w:rPr>
          <w:rStyle w:val="ExtensionTok"/>
          <w:rFonts w:ascii="Oswald" w:hAnsi="Oswald"/>
        </w:rPr>
        <w:t>stripe</w:t>
      </w:r>
      <w:r w:rsidRPr="003B53DD">
        <w:rPr>
          <w:rStyle w:val="NormalTok"/>
          <w:rFonts w:ascii="Oswald" w:hAnsi="Oswald"/>
        </w:rPr>
        <w:t xml:space="preserve"> trigger checkout.session.completed</w:t>
      </w:r>
      <w:bookmarkEnd w:id="0"/>
      <w:bookmarkEnd w:id="34"/>
    </w:p>
    <w:sectPr w:rsidR="002F4D30" w:rsidRPr="003B53DD"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swald">
    <w:charset w:val="00"/>
    <w:family w:val="auto"/>
    <w:pitch w:val="variable"/>
    <w:sig w:usb0="2000020F" w:usb1="00000000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5BEB0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23C759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3432957"/>
    <w:multiLevelType w:val="hybridMultilevel"/>
    <w:tmpl w:val="724AE6EC"/>
    <w:lvl w:ilvl="0" w:tplc="A6E2BB64">
      <w:start w:val="1"/>
      <w:numFmt w:val="bullet"/>
      <w:lvlText w:val="●"/>
      <w:lvlJc w:val="left"/>
      <w:pPr>
        <w:ind w:left="720" w:hanging="360"/>
      </w:pPr>
    </w:lvl>
    <w:lvl w:ilvl="1" w:tplc="5D5C2C6A">
      <w:start w:val="1"/>
      <w:numFmt w:val="bullet"/>
      <w:lvlText w:val="○"/>
      <w:lvlJc w:val="left"/>
      <w:pPr>
        <w:ind w:left="1440" w:hanging="360"/>
      </w:pPr>
    </w:lvl>
    <w:lvl w:ilvl="2" w:tplc="582ADA8E">
      <w:start w:val="1"/>
      <w:numFmt w:val="bullet"/>
      <w:lvlText w:val="■"/>
      <w:lvlJc w:val="left"/>
      <w:pPr>
        <w:ind w:left="2160" w:hanging="360"/>
      </w:pPr>
    </w:lvl>
    <w:lvl w:ilvl="3" w:tplc="059A209A">
      <w:start w:val="1"/>
      <w:numFmt w:val="bullet"/>
      <w:lvlText w:val="●"/>
      <w:lvlJc w:val="left"/>
      <w:pPr>
        <w:ind w:left="2880" w:hanging="360"/>
      </w:pPr>
    </w:lvl>
    <w:lvl w:ilvl="4" w:tplc="2AB6090E">
      <w:start w:val="1"/>
      <w:numFmt w:val="bullet"/>
      <w:lvlText w:val="○"/>
      <w:lvlJc w:val="left"/>
      <w:pPr>
        <w:ind w:left="3600" w:hanging="360"/>
      </w:pPr>
    </w:lvl>
    <w:lvl w:ilvl="5" w:tplc="C0C03C70">
      <w:start w:val="1"/>
      <w:numFmt w:val="bullet"/>
      <w:lvlText w:val="■"/>
      <w:lvlJc w:val="left"/>
      <w:pPr>
        <w:ind w:left="4320" w:hanging="360"/>
      </w:pPr>
    </w:lvl>
    <w:lvl w:ilvl="6" w:tplc="2278BA60">
      <w:start w:val="1"/>
      <w:numFmt w:val="bullet"/>
      <w:lvlText w:val="●"/>
      <w:lvlJc w:val="left"/>
      <w:pPr>
        <w:ind w:left="5040" w:hanging="360"/>
      </w:pPr>
    </w:lvl>
    <w:lvl w:ilvl="7" w:tplc="752EE842">
      <w:start w:val="1"/>
      <w:numFmt w:val="bullet"/>
      <w:lvlText w:val="●"/>
      <w:lvlJc w:val="left"/>
      <w:pPr>
        <w:ind w:left="5760" w:hanging="360"/>
      </w:pPr>
    </w:lvl>
    <w:lvl w:ilvl="8" w:tplc="CCAEB026">
      <w:start w:val="1"/>
      <w:numFmt w:val="bullet"/>
      <w:lvlText w:val="●"/>
      <w:lvlJc w:val="left"/>
      <w:pPr>
        <w:ind w:left="6480" w:hanging="360"/>
      </w:pPr>
    </w:lvl>
  </w:abstractNum>
  <w:num w:numId="1" w16cid:durableId="505174800">
    <w:abstractNumId w:val="2"/>
    <w:lvlOverride w:ilvl="0">
      <w:startOverride w:val="1"/>
    </w:lvlOverride>
  </w:num>
  <w:num w:numId="2" w16cid:durableId="1702441317">
    <w:abstractNumId w:val="0"/>
  </w:num>
  <w:num w:numId="3" w16cid:durableId="672148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Y0NbE0MDYxNzI3NDVX0lEKTi0uzszPAykwrAUAOebjRywAAAA="/>
  </w:docVars>
  <w:rsids>
    <w:rsidRoot w:val="002F4D30"/>
    <w:rsid w:val="002F4D30"/>
    <w:rsid w:val="003B53DD"/>
    <w:rsid w:val="005837E0"/>
    <w:rsid w:val="0099514F"/>
    <w:rsid w:val="00AE4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19F87"/>
  <w15:docId w15:val="{38DBE3D0-151A-447D-B393-4E3A1AB5D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2962</Words>
  <Characters>16890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Dan JATAU</cp:lastModifiedBy>
  <cp:revision>1</cp:revision>
  <dcterms:created xsi:type="dcterms:W3CDTF">2026-05-13T14:01:00Z</dcterms:created>
  <dcterms:modified xsi:type="dcterms:W3CDTF">2026-05-27T12:59:00Z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c2bb2045-6b60-4af0-884e-aa4a2a73dd6a</vt:lpwstr>
  </property>
</Properties>
</file>