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160"/>
      </w:pPr>
    </w:p>
    <w:p>
      <w:pPr>
        <w:spacing w:after="320"/>
        <w:jc w:val="center"/>
      </w:pPr>
      <w:r>
        <w:drawing>
          <wp:inline distT="0" distB="0" distL="0" distR="0">
            <wp:extent cx="26670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84C" w:sz="18"/>
        </w:pBdr>
        <w:spacing w:after="28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C9A84C"/>
          <w:sz w:val="60"/>
          <w:szCs w:val="60"/>
        </w:rPr>
        <w:t xml:space="preserve">UAT TEST CASES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374151"/>
          <w:sz w:val="26"/>
          <w:szCs w:val="26"/>
        </w:rPr>
        <w:t xml:space="preserve">User Acceptance Testing — 100 Test Cases Across 18 Modules</w:t>
      </w:r>
    </w:p>
    <w:tbl>
      <w:tblPr>
        <w:tblW w:type="pct" w:w="6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9"/>
                <w:szCs w:val="19"/>
              </w:rPr>
              <w:t xml:space="preserve">Version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9"/>
                <w:szCs w:val="19"/>
              </w:rPr>
              <w:t xml:space="preserve">Date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9"/>
                <w:szCs w:val="19"/>
              </w:rPr>
              <w:t xml:space="preserve">10 May 2026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9"/>
                <w:szCs w:val="19"/>
              </w:rPr>
              <w:t xml:space="preserve">Environment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9"/>
                <w:szCs w:val="19"/>
              </w:rPr>
              <w:t xml:space="preserve">https://barberboost.app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9"/>
                <w:szCs w:val="19"/>
              </w:rPr>
              <w:t xml:space="preserve">Total TCs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9"/>
                <w:szCs w:val="19"/>
              </w:rPr>
              <w:t xml:space="preserve">100 (34 Automated, 66 Manual)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9"/>
                <w:szCs w:val="19"/>
              </w:rPr>
              <w:t xml:space="preserve">Modules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9"/>
                <w:szCs w:val="19"/>
              </w:rPr>
              <w:t xml:space="preserve">Prepared by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9"/>
                <w:szCs w:val="19"/>
              </w:rPr>
              <w:t xml:space="preserve">Dan Jatau / Development Team</w:t>
            </w:r>
          </w:p>
        </w:tc>
      </w:tr>
      <w:tr>
        <w:tc>
          <w:tcPr>
            <w:tcW w:type="pct" w:w="2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9"/>
                <w:szCs w:val="19"/>
              </w:rPr>
              <w:t xml:space="preserve">Classification</w:t>
            </w:r>
          </w:p>
        </w:tc>
        <w:tc>
          <w:tcPr>
            <w:tcW w:type="pct" w:w="75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9"/>
                <w:szCs w:val="19"/>
              </w:rPr>
              <w:t xml:space="preserve">Pre-Launch UAT — Confidential</w:t>
            </w:r>
          </w:p>
        </w:tc>
      </w:tr>
    </w:tbl>
    <w:p>
      <w:pPr>
        <w:spacing w:after="8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9CA3AF"/>
          <w:sz w:val="17"/>
          <w:szCs w:val="17"/>
        </w:rPr>
        <w:t xml:space="preserve">CONFIDENTIAL — For authorised testers only</w:t>
      </w:r>
    </w:p>
    <w:p>
      <w:r>
        <w:br w:type="page"/>
      </w:r>
    </w:p>
    <w:p>
      <w:pPr>
        <w:sectPr>
          <w:pgSz w:w="11906" w:h="16838" w:orient="portrait"/>
          <w:pgMar w:top="1440" w:right="1800" w:bottom="1440" w:left="1800" w:header="708" w:footer="708" w:gutter="0"/>
          <w:pgNumType/>
          <w:docGrid w:linePitch="360"/>
        </w:sectPr>
      </w:pP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Conventions &amp; Pre-conditions</w:t>
      </w:r>
    </w:p>
    <w:p>
      <w:pPr>
        <w:spacing w:after="80"/>
      </w:pPr>
    </w:p>
    <w:tbl>
      <w:tblPr>
        <w:tblW w:type="pct" w:w="8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pct" w:w="8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AUTOMATED</w:t>
            </w:r>
          </w:p>
        </w:tc>
        <w:tc>
          <w:tcPr>
            <w:tcW w:type="pct" w:w="8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Test verified programmatically — curl, TypeScript compiler, or code review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MANUAL</w:t>
            </w:r>
          </w:p>
        </w:tc>
        <w:tc>
          <w:tcPr>
            <w:tcW w:type="pct" w:w="8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Test requires browser interaction or manual verification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AUTOMATED + MANUAL</w:t>
            </w:r>
          </w:p>
        </w:tc>
        <w:tc>
          <w:tcPr>
            <w:tcW w:type="pct" w:w="8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Partially automated; manual browser sign-off also required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✓ PASS</w:t>
            </w:r>
          </w:p>
        </w:tc>
        <w:tc>
          <w:tcPr>
            <w:tcW w:type="pct" w:w="8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Test passed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✗ FAIL</w:t>
            </w:r>
          </w:p>
        </w:tc>
        <w:tc>
          <w:tcPr>
            <w:tcW w:type="pct" w:w="8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Test failed — issue logged</w:t>
            </w:r>
          </w:p>
        </w:tc>
      </w:tr>
      <w:tr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⚠ Partial</w:t>
            </w:r>
          </w:p>
        </w:tc>
        <w:tc>
          <w:tcPr>
            <w:tcW w:type="pct" w:w="8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Conditional pass — minor issue noted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9A84C" w:sz="8"/>
              <w:left w:val="single" w:color="C9A84C" w:sz="8"/>
              <w:bottom w:val="single" w:color="C9A84C" w:sz="8"/>
              <w:right w:val="single" w:color="C9A84C" w:sz="8"/>
            </w:tcBorders>
            <w:shd w:color="FDF8EE" w:val="solid"/>
            <w:tcMar>
              <w:top w:type="dxa" w:w="144"/>
              <w:left w:type="dxa" w:w="215"/>
              <w:bottom w:type="dxa" w:w="144"/>
              <w:right w:type="dxa" w:w="215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A8872E"/>
                <w:sz w:val="20"/>
                <w:szCs w:val="20"/>
              </w:rPr>
              <w:t xml:space="preserve">Pre-conditions for all manual tests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1.  Tester has a registered BarberBoost account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2.  A shop has been created during onboarding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9"/>
                <w:szCs w:val="19"/>
              </w:rPr>
              <w:t xml:space="preserve">3.  At least one service and one staff member exist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74151"/>
                <w:sz w:val="19"/>
                <w:szCs w:val="19"/>
              </w:rPr>
              <w:t xml:space="preserve">4.  Test Stripe card: 4242 4242 4242 4242 | any future expiry | any CVC</w:t>
            </w:r>
          </w:p>
        </w:tc>
      </w:tr>
    </w:tbl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Test Case Summary</w:t>
      </w:r>
    </w:p>
    <w:p>
      <w:pPr>
        <w:spacing w:after="120"/>
      </w:pPr>
      <w:r>
        <w:rPr>
          <w:rFonts w:ascii="Calibri" w:cs="Calibri" w:eastAsia="Calibri" w:hAnsi="Calibri"/>
          <w:color w:val="111827"/>
          <w:sz w:val="20"/>
          <w:szCs w:val="20"/>
        </w:rPr>
        <w:t xml:space="preserve">100 test cases across 18 modules. Automated tests use curl, TypeScript compiler, or code review. Manual tests require browser interaction with a live account.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TCs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Automated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Marketing Pages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6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Security Headers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5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3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Authentication &amp; Route Guards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Onboarding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Shop Settings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Services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Staff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8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Bookings (Dashboard)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9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Public Booking Page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3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10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Clients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9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11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Analytics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12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Inventory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5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13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Marketing Campaigns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1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14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Billing &amp; Stripe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7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4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15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Reminders &amp; Notifications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16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Signup Notification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2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17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Responsive Design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0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18</w:t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Edge Cases &amp; Error States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6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5803D"/>
                <w:sz w:val="18"/>
                <w:szCs w:val="18"/>
              </w:rPr>
              <w:t xml:space="preserve">3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D4ED8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/>
            </w:r>
          </w:p>
        </w:tc>
        <w:tc>
          <w:tcPr>
            <w:tcW w:type="pct" w:w="5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TOTAL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100</w:t>
            </w:r>
          </w:p>
        </w:tc>
        <w:tc>
          <w:tcPr>
            <w:tcW w:type="pct" w:w="13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28</w:t>
            </w:r>
          </w:p>
        </w:tc>
        <w:tc>
          <w:tcPr>
            <w:tcW w:type="pct" w:w="14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DF8E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8"/>
                <w:szCs w:val="18"/>
              </w:rPr>
              <w:t xml:space="preserve">81</w:t>
            </w:r>
          </w:p>
        </w:tc>
      </w:tr>
    </w:tbl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 — Marketing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Homepage loads correctly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GET https://barberboost.app/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HTTP 200, Content-Type: text/html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(200)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Features page loads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GET https://barberboost.app/features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HTTP 200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Pricing page loads and shows all four plans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GET https://barberboost.app/pricing (automated)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Open in browser; confirm Free / Starter (£19) / Pro (£39) / Empire (£79) cards visible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Confirm "Most Popular" badge on Starter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Confirm upgrade CTAs link to /signup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HTTP 200; all four plans visible with correct prices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(200) — manual sign-off required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Social icons — header and footer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Automated: curl https://barberboost.app/ | grep getbarberboost — expect ≥ 6 occurrences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Load homepage; confirm three social icons visible in header (desktop, ≥ md breakpoint)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Confirm three icons visible in footer brand column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Click each icon — confirm opens correct URL in new tab: FB → facebook.com/getbarberboost, IG → instagram.com/getbarberboost, TT → tiktok.com/@getbarberboost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5. Resize to mobile — confirm icons appear in hamburger menu below "Start Free" button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Automated: ≥ 6 occurrences of "getbarberboost" in HTML; manual: all 3 URLs open correctly in new tab, icons visible at all breakpoints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(9 occurrences) — manual sign-off required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Contact form — validation (empty body)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 /api/contact with empty body {}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400, {"error":"All fields are required."}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Contact form — XSS input handled safely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 /api/contact with name: "&lt;script&gt;alert(1)&lt;/script&gt;", valid email, subject, and message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HTTP 200 (no crash); HTML in email is escaped; no raw script tag in email body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(200, no crash) — code review confirms esc() applied to all four fields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Contact form — full submission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/contact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Fill all fields with valid data (name, email, subject, message)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Click Send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Success state shown; email delivered to configured CONTACT_EMAIL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2 — Security Headers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Content-Security-Policy present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curl -I https://barberboost.app/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Content-Security-Policy header present, containing object-src 'none' and form-action 'self'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— full CSP header confirmed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TC-009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HSTS enforced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curl -I https://barberboost.app/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Strict-Transport-Security: max-age=63072000; includeSubDomains; preload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X-Frame-Options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curl -I https://barberboost.app/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X-Frame-Options: SAMEORIGIN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X-Content-Type-Options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curl -I https://barberboost.app/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X-Content-Type-Options: nosniff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Permissions-Policy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curl -I https://barberboost.app/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Permissions-Policy: camera=(), microphone=(), geolocation=()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3 — Authentication &amp; Route Guards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Protected routes redirect unauthenticated users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GET each of /dashboard, /bookings, /clients, /analytics, /settings without session cookie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307 redirect to /login?next=&lt;original-path&gt; for all five routes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— all five returned 307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API routes return 401 without auth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GET each of /api/bookings, /api/clients, /api/campaigns, /api/inventory, /api/staff without auth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401 JSON response for all five endpoints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— all five returned 401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Deleted endpoint returns 404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 /api/send-email (the removed unauthenticated email relay)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HTTP 404 — endpoint no longer exists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Cron endpoint rejects invalid token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GET /api/cron/reminders with Authorization: Bearer wrong-secret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{"error":"Unauthorized"} with HTTP 401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User signup flow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/signup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full name, email, shop name; set password ≥ 8 characters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Submit 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Edge A: duplicate email → expect clear error message, no duplicate account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Edge B: password &lt; 8 chars → expect client-side validation error before submit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Account created; redirected to /dashboard; onboarding checklist visible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User login — valid credentials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/login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valid email and password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Submit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Redirect to /dashboard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TC-019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User login — wrong password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/login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correct email but wrong password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Submit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"Incorrect email or password" error message shown; no account lockout on first attempt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Password reset flow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/reset-password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registered email address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Check inbox for reset link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Click link → redirected to /reset-password/update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5. Set new password ≥ 8 characters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Password updated; can log in with new password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Authenticated user redirected away from /login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Log in successfully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Navigate directly to /login in the address bar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Redirect to /dashboard (not shown login form again)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Logout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Click account menu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Sign Out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Session cleared; redirect to /login; subsequent attempt to visit /dashboard redirects to /login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4 —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Onboarding checklist appears for new users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Create a fresh account (new email address)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Welcome banner and 5-step checklist visible on dashboard: Add services / Add staff / Set opening hours / Take first booking / Add a client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Checklist auto-hides when all steps complete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Complete all five onboarding steps in sequence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Checklist section disappears from dashboard after final step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5 — Shop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Update shop name and description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/settings/shop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Change shop name and description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Click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Success toast shown; changes persisted after hard page refresh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Slug validation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Enter slug with uppercase letters or spaces (e.g. "My Shop")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Attempt to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Validation error shown; save blocked; slug must be lowercase alphanumeric with hyphens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Opening hours configuration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Toggle Monday to Closed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Set Tuesday 09:00–18:00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Save changes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Open public booking page; select Monday and Tuesday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Monday: no slots available; Tuesday: slots from 09:00 to 18:00 visible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Logo upload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/settings/shop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Upload a PNG image &lt; 2 MB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Save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Edge A: upload file &gt; 2 MB → expect error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Edge B: upload non-image file → expect rejection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Logo visible in settings; persisted after page refresh. Oversized and non-image files rejected with error message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6 — Services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TC-029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Create a service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/services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Add Service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Enter name, price, duration, category, colour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Service appears in list with correct details; visible in public booking page service picker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Plan limit enforced on services (Free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Ensure Free plan account already has 5 services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Attempt to add a 6th service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403 error: "Service limit reached (5 on Free plan)"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Edit service price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Click edit on an existing service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Change the price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Updated price shown in list; existing bookings not affected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Deactivate / reactivate service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Toggle an active service to inactive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Service disappears from public booking page; inactive badge visible in dashboard; reactivating restores it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7 —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Add staff member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/staff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Add Staff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Enter name, role, commission rate, working hours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Staff card appears in list; staff member visible in booking creation dropdown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Plan limit enforced on staff (Free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Free plan account with 1 active staff member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Attempt to add a 2nd active staff member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403 error: "Staff limit reached (1 on Free plan)"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Set staff working hours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Open staff edit modal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Set Mon–Fri 09:00–17:00; mark Sat–Sun as closed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Save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Check public booking page availability on Saturday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Working hours saved; no slots shown on Saturday for this staff member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Staff detail — commission calculator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/staff/[id]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Open Commission tab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Toggle between This Month and Last Month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Commission amount = revenue × commission rate; figures update correctly on toggle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8 — Bookings (Dashboard)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Create a booking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/bookings/new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Select client, service, staff, date, and time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Confirm booking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Booking appears in list and today's schedule; confirmation email sent to client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Booking conflict detection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Create a booking for Staff A at 10:00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Attempt to create a second booking for the same staff at 10:00 (or overlapping time) on the same date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Second booking rejected: "Time slot is already taken" (409)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TC-039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Update booking status to Completed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Open a booking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Change status to Completed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Status badge updates to Completed; booking counts toward revenue analytics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Cancel a booking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Open an existing booking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Cancel booking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Status = Cancelled; cancellation email sent to client; time slot freed for rebooking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Monthly booking limit enforced (Free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Free plan account with 30 bookings this calendar month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Attempt to create the 31st booking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403 error: "Monthly booking limit reached (30 on Free plan)"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Booking search by client name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/bookings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a partial client name in the search box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List filters in real time to show only matching clients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Booking search by reference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/bookings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Search BB- followed by 8 characters (the booking reference)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Single booking returned matching that reference number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9 — Public Booking 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Public booking page loads for valid shop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Navigate to /booking/{shop-slug} (no authentication required)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Shop name, available services, and staff dropdown visible; page loads without login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Availability — shows correct time slots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Select a service and a staff member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Pick a date within the next 60 days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Slots shown match staff working hours; already-booked slots not available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Availability — closed days return empty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Select a day the shop or chosen staff member is marked as closed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"No available slots" message displayed; no time slots listed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Create booking via public page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Select service, staff, date, and time slot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name, email, and phone number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Click Confirm booking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Booking created (201); confirmation email sent to entered email; selected slot no longer available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Past date rejected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Automated: API validates date &gt;= today (code review)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Manual: try selecting yesterday in the date picker on the public booking page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UI prevents selection of past dates; API returns 400 if date &lt; today is submitted directly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Code review PASS — manual sign-off required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TC-049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Rate limit on public bookings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rateLimit("public_booking:${ip}", 10, 60) confirmed in /api/public/bookings/route.ts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11th request from same IP within 60 seconds returns 429 with Retry-After header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(code review)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Availability — 60-day booking cap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Automated: code review confirms maxDate = today + 60 days; dates beyond return { slots: [] }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Manual: try selecting a date 61 days ahead in the date picker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No slots shown for dates more than 60 days in the future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Code review PASS — manual sign-off required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10 — Clients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Add client manually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/clients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Add Client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Fill name, email, phone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Client appears in list; visit and spend counters at 0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Client search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Type a partial client name into the search box on /clients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List filters in real time to show only matching clients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Client profile — booking history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Click on a client who has at least one booking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Bookings tab shows full history; Total Visits and Total Spent stats match actual booking data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Client VIP tag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Identify a high-spend client; open their profile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Gold VIP badge visible on client card and profile page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Import clients — valid CSV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Prepare a CSV with columns: name, email, phone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Navigate to /clients → Import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Upload the file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Clients imported; import count reported; duplicate emails skipped with reason given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Import clients — invalid CSV (no name column)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Upload a CSV that does not contain a "name" column header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Error: "No valid rows found. Make sure your CSV has a 'name' column header."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Import clients — over 500 rows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Upload a CSV with more than 500 data rows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Error: "Maximum 500 rows per import. Split your file and try again."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Export clients to CSV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Navigate to /clients → click Export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File clients.csv downloaded; headers: name, email, phone, notes, tags, total_visits, total_spent, created_at; data matches dashboard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TC-059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Plan limit enforced on clients (Free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Free plan account at 50 clients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Attempt to add a 51st client (manually or via import)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Plan limit error shown; client not created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11 — Analytics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Dashboard KPIs load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Navigate to /analytics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Four KPI cards visible: Revenue, Bookings, New Clients, No-Show Rate — each with % change vs prior period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Date range selector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Switch between: Today → This Week → This Month → Last 30 Days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Charts and KPIs update correctly for each selected range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Plan gate — Starter features (Free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Free plan: navigate to /analytics and look for: services chart, status donut, staff leaderboard, heatmap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All four elements locked with blur overlay and upgrade CTA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Plan gate — Pro client insights (Starter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Starter plan: look for the client insights panel on /analytics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Locked with "Upgrade to Pro" prompt; no data accessible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Plan gate — Empire financial summary (Pro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Pro plan: look for the financial summary section on /analytics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Locked with "Upgrade to Empire" prompt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Analytics export (Pro+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Pro+ plan: on /analytics, click Export and download the CSV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CSV file downloaded with booking data for the selected period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12 — Inventory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Inventory locked for Free/Starter plan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Free or Starter plan: navigate to /inventory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Blurred locked preview shown with upgrade CTA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Add inventory item (Pro+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Use a Pro or higher plan account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Navigate to /inventory → Add Item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Enter name, category, quantity, threshold, cost price, retail price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Item appears in list; cost value = cost × qty; retail value = retail × qty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Stock adjustment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Click Adjust on an existing item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delta +5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New quantity = old quantity + 5; audit reason recorded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TC-069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Low-stock alert email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Set item threshold to 10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Adjust stock quantity down to 8 (below threshold)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Low-stock alert email sent to shop owner; item highlighted as Critical in the UI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Search and filter inventory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Filter by category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Search by product name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List filters correctly; item count updates to match filtered results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13 — Marketing Campaigns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Campaigns locked for Free plan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Free plan: navigate to /marketing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Upgrade prompt shown; create/new campaign button disabled or locked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Create campaign as Draft (Starter+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/marketing → New Campaign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Enter name; select type: Email; target: All Clients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Enter subject and email content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Save as Draft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Campaign appears in list with "Draft" status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Monthly campaign limit enforced (Starter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Starter plan account with 2 campaigns already created this calendar month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Attempt to create a 3rd campaign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403 error: "Monthly campaign limit reached (2 on Starter plan)"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AI copy generation (Empire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Use an Empire plan account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Create campaign → click "Use AI Copy"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Select tone and target segment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4. Click Generate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AI returns 3 subject line options, an email body (150–250 words), and an SMS message ≤ 160 characters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AI copy rate limit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rateLimit("ai_copy:${ip}", 5, 60) confirmed in /api/ai-copy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6th request from same IP within 60 seconds returns 429 with Retry-After header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(code review)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Edit a Draft campaign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Open a Draft campaign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Change the subject line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Save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Subject updated; only whitelisted fields modified (shop_id and owner fields unchanged)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Delete a Draft campaign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Select a Draft campaign and click Delete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Campaign removed from list; cannot be recovered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14 — Billing &amp; Stripe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Upgrade to Starter plan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/settings/billing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Upgrade on the Starter plan card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Complete Stripe checkout using test card: 4242 4242 4242 4242 | any future expiry | any CVC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Redirected to /dashboard?upgraded=true; plan badge shows Starter; plan limits immediately updated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TC-079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Invalid price ID rejected at checkout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VALID_PRICE_IDS.has(priceId) check in /api/stripe/checkout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POST /api/stripe/checkout with priceId=price_fake123 and valid session auth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400 "Invalid price ID"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(code review)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Stripe webhook — subscription created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checkout.session.completed → upsert to subscriptions table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Manual: after completing checkout, verify subscription row exists in Supabase with correct plan, status=active, and period dates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Subscription row present with correct plan, active status, and billing period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Code review PASS — manual Supabase check required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Stripe webhook — payment failure email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invoice.payment_failed → await sendPaymentFailedEmail() (not fire-and-forget)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Manual: stripe trigger invoice.payment_failed via Stripe CLI; check subscriber's inbox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Payment failure email received; email awaited (not dropped silently)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Code review PASS — manual Stripe CLI test required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Stripe webhook — payment receipt email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invoice.payment_succeeded with billing_reason !== "subscription_create" → await sendPaymentReceiptEmail()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Manual: stripe trigger invoice.payment_succeeded via Stripe CLI; check subscriber's inbox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Receipt email received for renewals; not sent for the initial subscription_create event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Code review PASS — manual Stripe CLI test required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Manage Billing portal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Navigate to /settings/billing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"Manage Billing"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Redirected to Stripe Customer Portal; can update payment card, view invoice history, and cancel subscription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Downgrade / cancellation reflected via webhook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Cancel subscription in the Stripe Customer Portal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Wait for webhook to be received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Subscription status → cancelled; plan reverts to Free at end of current billing period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15 — Reminders &amp; Notifications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Booking reminder — email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Create a booking for tomorrow with a valid client email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Trigger cron: GET /api/cron/reminders with correct Authorization: Bearer {CRON_SECRET}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Check client email inbox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Reminder email received; booking.reminder_sent = true in database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Booking reminder — WhatsApp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Create a booking with a valid UK mobile phone number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Trigger cron as above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WhatsApp reminder message sent to client phone number (requires Twilio configured in .env)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Reminder — plan gate (Free plan)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Free plan account with a booking for tomorrow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Trigger cron as above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No reminder sent for Free plan bookings; skipped counter incremented in cron response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In-app notifications bell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Perform an action that creates a notification (e.g. new booking)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Open the notification bell in the dashboard header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Unread count badge shown on bell; notifications list loads; marking as read clears the badge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16 — Signup Notification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TC-089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New signup alert email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/api/signup-notify sends newSignupAlert template to NOTIFY_EMAIL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Manual: register a brand new account; check admin NOTIFY_EMAIL inbox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Admin notification email received at NOTIFY_EMAIL address within seconds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Code review PASS — manual inbox check required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Signup-notify rate limit (silent absorption)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Send 7 consecutive POST /api/signup-notify requests from the same IP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All 7 requests return HTTP 200 (excess requests silently absorbed; no error exposed to caller)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— all 7 returned 200 as designed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17 — Responsive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TC-091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Mobile navigation — hamburger menu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Open the site at &lt; 768px viewport width (or DevTools responsive mode)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Click the hamburger menu icon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Mobile menu slides open; nav links, Login, Start Free CTA, and three social icon tiles all visible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TC-092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Mobile — social icons in hamburger menu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With mobile menu open (TC-091), inspect below the "Start Free" button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Three bordered social icon tiles (Facebook, Instagram, TikTok) visible below the CTA button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TC-093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Dashboard responsive layout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View the dashboard at 375px width (iPhone SE) using DevTools device emulation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Sidebar collapses to bottom navigation; stat cards stack vertically; no horizontal scroll or overflow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TC-094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Public booking page on mobile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Open /booking/{slug} on a mobile device or at 375px width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Full booking flow usable: service picker, staff dropdown, calendar, slot grid, and form fields are all accessible and keyboard-friendly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Bdr>
          <w:bottom w:val="single" w:color="C9A84C" w:sz="6"/>
        </w:pBdr>
        <w:spacing w:after="80" w:before="320"/>
      </w:pPr>
      <w:r>
        <w:rPr>
          <w:rFonts w:ascii="Calibri" w:cs="Calibri" w:eastAsia="Calibri" w:hAnsi="Calibri"/>
          <w:b/>
          <w:bCs/>
          <w:color w:val="C9A84C"/>
          <w:sz w:val="36"/>
          <w:szCs w:val="36"/>
        </w:rPr>
        <w:t xml:space="preserve">MODULE 18 — Edge Cases &amp; Error States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TC-095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404 page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Navigate to a URL that does not exist, e.g. /this-page-does-not-exist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Custom 404 page shown with correct branding and a link to return home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TC-096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Error boundary catches component failures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EF3C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AUTOMATED + 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Code review: error.tsx exists at app, dashboard, auth, and marketing route group levels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Manual: trigger a component error (or verify error.tsx rendering in development mode)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Graceful error UI shown (not blank page or unhandled crash)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Code review PASS — error.tsx confirmed at all route levels; manual verification recommended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TC-097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Shop not found — public booking API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GET /api/public/availability?shop_id=nonexistent&amp;service_id=x&amp;date=2026-05-10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404 "Shop not found"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(404 returned)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TC-098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Ownership isolation — cannot access another shop's data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Log in as User A; note their shop_id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Log in as User B in a separate browser session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3. As User B: GET /api/bookings?shop_id={User A's shop_id}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403 Forbidden; no data from User A's shop returned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TC-099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Loading states on slow connection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BEAFE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4ED8"/>
                <w:sz w:val="16"/>
                <w:szCs w:val="16"/>
              </w:rPr>
              <w:t xml:space="preserve">MANUAL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1. Open DevTools → Network tab → set throttle to 3G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2. Navigate to each major dashboard section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Skeleton loaders shown during load; no blank flash; no layout shift (CLS)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9CA3AF"/>
                <w:sz w:val="18"/>
                <w:szCs w:val="18"/>
              </w:rPr>
              <w:t xml:space="preserve">☐  Pass    ☐  Fail    ☐  Partial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C9A84C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TC-100</w:t>
            </w:r>
          </w:p>
        </w:tc>
        <w:tc>
          <w:tcPr>
            <w:tcW w:type="pct" w:w="6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FFFFF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TypeScript build integrity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DCFCE7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AUTOMATED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Steps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11827"/>
                <w:sz w:val="18"/>
                <w:szCs w:val="18"/>
              </w:rPr>
              <w:t xml:space="preserve">npx tsc --noEmit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Expected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Zero TypeScript errors; exit code 0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color="F9FAFB" w:val="solid"/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7"/>
                <w:szCs w:val="17"/>
              </w:rPr>
              <w:t xml:space="preserve">Result</w:t>
            </w:r>
          </w:p>
        </w:tc>
        <w:tc>
          <w:tcPr>
            <w:gridSpan w:val="2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57"/>
              <w:left w:type="dxa" w:w="100"/>
              <w:bottom w:type="dxa" w:w="57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8"/>
                <w:szCs w:val="18"/>
              </w:rPr>
              <w:t xml:space="preserve">✓ PASS (exit code 0)</w:t>
            </w:r>
          </w:p>
        </w:tc>
      </w:tr>
    </w:tbl>
    <w:p>
      <w:pPr>
        <w:spacing w:after="80"/>
      </w:pPr>
    </w:p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584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tabs>
        <w:tab w:val="center" w:pos="4514"/>
        <w:tab w:val="right" w:pos="9028"/>
      </w:tabs>
      <w:spacing w:before="80"/>
    </w:pPr>
    <w:r>
      <w:rPr>
        <w:rFonts w:ascii="Calibri" w:cs="Calibri" w:eastAsia="Calibri" w:hAnsi="Calibri"/>
        <w:color w:val="6B7280"/>
        <w:sz w:val="16"/>
        <w:szCs w:val="16"/>
      </w:rPr>
      <w:t xml:space="preserve">BarberBoost Ltd — Confidential</w:t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 xml:space="preserve">	</w:t>
    </w:r>
    <w:r>
      <w:rPr>
        <w:rFonts w:ascii="Calibri" w:cs="Calibri" w:eastAsia="Calibri" w:hAnsi="Calibri"/>
        <w:color w:val="6B7280"/>
        <w:sz w:val="16"/>
        <w:szCs w:val="16"/>
      </w:rPr>
      <w:t xml:space="preserve">10 May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/>
      </w:pBdr>
      <w:tabs>
        <w:tab w:val="right" w:pos="9028"/>
      </w:tabs>
      <w:spacing w:after="80"/>
    </w:pPr>
    <w:r>
      <w:drawing>
        <wp:inline distT="0" distB="0" distL="0" distR="0">
          <wp:extent cx="114300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Calibri" w:cs="Calibri" w:eastAsia="Calibri" w:hAnsi="Calibri"/>
        <w:i/>
        <w:iCs/>
        <w:color w:val="6B7280"/>
        <w:sz w:val="17"/>
        <w:szCs w:val="17"/>
      </w:rPr>
      <w:t xml:space="preserve">UAT Test Cases — Pre-Launch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d0bb521485efe38b01f87d8496b53d6c4717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cd0bb521485efe38b01f87d8496b53d6c4717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BarberBoost UAT Test Cases</dc:title>
  <dc:subject>User Acceptance Testing — Test Cases &amp; Scripts</dc:subject>
  <dc:creator>BarberBoost</dc:creator>
  <cp:keywords>UAT, QA, test cases, barberboost</cp:keywords>
  <dc:description>Full UAT test case catalogue for BarberBoost v1.0, 10 May 2026</dc:description>
  <cp:lastModifiedBy>Un-named</cp:lastModifiedBy>
  <cp:revision>1</cp:revision>
  <dcterms:created xsi:type="dcterms:W3CDTF">2026-05-10T12:09:24.521Z</dcterms:created>
  <dcterms:modified xsi:type="dcterms:W3CDTF">2026-05-10T12:09:24.522Z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