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92" w:rsidRPr="00283F2A" w:rsidRDefault="001353FA" w:rsidP="00283F2A">
      <w:pPr>
        <w:spacing w:after="0" w:line="240" w:lineRule="auto"/>
        <w:jc w:val="right"/>
      </w:pPr>
      <w:r w:rsidRPr="00283F2A">
        <w:t>Josh Atchley</w:t>
      </w:r>
    </w:p>
    <w:p w:rsidR="001353FA" w:rsidRPr="00283F2A" w:rsidRDefault="001353FA" w:rsidP="00283F2A">
      <w:pPr>
        <w:spacing w:after="0" w:line="240" w:lineRule="auto"/>
        <w:jc w:val="right"/>
      </w:pPr>
      <w:r w:rsidRPr="00283F2A">
        <w:t>CS 340</w:t>
      </w:r>
    </w:p>
    <w:p w:rsidR="001353FA" w:rsidRPr="00283F2A" w:rsidRDefault="001353FA" w:rsidP="00283F2A">
      <w:pPr>
        <w:spacing w:after="0" w:line="240" w:lineRule="auto"/>
        <w:jc w:val="right"/>
      </w:pPr>
      <w:r w:rsidRPr="00283F2A">
        <w:t>4/11/2017</w:t>
      </w:r>
    </w:p>
    <w:p w:rsidR="001353FA" w:rsidRPr="00283F2A" w:rsidRDefault="001353FA" w:rsidP="00283F2A">
      <w:pPr>
        <w:spacing w:after="0" w:line="240" w:lineRule="auto"/>
        <w:jc w:val="center"/>
      </w:pPr>
      <w:r w:rsidRPr="00283F2A">
        <w:t>Project Proposal</w:t>
      </w:r>
    </w:p>
    <w:p w:rsidR="00283F2A" w:rsidRDefault="00283F2A" w:rsidP="00283F2A">
      <w:pPr>
        <w:spacing w:after="0" w:line="240" w:lineRule="auto"/>
      </w:pPr>
    </w:p>
    <w:p w:rsidR="00283F2A" w:rsidRDefault="00283F2A" w:rsidP="00283F2A">
      <w:pPr>
        <w:spacing w:after="0" w:line="240" w:lineRule="auto"/>
      </w:pPr>
      <w:r w:rsidRPr="00283F2A">
        <w:t xml:space="preserve">I will be making a database representing </w:t>
      </w:r>
      <w:r w:rsidR="00466477">
        <w:t>an airport landing fee billing system.</w:t>
      </w:r>
      <w:r w:rsidR="000F16FE">
        <w:t xml:space="preserve"> An airport has many kinds of activities, from small general aviation operations and ultralight experimental aircraft, to large commercial jets and military aircraft. The complexity of an airport’s operations makes it a compelling miniworld to model using a relational database.</w:t>
      </w:r>
    </w:p>
    <w:p w:rsidR="000F16FE" w:rsidRDefault="000F16FE" w:rsidP="00283F2A">
      <w:pPr>
        <w:spacing w:after="0" w:line="240" w:lineRule="auto"/>
      </w:pPr>
    </w:p>
    <w:p w:rsidR="00283F2A" w:rsidRPr="00283F2A" w:rsidRDefault="000F16FE" w:rsidP="00283F2A">
      <w:pPr>
        <w:spacing w:after="0" w:line="240" w:lineRule="auto"/>
      </w:pPr>
      <w:r>
        <w:t>The entities that my database will represent are:</w:t>
      </w:r>
    </w:p>
    <w:p w:rsidR="00283F2A" w:rsidRDefault="00283F2A" w:rsidP="00283F2A">
      <w:pPr>
        <w:pStyle w:val="ListParagraph"/>
        <w:numPr>
          <w:ilvl w:val="0"/>
          <w:numId w:val="1"/>
        </w:numPr>
        <w:spacing w:after="0" w:line="240" w:lineRule="auto"/>
      </w:pPr>
      <w:r>
        <w:t>Operators</w:t>
      </w:r>
      <w:r w:rsidR="000F16FE">
        <w:t xml:space="preserve"> – The private individual, group, or company that owns and operates aircraft.</w:t>
      </w:r>
    </w:p>
    <w:p w:rsidR="00283F2A" w:rsidRDefault="000F16FE" w:rsidP="00283F2A">
      <w:pPr>
        <w:pStyle w:val="ListParagraph"/>
        <w:numPr>
          <w:ilvl w:val="0"/>
          <w:numId w:val="1"/>
        </w:numPr>
        <w:spacing w:after="0" w:line="240" w:lineRule="auto"/>
      </w:pPr>
      <w:r>
        <w:t>Aircraft – Unique aircraft, including information such as tail number and model/manufacturer.</w:t>
      </w:r>
    </w:p>
    <w:p w:rsidR="00283F2A" w:rsidRDefault="00283F2A" w:rsidP="00283F2A">
      <w:pPr>
        <w:pStyle w:val="ListParagraph"/>
        <w:numPr>
          <w:ilvl w:val="0"/>
          <w:numId w:val="1"/>
        </w:numPr>
        <w:spacing w:after="0" w:line="240" w:lineRule="auto"/>
      </w:pPr>
      <w:r>
        <w:t>Airports</w:t>
      </w:r>
      <w:r w:rsidR="000F16FE">
        <w:t xml:space="preserve"> – The location where aircraft activities take place, and associated fee billing rules.</w:t>
      </w:r>
    </w:p>
    <w:p w:rsidR="00283F2A" w:rsidRDefault="00466477" w:rsidP="00283F2A">
      <w:pPr>
        <w:pStyle w:val="ListParagraph"/>
        <w:numPr>
          <w:ilvl w:val="0"/>
          <w:numId w:val="1"/>
        </w:numPr>
        <w:spacing w:after="0" w:line="240" w:lineRule="auto"/>
      </w:pPr>
      <w:r>
        <w:t>Invoices</w:t>
      </w:r>
      <w:r w:rsidR="000F16FE">
        <w:t xml:space="preserve"> – The fees outstanding that are owed by operators to airports.</w:t>
      </w:r>
    </w:p>
    <w:p w:rsidR="000F16FE" w:rsidRDefault="000F16FE" w:rsidP="000F16FE">
      <w:pPr>
        <w:spacing w:after="0" w:line="240" w:lineRule="auto"/>
      </w:pPr>
    </w:p>
    <w:p w:rsidR="000F16FE" w:rsidRDefault="000F16FE" w:rsidP="000F16FE">
      <w:pPr>
        <w:spacing w:after="0" w:line="240" w:lineRule="auto"/>
      </w:pPr>
    </w:p>
    <w:p w:rsidR="000F16FE" w:rsidRDefault="000F16FE" w:rsidP="000F16FE">
      <w:pPr>
        <w:spacing w:after="0" w:line="240" w:lineRule="auto"/>
      </w:pPr>
      <w:r>
        <w:t xml:space="preserve">The relationships these entities will have to each other are: </w:t>
      </w:r>
    </w:p>
    <w:p w:rsidR="000F16FE" w:rsidRDefault="009023CC" w:rsidP="009023CC">
      <w:pPr>
        <w:pStyle w:val="ListParagraph"/>
        <w:numPr>
          <w:ilvl w:val="0"/>
          <w:numId w:val="3"/>
        </w:numPr>
        <w:spacing w:after="0" w:line="240" w:lineRule="auto"/>
      </w:pPr>
      <w:r>
        <w:t>Operators can own multiple aircraft – This is a one-to-many relationship, since an aircraft can only be owned by one operator.</w:t>
      </w:r>
    </w:p>
    <w:p w:rsidR="009023CC" w:rsidRDefault="009023CC" w:rsidP="009023CC">
      <w:pPr>
        <w:pStyle w:val="ListParagraph"/>
        <w:numPr>
          <w:ilvl w:val="0"/>
          <w:numId w:val="3"/>
        </w:numPr>
        <w:spacing w:after="0" w:line="240" w:lineRule="auto"/>
      </w:pPr>
      <w:r>
        <w:t>Aircraft operate at airports – This is a many-to-many relationship, as an ai</w:t>
      </w:r>
      <w:r w:rsidR="00935E41">
        <w:t>rcraft can operate</w:t>
      </w:r>
      <w:r>
        <w:t xml:space="preserve"> at multiple airports, and airports allow multiple aircraft to operate there.</w:t>
      </w:r>
    </w:p>
    <w:p w:rsidR="009023CC" w:rsidRDefault="009023CC" w:rsidP="009023CC">
      <w:pPr>
        <w:pStyle w:val="ListParagraph"/>
        <w:numPr>
          <w:ilvl w:val="0"/>
          <w:numId w:val="3"/>
        </w:numPr>
        <w:spacing w:after="0" w:line="240" w:lineRule="auto"/>
      </w:pPr>
      <w:r>
        <w:t>Operators have invoices – This represents outstanding fees that operators must pay. An operator can have many invoices for many airports, but an invoice only has one operator and one airport.</w:t>
      </w:r>
    </w:p>
    <w:p w:rsidR="009023CC" w:rsidRPr="00283F2A" w:rsidRDefault="009023CC" w:rsidP="009023CC">
      <w:pPr>
        <w:pStyle w:val="ListParagraph"/>
        <w:numPr>
          <w:ilvl w:val="0"/>
          <w:numId w:val="3"/>
        </w:numPr>
        <w:spacing w:after="0" w:line="240" w:lineRule="auto"/>
      </w:pPr>
      <w:r>
        <w:t>Invoices are tied to an airport – An invoice is specific to one airport and one operator.</w:t>
      </w:r>
      <w:bookmarkStart w:id="0" w:name="_GoBack"/>
      <w:bookmarkEnd w:id="0"/>
    </w:p>
    <w:sectPr w:rsidR="009023CC" w:rsidRPr="0028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03A9"/>
    <w:multiLevelType w:val="hybridMultilevel"/>
    <w:tmpl w:val="410C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0DCF"/>
    <w:multiLevelType w:val="hybridMultilevel"/>
    <w:tmpl w:val="E2A6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5694C"/>
    <w:multiLevelType w:val="hybridMultilevel"/>
    <w:tmpl w:val="AA6A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A7"/>
    <w:rsid w:val="00027FB2"/>
    <w:rsid w:val="000F16FE"/>
    <w:rsid w:val="001353FA"/>
    <w:rsid w:val="00283F2A"/>
    <w:rsid w:val="00466477"/>
    <w:rsid w:val="006A4720"/>
    <w:rsid w:val="008A7131"/>
    <w:rsid w:val="009023CC"/>
    <w:rsid w:val="00935E41"/>
    <w:rsid w:val="00D17E13"/>
    <w:rsid w:val="00E9744A"/>
    <w:rsid w:val="00EC16E3"/>
    <w:rsid w:val="00F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C999"/>
  <w15:chartTrackingRefBased/>
  <w15:docId w15:val="{BDDB1E53-FA9F-4487-8222-141F3754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Atchley</dc:creator>
  <cp:keywords/>
  <dc:description/>
  <cp:lastModifiedBy>Josh Atchley</cp:lastModifiedBy>
  <cp:revision>5</cp:revision>
  <dcterms:created xsi:type="dcterms:W3CDTF">2017-04-11T20:31:00Z</dcterms:created>
  <dcterms:modified xsi:type="dcterms:W3CDTF">2017-04-11T21:14:00Z</dcterms:modified>
</cp:coreProperties>
</file>