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*When relations are otherwise unnamed, I arbitrarily called them all “F” in order to display their schema in addition to the table when asked.</w:t>
      </w:r>
    </w:p>
    <w:p>
      <w:pPr>
        <w:pStyle w:val="Normal"/>
        <w:rPr/>
      </w:pPr>
      <w:r>
        <w:rPr/>
      </w:r>
    </w:p>
    <w:p>
      <w:pPr>
        <w:pStyle w:val="Normal"/>
        <w:rPr/>
      </w:pPr>
      <w:r>
        <w:rPr/>
        <w:t>1.</w:t>
      </w:r>
    </w:p>
    <w:p>
      <w:pPr>
        <w:pStyle w:val="Normal"/>
        <w:rPr/>
      </w:pPr>
      <w:r>
        <w:rPr/>
        <w:t xml:space="preserve">F(A, B) = </w:t>
      </w:r>
      <w:r>
        <w:rPr>
          <w:bCs/>
        </w:rPr>
        <w:t>PROJ</w:t>
      </w:r>
      <w:r>
        <w:rPr>
          <w:bCs/>
          <w:vertAlign w:val="subscript"/>
        </w:rPr>
        <w:t>A,B</w:t>
      </w:r>
      <w:r>
        <w:rPr>
          <w:bCs/>
        </w:rPr>
        <w:t>(R) INTERSECT RENAME</w:t>
      </w:r>
      <w:r>
        <w:rPr>
          <w:bCs/>
          <w:vertAlign w:val="subscript"/>
        </w:rPr>
        <w:t>S(A,B)</w:t>
      </w:r>
      <w:r>
        <w:rPr>
          <w:bCs/>
        </w:rPr>
        <w:t>(PROJ</w:t>
      </w:r>
      <w:r>
        <w:rPr>
          <w:bCs/>
          <w:vertAlign w:val="subscript"/>
        </w:rPr>
        <w:t>B,C</w:t>
      </w:r>
      <w:r>
        <w:rPr>
          <w:bCs/>
        </w:rPr>
        <w:t>(R))</w:t>
      </w:r>
    </w:p>
    <w:p>
      <w:pPr>
        <w:pStyle w:val="Normal"/>
        <w:rPr>
          <w:bCs/>
        </w:rPr>
      </w:pPr>
      <w:r>
        <w:rPr>
          <w:bCs/>
        </w:rPr>
      </w:r>
    </w:p>
    <w:tbl>
      <w:tblPr>
        <w:tblW w:w="905" w:type="dxa"/>
        <w:jc w:val="left"/>
        <w:tblInd w:w="0" w:type="dxa"/>
        <w:tblBorders>
          <w:top w:val="single" w:sz="2" w:space="0" w:color="CCCCCC"/>
          <w:bottom w:val="single" w:sz="8" w:space="0" w:color="DDDDDD"/>
          <w:insideH w:val="single" w:sz="8" w:space="0" w:color="DDDDDD"/>
        </w:tblBorders>
        <w:tblCellMar>
          <w:top w:w="28" w:type="dxa"/>
          <w:left w:w="0" w:type="dxa"/>
          <w:bottom w:w="28" w:type="dxa"/>
          <w:right w:w="0" w:type="dxa"/>
        </w:tblCellMar>
      </w:tblPr>
      <w:tblGrid>
        <w:gridCol w:w="360"/>
        <w:gridCol w:w="545"/>
      </w:tblGrid>
      <w:tr>
        <w:trPr>
          <w:tblHeader w:val="true"/>
        </w:trPr>
        <w:tc>
          <w:tcPr>
            <w:tcW w:w="360" w:type="dxa"/>
            <w:tcBorders>
              <w:top w:val="single" w:sz="2" w:space="0" w:color="CCCCCC"/>
              <w:bottom w:val="single" w:sz="8" w:space="0" w:color="DDDDDD"/>
              <w:insideH w:val="single" w:sz="8" w:space="0" w:color="DDDDDD"/>
            </w:tcBorders>
            <w:shd w:fill="auto" w:val="clear"/>
            <w:vAlign w:val="center"/>
          </w:tcPr>
          <w:p>
            <w:pPr>
              <w:pStyle w:val="TableHeading"/>
              <w:rPr/>
            </w:pPr>
            <w:r>
              <w:rPr/>
              <w:t>A</w:t>
            </w:r>
          </w:p>
        </w:tc>
        <w:tc>
          <w:tcPr>
            <w:tcW w:w="545" w:type="dxa"/>
            <w:tcBorders>
              <w:top w:val="single" w:sz="2" w:space="0" w:color="CCCCCC"/>
              <w:bottom w:val="single" w:sz="8" w:space="0" w:color="DDDDDD"/>
              <w:insideH w:val="single" w:sz="8" w:space="0" w:color="DDDDDD"/>
            </w:tcBorders>
            <w:shd w:fill="auto" w:val="clear"/>
            <w:vAlign w:val="center"/>
          </w:tcPr>
          <w:p>
            <w:pPr>
              <w:pStyle w:val="TableHeading"/>
              <w:rPr/>
            </w:pPr>
            <w:r>
              <w:rPr/>
              <w:t>B</w:t>
            </w:r>
          </w:p>
        </w:tc>
      </w:tr>
      <w:tr>
        <w:trPr/>
        <w:tc>
          <w:tcPr>
            <w:tcW w:w="360" w:type="dxa"/>
            <w:tcBorders>
              <w:top w:val="single" w:sz="2" w:space="0" w:color="DDDDDD"/>
              <w:bottom w:val="single" w:sz="8" w:space="0" w:color="DDDDDD"/>
              <w:insideH w:val="single" w:sz="8" w:space="0" w:color="DDDDDD"/>
            </w:tcBorders>
            <w:shd w:fill="auto" w:val="clear"/>
            <w:tcMar>
              <w:bottom w:w="0" w:type="dxa"/>
            </w:tcMar>
            <w:vAlign w:val="center"/>
          </w:tcPr>
          <w:p>
            <w:pPr>
              <w:pStyle w:val="TableContents"/>
              <w:jc w:val="center"/>
              <w:rPr/>
            </w:pPr>
            <w:r>
              <w:rPr/>
              <w:t>3</w:t>
            </w:r>
          </w:p>
        </w:tc>
        <w:tc>
          <w:tcPr>
            <w:tcW w:w="545" w:type="dxa"/>
            <w:tcBorders>
              <w:top w:val="single" w:sz="2" w:space="0" w:color="DDDDDD"/>
              <w:bottom w:val="single" w:sz="8" w:space="0" w:color="DDDDDD"/>
              <w:insideH w:val="single" w:sz="8" w:space="0" w:color="DDDDDD"/>
            </w:tcBorders>
            <w:shd w:fill="auto" w:val="clear"/>
            <w:tcMar>
              <w:bottom w:w="0" w:type="dxa"/>
            </w:tcMar>
            <w:vAlign w:val="center"/>
          </w:tcPr>
          <w:p>
            <w:pPr>
              <w:pStyle w:val="TableContents"/>
              <w:jc w:val="center"/>
              <w:rPr/>
            </w:pPr>
            <w:r>
              <w:rPr/>
              <w:t>1</w:t>
            </w:r>
          </w:p>
        </w:tc>
      </w:tr>
      <w:tr>
        <w:trPr/>
        <w:tc>
          <w:tcPr>
            <w:tcW w:w="360" w:type="dxa"/>
            <w:tcBorders>
              <w:top w:val="single" w:sz="2" w:space="0" w:color="DDDDDD"/>
              <w:bottom w:val="single" w:sz="8" w:space="0" w:color="DDDDDD"/>
              <w:insideH w:val="single" w:sz="8" w:space="0" w:color="DDDDDD"/>
            </w:tcBorders>
            <w:shd w:fill="auto" w:val="clear"/>
            <w:tcMar>
              <w:bottom w:w="0" w:type="dxa"/>
            </w:tcMar>
            <w:vAlign w:val="center"/>
          </w:tcPr>
          <w:p>
            <w:pPr>
              <w:pStyle w:val="TableContents"/>
              <w:jc w:val="center"/>
              <w:rPr/>
            </w:pPr>
            <w:r>
              <w:rPr/>
              <w:t>2</w:t>
            </w:r>
          </w:p>
        </w:tc>
        <w:tc>
          <w:tcPr>
            <w:tcW w:w="545" w:type="dxa"/>
            <w:tcBorders>
              <w:top w:val="single" w:sz="2" w:space="0" w:color="DDDDDD"/>
              <w:bottom w:val="single" w:sz="8" w:space="0" w:color="DDDDDD"/>
              <w:insideH w:val="single" w:sz="8" w:space="0" w:color="DDDDDD"/>
            </w:tcBorders>
            <w:shd w:fill="auto" w:val="clear"/>
            <w:tcMar>
              <w:bottom w:w="0" w:type="dxa"/>
            </w:tcMar>
            <w:vAlign w:val="center"/>
          </w:tcPr>
          <w:p>
            <w:pPr>
              <w:pStyle w:val="TableContents"/>
              <w:jc w:val="center"/>
              <w:rPr/>
            </w:pPr>
            <w:r>
              <w:rPr/>
              <w:t>3</w:t>
            </w:r>
          </w:p>
        </w:tc>
      </w:tr>
      <w:tr>
        <w:trPr/>
        <w:tc>
          <w:tcPr>
            <w:tcW w:w="360" w:type="dxa"/>
            <w:tcBorders>
              <w:bottom w:val="single" w:sz="8" w:space="0" w:color="DDDDDD"/>
              <w:insideH w:val="single" w:sz="8" w:space="0" w:color="DDDDDD"/>
            </w:tcBorders>
            <w:shd w:fill="auto" w:val="clear"/>
            <w:tcMar>
              <w:bottom w:w="0" w:type="dxa"/>
            </w:tcMar>
            <w:vAlign w:val="center"/>
          </w:tcPr>
          <w:p>
            <w:pPr>
              <w:pStyle w:val="TableContents"/>
              <w:jc w:val="center"/>
              <w:rPr/>
            </w:pPr>
            <w:r>
              <w:rPr/>
              <w:t>2</w:t>
            </w:r>
          </w:p>
        </w:tc>
        <w:tc>
          <w:tcPr>
            <w:tcW w:w="545" w:type="dxa"/>
            <w:tcBorders>
              <w:bottom w:val="single" w:sz="8" w:space="0" w:color="DDDDDD"/>
              <w:insideH w:val="single" w:sz="8" w:space="0" w:color="DDDDDD"/>
            </w:tcBorders>
            <w:shd w:fill="auto" w:val="clear"/>
            <w:tcMar>
              <w:bottom w:w="0" w:type="dxa"/>
            </w:tcMar>
            <w:vAlign w:val="center"/>
          </w:tcPr>
          <w:p>
            <w:pPr>
              <w:pStyle w:val="TableContents"/>
              <w:jc w:val="center"/>
              <w:rPr/>
            </w:pPr>
            <w:r>
              <w:rPr/>
              <w:t>3</w:t>
            </w:r>
          </w:p>
        </w:tc>
      </w:tr>
      <w:tr>
        <w:trPr/>
        <w:tc>
          <w:tcPr>
            <w:tcW w:w="360" w:type="dxa"/>
            <w:tcBorders>
              <w:top w:val="single" w:sz="8" w:space="0" w:color="DDDDDD"/>
              <w:bottom w:val="single" w:sz="8" w:space="0" w:color="DDDDDD"/>
              <w:insideH w:val="single" w:sz="8" w:space="0" w:color="DDDDDD"/>
            </w:tcBorders>
            <w:shd w:fill="auto" w:val="clear"/>
            <w:tcMar>
              <w:bottom w:w="0" w:type="dxa"/>
            </w:tcMar>
            <w:vAlign w:val="center"/>
          </w:tcPr>
          <w:p>
            <w:pPr>
              <w:pStyle w:val="TableContents"/>
              <w:jc w:val="center"/>
              <w:rPr/>
            </w:pPr>
            <w:r>
              <w:rPr/>
              <w:t>1</w:t>
            </w:r>
          </w:p>
        </w:tc>
        <w:tc>
          <w:tcPr>
            <w:tcW w:w="545" w:type="dxa"/>
            <w:tcBorders>
              <w:top w:val="single" w:sz="8" w:space="0" w:color="DDDDDD"/>
              <w:bottom w:val="single" w:sz="8" w:space="0" w:color="DDDDDD"/>
              <w:insideH w:val="single" w:sz="8" w:space="0" w:color="DDDDDD"/>
            </w:tcBorders>
            <w:shd w:fill="auto" w:val="clear"/>
            <w:tcMar>
              <w:bottom w:w="0" w:type="dxa"/>
            </w:tcMar>
            <w:vAlign w:val="center"/>
          </w:tcPr>
          <w:p>
            <w:pPr>
              <w:pStyle w:val="TableContents"/>
              <w:jc w:val="center"/>
              <w:rPr/>
            </w:pPr>
            <w:r>
              <w:rPr/>
              <w:t>2</w:t>
            </w:r>
          </w:p>
        </w:tc>
      </w:tr>
    </w:tbl>
    <w:p>
      <w:pPr>
        <w:pStyle w:val="Normal"/>
        <w:rPr/>
      </w:pPr>
      <w:r>
        <w:rPr/>
      </w:r>
    </w:p>
    <w:p>
      <w:pPr>
        <w:pStyle w:val="Normal"/>
        <w:rPr/>
      </w:pPr>
      <w:r>
        <w:rPr/>
      </w:r>
    </w:p>
    <w:p>
      <w:pPr>
        <w:pStyle w:val="Normal"/>
        <w:rPr/>
      </w:pPr>
      <w:r>
        <w:rPr/>
      </w:r>
    </w:p>
    <w:p>
      <w:pPr>
        <w:pStyle w:val="Normal"/>
        <w:rPr/>
      </w:pPr>
      <w:r>
        <w:rPr/>
        <w:t xml:space="preserve">2.  a.) For sets R and S, </w:t>
      </w:r>
      <w:r>
        <w:rPr>
          <w:bCs/>
        </w:rPr>
        <w:t>(R INTERSECT S) = (R JOIN S) always holds true. This is because for set operations, all duplicates in any given resultant set will be eliminated. This is not the case for bag operations, however, as the JOIN operation (theta-join in relational algebra) (for example JOIN in SQL still presents the duplicate tuples, whereas INTERSECT does not and instead only displays the minimum number of occurrences of any give tuple.</w:t>
      </w:r>
    </w:p>
    <w:p>
      <w:pPr>
        <w:pStyle w:val="Normal"/>
        <w:rPr>
          <w:bCs/>
        </w:rPr>
      </w:pPr>
      <w:r>
        <w:rPr>
          <w:bCs/>
        </w:rPr>
      </w:r>
    </w:p>
    <w:p>
      <w:pPr>
        <w:pStyle w:val="Normal"/>
        <w:rPr/>
      </w:pPr>
      <w:r>
        <w:rPr>
          <w:bCs/>
        </w:rPr>
        <w:t xml:space="preserve">b.) In either set operations or bag operations, (((R - S) UNION (S - R)) INTERSECT (R INTERSECT S)) = EMPTYSET is always necessarily true. Despite differing numbers of duplicates being displayed in intermediate relations (those in parentheses), a hierarchical view of this problem shows very apparently that ((R - S) UNION (S - R)) and (R INTERSECT S) will never intersect, because they are the antitheses of one another. When computing R – S and S – R, we are looking for elements which are in one relation, but not the other. Once we form the union of these two resultant relations, we effectively have found all the values except those which </w:t>
      </w:r>
      <w:r>
        <w:rPr>
          <w:bCs/>
          <w:i/>
          <w:iCs/>
        </w:rPr>
        <w:t>intersect</w:t>
      </w:r>
      <w:r>
        <w:rPr>
          <w:bCs/>
          <w:i w:val="false"/>
          <w:iCs w:val="false"/>
        </w:rPr>
        <w:t xml:space="preserve"> between the two, or are commonalities in both. Therefore, when computing (((R - S) UNION (S - R)) INTERSECT (R INTERSECT S)), the answer will always be the empty set, for all relations R and S.</w:t>
      </w:r>
    </w:p>
    <w:p>
      <w:pPr>
        <w:pStyle w:val="Normal"/>
        <w:rPr>
          <w:bCs/>
          <w:i w:val="false"/>
          <w:i w:val="false"/>
          <w:iCs w:val="false"/>
        </w:rPr>
      </w:pPr>
      <w:r>
        <w:rPr>
          <w:bCs/>
          <w:i w:val="false"/>
          <w:iCs w:val="false"/>
        </w:rPr>
      </w:r>
    </w:p>
    <w:p>
      <w:pPr>
        <w:pStyle w:val="Normal"/>
        <w:rPr/>
      </w:pPr>
      <w:r>
        <w:rPr>
          <w:bCs/>
          <w:i w:val="false"/>
          <w:iCs w:val="false"/>
        </w:rPr>
        <w:t>c.) In terms of sets and set operations, DELTA(R) = GAMMA_{A,B,C}( R ) will always hold true because the purpose of DELTA is to eliminate all duplicates presented in the set. Gamma, takes the attributes A, B, and C to delineate grouping together common values of each of those columns. Since there are no other attributes present, this means that a new relation is made with the distinct tuples of the set as well. In other words, each distinct value appears only once with no duplicates. This will be the same with bags as well as distinct values will never have duplicates, even when taken from a bag.</w:t>
      </w:r>
    </w:p>
    <w:p>
      <w:pPr>
        <w:pStyle w:val="Normal"/>
        <w:rPr>
          <w:bCs/>
          <w:i w:val="false"/>
          <w:i w:val="false"/>
          <w:iCs w:val="false"/>
        </w:rPr>
      </w:pPr>
      <w:r>
        <w:rPr>
          <w:bCs/>
          <w:i w:val="false"/>
          <w:iCs w:val="false"/>
        </w:rPr>
      </w:r>
    </w:p>
    <w:p>
      <w:pPr>
        <w:pStyle w:val="Normal"/>
        <w:rPr/>
      </w:pPr>
      <w:r>
        <w:rPr>
          <w:bCs/>
          <w:i w:val="false"/>
          <w:iCs w:val="false"/>
        </w:rPr>
        <w:t>d.)  Given that both relations R and S, interpreted as sets, using set-operations, are both filled with non-null values, the statement (R UNION S) = R can only be true when R = S or S only contains the empty set, as R UNION S will simply concatenate all values of R and S and then delete duplicates in set operations. As for bag operations, (R UNION S) = R can never be true. Even if the two bags are exactly the same, all duplicates will be displayed and all tuples will be represented from both bags.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3.</w:t>
      </w:r>
    </w:p>
    <w:p>
      <w:pPr>
        <w:pStyle w:val="Normal"/>
        <w:rPr>
          <w:b w:val="false"/>
          <w:b w:val="false"/>
          <w:bCs w:val="false"/>
        </w:rPr>
      </w:pPr>
      <w:r>
        <w:rPr>
          <w:b w:val="false"/>
          <w:bCs w:val="false"/>
        </w:rPr>
      </w:r>
    </w:p>
    <w:p>
      <w:pPr>
        <w:pStyle w:val="Normal"/>
        <w:rPr>
          <w:sz w:val="28"/>
          <w:szCs w:val="28"/>
        </w:rPr>
      </w:pPr>
      <w:r>
        <w:rPr>
          <w:b w:val="false"/>
          <w:bCs w:val="false"/>
          <w:sz w:val="28"/>
          <w:szCs w:val="28"/>
        </w:rPr>
        <w:t>a.) PI</w:t>
      </w:r>
      <w:r>
        <w:rPr>
          <w:b w:val="false"/>
          <w:bCs w:val="false"/>
          <w:sz w:val="28"/>
          <w:szCs w:val="28"/>
          <w:vertAlign w:val="subscript"/>
        </w:rPr>
        <w:t>item</w:t>
      </w:r>
      <w:r>
        <w:rPr>
          <w:b w:val="false"/>
          <w:bCs w:val="false"/>
          <w:sz w:val="28"/>
          <w:szCs w:val="28"/>
        </w:rPr>
        <w:t xml:space="preserve"> (SIGMA</w:t>
      </w:r>
      <w:r>
        <w:rPr>
          <w:b w:val="false"/>
          <w:bCs w:val="false"/>
          <w:sz w:val="28"/>
          <w:szCs w:val="28"/>
          <w:vertAlign w:val="subscript"/>
        </w:rPr>
        <w:t>age &gt; 18</w:t>
      </w:r>
      <w:r>
        <w:rPr>
          <w:b w:val="false"/>
          <w:bCs w:val="false"/>
          <w:sz w:val="28"/>
          <w:szCs w:val="28"/>
        </w:rPr>
        <w:t xml:space="preserve"> (Shop_list NATURAL JOIN Person))</w:t>
      </w:r>
    </w:p>
    <w:p>
      <w:pPr>
        <w:pStyle w:val="Normal"/>
        <w:rPr>
          <w:b w:val="false"/>
          <w:b w:val="false"/>
          <w:bCs w:val="false"/>
        </w:rPr>
      </w:pPr>
      <w:r>
        <w:rPr>
          <w:b w:val="false"/>
          <w:bCs w:val="false"/>
        </w:rPr>
      </w:r>
    </w:p>
    <w:p>
      <w:pPr>
        <w:pStyle w:val="Normal"/>
        <w:rPr>
          <w:sz w:val="28"/>
          <w:szCs w:val="28"/>
        </w:rPr>
      </w:pPr>
      <w:r>
        <w:rPr>
          <w:b w:val="false"/>
          <w:bCs w:val="false"/>
          <w:sz w:val="28"/>
          <w:szCs w:val="28"/>
        </w:rPr>
        <w:t>b.) PI</w:t>
      </w:r>
      <w:r>
        <w:rPr>
          <w:b w:val="false"/>
          <w:bCs w:val="false"/>
          <w:sz w:val="28"/>
          <w:szCs w:val="28"/>
          <w:vertAlign w:val="subscript"/>
        </w:rPr>
        <w:t>name</w:t>
      </w:r>
      <w:r>
        <w:rPr>
          <w:b w:val="false"/>
          <w:bCs w:val="false"/>
          <w:sz w:val="28"/>
          <w:szCs w:val="28"/>
        </w:rPr>
        <w:t xml:space="preserve"> (SIGMA</w:t>
      </w:r>
      <w:r>
        <w:rPr>
          <w:b w:val="false"/>
          <w:bCs w:val="false"/>
          <w:sz w:val="28"/>
          <w:szCs w:val="28"/>
          <w:vertAlign w:val="subscript"/>
        </w:rPr>
        <w:t>supermarket</w:t>
      </w:r>
      <w:r>
        <w:rPr>
          <w:b w:val="false"/>
          <w:bCs w:val="false"/>
          <w:sz w:val="28"/>
          <w:szCs w:val="28"/>
        </w:rPr>
        <w:t xml:space="preserve"> </w:t>
      </w:r>
      <w:r>
        <w:rPr>
          <w:b w:val="false"/>
          <w:bCs w:val="false"/>
          <w:sz w:val="28"/>
          <w:szCs w:val="28"/>
          <w:vertAlign w:val="subscript"/>
        </w:rPr>
        <w:t>= 'Walmart'</w:t>
      </w:r>
      <w:r>
        <w:rPr>
          <w:b w:val="false"/>
          <w:bCs w:val="false"/>
          <w:sz w:val="28"/>
          <w:szCs w:val="28"/>
        </w:rPr>
        <w:t xml:space="preserve"> ((SIGMA</w:t>
      </w:r>
      <w:r>
        <w:rPr>
          <w:b w:val="false"/>
          <w:bCs w:val="false"/>
          <w:sz w:val="28"/>
          <w:szCs w:val="28"/>
          <w:vertAlign w:val="subscript"/>
        </w:rPr>
        <w:t>gender = 'M'</w:t>
      </w:r>
      <w:r>
        <w:rPr>
          <w:b w:val="false"/>
          <w:bCs w:val="false"/>
          <w:sz w:val="28"/>
          <w:szCs w:val="28"/>
        </w:rPr>
        <w:t xml:space="preserve"> (Shop_list NATURAL JOIN Person)) NATURAL JOIN Sell))</w:t>
      </w:r>
    </w:p>
    <w:p>
      <w:pPr>
        <w:pStyle w:val="Normal"/>
        <w:rPr>
          <w:b w:val="false"/>
          <w:b w:val="false"/>
          <w:bCs w:val="false"/>
        </w:rPr>
      </w:pPr>
      <w:r>
        <w:rPr>
          <w:b w:val="false"/>
          <w:bCs w:val="false"/>
        </w:rPr>
      </w:r>
    </w:p>
    <w:p>
      <w:pPr>
        <w:pStyle w:val="Normal"/>
        <w:rPr>
          <w:sz w:val="28"/>
          <w:szCs w:val="28"/>
        </w:rPr>
      </w:pPr>
      <w:r>
        <w:rPr>
          <w:b w:val="false"/>
          <w:bCs w:val="false"/>
          <w:sz w:val="28"/>
          <w:szCs w:val="28"/>
        </w:rPr>
        <w:t>c.) PI</w:t>
      </w:r>
      <w:r>
        <w:rPr>
          <w:b w:val="false"/>
          <w:bCs w:val="false"/>
          <w:sz w:val="28"/>
          <w:szCs w:val="28"/>
          <w:vertAlign w:val="subscript"/>
        </w:rPr>
        <w:t>name, item, lowest_price</w:t>
      </w:r>
      <w:r>
        <w:rPr>
          <w:b w:val="false"/>
          <w:bCs w:val="false"/>
          <w:sz w:val="28"/>
          <w:szCs w:val="28"/>
        </w:rPr>
        <w:t xml:space="preserve"> (Person NATURAL JOIN Shop_list NATURAL JOIN (GAMMA</w:t>
      </w:r>
      <w:r>
        <w:rPr>
          <w:b w:val="false"/>
          <w:bCs w:val="false"/>
          <w:sz w:val="28"/>
          <w:szCs w:val="28"/>
          <w:vertAlign w:val="subscript"/>
        </w:rPr>
        <w:t xml:space="preserve">item; min(price)-&gt;lowest_price </w:t>
      </w:r>
      <w:r>
        <w:rPr>
          <w:b w:val="false"/>
          <w:bCs w:val="false"/>
          <w:sz w:val="28"/>
          <w:szCs w:val="28"/>
        </w:rPr>
        <w:t>(Sell)))</w:t>
      </w:r>
    </w:p>
    <w:p>
      <w:pPr>
        <w:pStyle w:val="Normal"/>
        <w:rPr>
          <w:b w:val="false"/>
          <w:b w:val="false"/>
          <w:bCs w:val="false"/>
          <w:sz w:val="28"/>
          <w:szCs w:val="28"/>
        </w:rPr>
      </w:pPr>
      <w:r>
        <w:rPr>
          <w:b w:val="false"/>
          <w:bCs w:val="false"/>
          <w:sz w:val="28"/>
          <w:szCs w:val="28"/>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Liberation Serif" w:hAnsi="Liberation Serif"/>
          <w:b w:val="false"/>
          <w:b w:val="false"/>
          <w:bCs w:val="false"/>
          <w:i w:val="false"/>
          <w:i w:val="false"/>
          <w:caps w:val="false"/>
          <w:smallCaps w:val="false"/>
          <w:color w:val="2D3B45"/>
          <w:spacing w:val="0"/>
          <w:sz w:val="28"/>
          <w:szCs w:val="28"/>
        </w:rPr>
      </w:pPr>
      <w:r>
        <w:rPr>
          <w:b w:val="false"/>
          <w:bCs w:val="false"/>
          <w:i w:val="false"/>
          <w:caps w:val="false"/>
          <w:smallCaps w:val="false"/>
          <w:color w:val="2D3B45"/>
          <w:spacing w:val="0"/>
          <w:sz w:val="28"/>
          <w:szCs w:val="28"/>
        </w:rPr>
      </w:r>
    </w:p>
    <w:p>
      <w:pPr>
        <w:pStyle w:val="Normal"/>
        <w:rPr>
          <w:rFonts w:ascii="Liberation Serif" w:hAnsi="Liberation Serif"/>
          <w:b w:val="false"/>
          <w:b w:val="false"/>
          <w:bCs w:val="false"/>
          <w:i w:val="false"/>
          <w:i w:val="false"/>
          <w:caps w:val="false"/>
          <w:smallCaps w:val="false"/>
          <w:color w:val="2D3B45"/>
          <w:spacing w:val="0"/>
          <w:sz w:val="28"/>
          <w:szCs w:val="28"/>
        </w:rPr>
      </w:pPr>
      <w:r>
        <w:rPr>
          <w:b w:val="false"/>
          <w:bCs w:val="false"/>
          <w:i w:val="false"/>
          <w:caps w:val="false"/>
          <w:smallCaps w:val="false"/>
          <w:color w:val="2D3B45"/>
          <w:spacing w:val="0"/>
          <w:sz w:val="28"/>
          <w:szCs w:val="28"/>
        </w:rPr>
      </w:r>
    </w:p>
    <w:p>
      <w:pPr>
        <w:pStyle w:val="Normal"/>
        <w:rPr>
          <w:rFonts w:ascii="Liberation Serif" w:hAnsi="Liberation Serif"/>
          <w:b w:val="false"/>
          <w:b w:val="false"/>
          <w:bCs w:val="false"/>
          <w:i w:val="false"/>
          <w:i w:val="false"/>
          <w:caps w:val="false"/>
          <w:smallCaps w:val="false"/>
          <w:color w:val="2D3B45"/>
          <w:spacing w:val="0"/>
          <w:sz w:val="28"/>
          <w:szCs w:val="28"/>
        </w:rPr>
      </w:pPr>
      <w:r>
        <w:rPr>
          <w:b w:val="false"/>
          <w:bCs w:val="false"/>
          <w:i w:val="false"/>
          <w:caps w:val="false"/>
          <w:smallCaps w:val="false"/>
          <w:color w:val="2D3B45"/>
          <w:spacing w:val="0"/>
          <w:sz w:val="28"/>
          <w:szCs w:val="28"/>
        </w:rPr>
      </w:r>
    </w:p>
    <w:p>
      <w:pPr>
        <w:pStyle w:val="Normal"/>
        <w:rPr>
          <w:rFonts w:ascii="Liberation Serif" w:hAnsi="Liberation Serif"/>
          <w:b w:val="false"/>
          <w:b w:val="false"/>
          <w:bCs w:val="false"/>
          <w:i w:val="false"/>
          <w:i w:val="false"/>
          <w:caps w:val="false"/>
          <w:smallCaps w:val="false"/>
          <w:color w:val="2D3B45"/>
          <w:spacing w:val="0"/>
          <w:sz w:val="28"/>
          <w:szCs w:val="28"/>
        </w:rPr>
      </w:pPr>
      <w:r>
        <w:rPr>
          <w:b w:val="false"/>
          <w:bCs w:val="false"/>
          <w:i w:val="false"/>
          <w:caps w:val="false"/>
          <w:smallCaps w:val="false"/>
          <w:color w:val="2D3B45"/>
          <w:spacing w:val="0"/>
          <w:sz w:val="28"/>
          <w:szCs w:val="28"/>
        </w:rPr>
      </w:r>
    </w:p>
    <w:p>
      <w:pPr>
        <w:pStyle w:val="Normal"/>
        <w:rPr>
          <w:rFonts w:ascii="Liberation Serif" w:hAnsi="Liberation Serif"/>
          <w:b w:val="false"/>
          <w:b w:val="false"/>
          <w:bCs w:val="false"/>
          <w:i w:val="false"/>
          <w:i w:val="false"/>
          <w:caps w:val="false"/>
          <w:smallCaps w:val="false"/>
          <w:color w:val="2D3B45"/>
          <w:spacing w:val="0"/>
          <w:sz w:val="28"/>
          <w:szCs w:val="28"/>
        </w:rPr>
      </w:pPr>
      <w:r>
        <w:rPr>
          <w:b w:val="false"/>
          <w:bCs w:val="false"/>
          <w:i w:val="false"/>
          <w:caps w:val="false"/>
          <w:smallCaps w:val="false"/>
          <w:color w:val="2D3B45"/>
          <w:spacing w:val="0"/>
          <w:sz w:val="28"/>
          <w:szCs w:val="28"/>
        </w:rPr>
      </w:r>
    </w:p>
    <w:p>
      <w:pPr>
        <w:pStyle w:val="Normal"/>
        <w:rPr>
          <w:rFonts w:ascii="Liberation Serif" w:hAnsi="Liberation Serif"/>
          <w:b w:val="false"/>
          <w:b w:val="false"/>
          <w:bCs w:val="false"/>
          <w:i w:val="false"/>
          <w:i w:val="false"/>
          <w:caps w:val="false"/>
          <w:smallCaps w:val="false"/>
          <w:color w:val="2D3B45"/>
          <w:spacing w:val="0"/>
          <w:sz w:val="28"/>
          <w:szCs w:val="28"/>
        </w:rPr>
      </w:pPr>
      <w:r>
        <w:rPr>
          <w:b w:val="false"/>
          <w:bCs w:val="false"/>
          <w:i w:val="false"/>
          <w:caps w:val="false"/>
          <w:smallCaps w:val="false"/>
          <w:color w:val="2D3B45"/>
          <w:spacing w:val="0"/>
          <w:sz w:val="28"/>
          <w:szCs w:val="28"/>
        </w:rPr>
      </w:r>
    </w:p>
    <w:p>
      <w:pPr>
        <w:pStyle w:val="Normal"/>
        <w:rPr>
          <w:rFonts w:ascii="Liberation Serif" w:hAnsi="Liberation Serif"/>
          <w:b w:val="false"/>
          <w:b w:val="false"/>
          <w:bCs w:val="false"/>
          <w:i w:val="false"/>
          <w:i w:val="false"/>
          <w:caps w:val="false"/>
          <w:smallCaps w:val="false"/>
          <w:color w:val="2D3B45"/>
          <w:spacing w:val="0"/>
          <w:sz w:val="28"/>
          <w:szCs w:val="28"/>
        </w:rPr>
      </w:pPr>
      <w:r>
        <w:rPr>
          <w:b w:val="false"/>
          <w:bCs w:val="false"/>
          <w:i w:val="false"/>
          <w:caps w:val="false"/>
          <w:smallCaps w:val="false"/>
          <w:color w:val="2D3B45"/>
          <w:spacing w:val="0"/>
          <w:sz w:val="28"/>
          <w:szCs w:val="28"/>
        </w:rPr>
      </w:r>
    </w:p>
    <w:p>
      <w:pPr>
        <w:pStyle w:val="Normal"/>
        <w:rPr>
          <w:rFonts w:ascii="Liberation Serif" w:hAnsi="Liberation Serif"/>
          <w:b w:val="false"/>
          <w:b w:val="false"/>
          <w:bCs w:val="false"/>
          <w:i w:val="false"/>
          <w:i w:val="false"/>
          <w:caps w:val="false"/>
          <w:smallCaps w:val="false"/>
          <w:color w:val="2D3B45"/>
          <w:spacing w:val="0"/>
          <w:sz w:val="28"/>
          <w:szCs w:val="28"/>
        </w:rPr>
      </w:pPr>
      <w:r>
        <w:rPr>
          <w:b w:val="false"/>
          <w:bCs w:val="false"/>
          <w:i w:val="false"/>
          <w:caps w:val="false"/>
          <w:smallCaps w:val="false"/>
          <w:color w:val="2D3B45"/>
          <w:spacing w:val="0"/>
          <w:sz w:val="28"/>
          <w:szCs w:val="28"/>
        </w:rPr>
      </w:r>
    </w:p>
    <w:p>
      <w:pPr>
        <w:pStyle w:val="Normal"/>
        <w:rPr>
          <w:rFonts w:ascii="Liberation Serif" w:hAnsi="Liberation Serif"/>
          <w:b w:val="false"/>
          <w:b w:val="false"/>
          <w:bCs w:val="false"/>
          <w:i w:val="false"/>
          <w:i w:val="false"/>
          <w:caps w:val="false"/>
          <w:smallCaps w:val="false"/>
          <w:color w:val="2D3B45"/>
          <w:spacing w:val="0"/>
          <w:sz w:val="28"/>
          <w:szCs w:val="28"/>
        </w:rPr>
      </w:pPr>
      <w:r>
        <w:rPr>
          <w:b w:val="false"/>
          <w:bCs w:val="false"/>
          <w:i w:val="false"/>
          <w:caps w:val="false"/>
          <w:smallCaps w:val="false"/>
          <w:color w:val="2D3B45"/>
          <w:spacing w:val="0"/>
          <w:sz w:val="28"/>
          <w:szCs w:val="28"/>
        </w:rPr>
      </w:r>
    </w:p>
    <w:p>
      <w:pPr>
        <w:pStyle w:val="Normal"/>
        <w:rPr>
          <w:rFonts w:ascii="Liberation Serif" w:hAnsi="Liberation Serif"/>
          <w:b w:val="false"/>
          <w:b w:val="false"/>
          <w:bCs w:val="false"/>
          <w:i w:val="false"/>
          <w:i w:val="false"/>
          <w:caps w:val="false"/>
          <w:smallCaps w:val="false"/>
          <w:color w:val="2D3B45"/>
          <w:spacing w:val="0"/>
          <w:sz w:val="28"/>
          <w:szCs w:val="28"/>
        </w:rPr>
      </w:pPr>
      <w:r>
        <w:rPr>
          <w:b w:val="false"/>
          <w:bCs w:val="false"/>
          <w:i w:val="false"/>
          <w:caps w:val="false"/>
          <w:smallCaps w:val="false"/>
          <w:color w:val="2D3B45"/>
          <w:spacing w:val="0"/>
          <w:sz w:val="28"/>
          <w:szCs w:val="28"/>
        </w:rPr>
      </w:r>
    </w:p>
    <w:p>
      <w:pPr>
        <w:pStyle w:val="Normal"/>
        <w:rPr>
          <w:rFonts w:ascii="Liberation Serif" w:hAnsi="Liberation Serif"/>
          <w:b w:val="false"/>
          <w:b w:val="false"/>
          <w:bCs w:val="false"/>
          <w:i w:val="false"/>
          <w:i w:val="false"/>
          <w:caps w:val="false"/>
          <w:smallCaps w:val="false"/>
          <w:color w:val="2D3B45"/>
          <w:spacing w:val="0"/>
          <w:sz w:val="28"/>
          <w:szCs w:val="28"/>
        </w:rPr>
      </w:pPr>
      <w:r>
        <w:rPr>
          <w:b w:val="false"/>
          <w:bCs w:val="false"/>
          <w:i w:val="false"/>
          <w:caps w:val="false"/>
          <w:smallCaps w:val="false"/>
          <w:color w:val="2D3B45"/>
          <w:spacing w:val="0"/>
          <w:sz w:val="28"/>
          <w:szCs w:val="28"/>
        </w:rPr>
      </w:r>
    </w:p>
    <w:p>
      <w:pPr>
        <w:pStyle w:val="Normal"/>
        <w:rPr>
          <w:rFonts w:ascii="Liberation Serif" w:hAnsi="Liberation Serif"/>
          <w:b w:val="false"/>
          <w:b w:val="false"/>
          <w:bCs w:val="false"/>
          <w:i w:val="false"/>
          <w:i w:val="false"/>
          <w:caps w:val="false"/>
          <w:smallCaps w:val="false"/>
          <w:color w:val="2D3B45"/>
          <w:spacing w:val="0"/>
          <w:sz w:val="28"/>
          <w:szCs w:val="28"/>
        </w:rPr>
      </w:pPr>
      <w:r>
        <w:rPr>
          <w:b w:val="false"/>
          <w:bCs w:val="false"/>
          <w:i w:val="false"/>
          <w:caps w:val="false"/>
          <w:smallCaps w:val="false"/>
          <w:color w:val="2D3B45"/>
          <w:spacing w:val="0"/>
          <w:sz w:val="28"/>
          <w:szCs w:val="28"/>
        </w:rPr>
      </w:r>
    </w:p>
    <w:p>
      <w:pPr>
        <w:pStyle w:val="Normal"/>
        <w:rPr/>
      </w:pPr>
      <w:r>
        <w:rPr>
          <w:b w:val="false"/>
          <w:bCs w:val="false"/>
          <w:i w:val="false"/>
          <w:caps w:val="false"/>
          <w:smallCaps w:val="false"/>
          <w:color w:val="2D3B45"/>
          <w:spacing w:val="0"/>
          <w:sz w:val="24"/>
          <w:szCs w:val="24"/>
        </w:rPr>
        <w:t>I, Justin Anthony Timberlake, declare that I have completed this assignment completely and entirely on my own, without any consultation with others. I understand that any breach of the UAB Academic Honor Code may result in severe penalties.</w:t>
      </w:r>
    </w:p>
    <w:sectPr>
      <w:headerReference w:type="default" r:id="rId2"/>
      <w:headerReference w:type="first" r:id="rId3"/>
      <w:type w:val="nextPage"/>
      <w:pgSz w:w="12240" w:h="15840"/>
      <w:pgMar w:left="1134" w:right="1134" w:header="1134" w:top="1698"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Justin Anthony Timberlake</w:t>
    </w:r>
  </w:p>
  <w:p>
    <w:pPr>
      <w:pStyle w:val="Header"/>
      <w:jc w:val="right"/>
      <w:rPr/>
    </w:pPr>
    <w:r>
      <w:rPr/>
      <w:t>09/15/17</w:t>
    </w:r>
  </w:p>
  <w:p>
    <w:pPr>
      <w:pStyle w:val="Header"/>
      <w:jc w:val="right"/>
      <w:rPr/>
    </w:pPr>
    <w:r>
      <w:rPr/>
      <w:t>Assignment 5</w:t>
    </w:r>
  </w:p>
</w:hdr>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SimSun" w:cs="Arial"/>
      <w:b/>
      <w:bCs/>
      <w:sz w:val="24"/>
      <w:szCs w:val="24"/>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688</TotalTime>
  <Application>LibreOffice/5.2.0.4$Windows_x86 LibreOffice_project/066b007f5ebcc236395c7d282ba488bca6720265</Application>
  <Pages>2</Pages>
  <Words>553</Words>
  <Characters>2654</Characters>
  <CharactersWithSpaces>3186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2017-09-14T23:09:17Z</dcterms:created>
  <dc:creator/>
  <dc:description/>
  <dc:language>en-US</dc:language>
  <cp:lastModifiedBy/>
  <dcterms:modified xsi:type="dcterms:W3CDTF">2017-09-26T22:56:11Z</dcterms:modified>
  <cp:revision>39</cp:revision>
  <dc:subject/>
  <dc:title/>
</cp:coreProperties>
</file>