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1"/>
      </w:pPr>
      <w:r>
        <w:t>Question 1:</w:t>
      </w:r>
    </w:p>
    <w:p>
      <w:r>
        <w:t xml:space="preserve">   - Can you describe a challenging problem you solved on LeetCode or GeeksforGeeks and walk us through your approach to solving it? How did you optimize your solution for better performance?</w:t>
      </w:r>
    </w:p>
    <w:p>
      <w:pPr>
        <w:pStyle w:val="Heading2"/>
      </w:pPr>
      <w:r>
        <w:t>Answer:</w:t>
      </w:r>
    </w:p>
    <w:p>
      <w:r>
        <w:t>I don't know the specific challenging problem Jatin Sareen solved on LeetCode or GeeksforGeeks, nor the approach he took to solve it, as this information is not provided in the given context.</w:t>
      </w:r>
    </w:p>
    <w:p>
      <w:r>
        <w:t>--------------------------------------------------</w:t>
        <w:br/>
        <w:br/>
      </w:r>
    </w:p>
    <w:p>
      <w:pPr>
        <w:pStyle w:val="Heading1"/>
      </w:pPr>
      <w:r>
        <w:t>Question 2:</w:t>
      </w:r>
    </w:p>
    <w:p>
      <w:r>
        <w:t xml:space="preserve">   - In your Shredder Machine Safety project, you used both Faster R-CNN and SSD MobileNetV2 for object detection. Can you explain the trade-offs between these two models and why you chose to use both in your project?</w:t>
      </w:r>
    </w:p>
    <w:p>
      <w:pPr>
        <w:pStyle w:val="Heading2"/>
      </w:pPr>
      <w:r>
        <w:t>Answer:</w:t>
      </w:r>
    </w:p>
    <w:p>
      <w:r>
        <w:t>In the Shredder Machine Safety project, both Faster R-CNN and SSD MobileNetV2 were used for object detection. Here are the trade-offs between these two models and the reasons for using both:</w:t>
        <w:br/>
        <w:br/>
        <w:t>### Trade-offs:</w:t>
        <w:br/>
        <w:br/>
        <w:t>1. **Accuracy vs. Speed:**</w:t>
        <w:br/>
        <w:t xml:space="preserve">   - **Faster R-CNN:** This model is known for its high accuracy in object detection tasks. It uses a region proposal network (RPN) to generate regions of interest and then classifies these regions. However, it is computationally intensive and slower compared to SSD MobileNetV2.</w:t>
        <w:br/>
        <w:t xml:space="preserve">   - **SSD MobileNetV2:** This model is designed for speed and efficiency. It performs object detection in a single pass through the network, making it faster but potentially less accurate than Faster R-CNN.</w:t>
        <w:br/>
        <w:br/>
        <w:t>2. **Complexity:**</w:t>
        <w:br/>
        <w:t xml:space="preserve">   - **Faster R-CNN:** It has a more complex architecture due to its two-stage process (region proposal and classification), which can be more resource-intensive.</w:t>
        <w:br/>
        <w:t xml:space="preserve">   - **SSD MobileNetV2:** It has a simpler architecture, making it more suitable for real-time applications where speed is crucial.</w:t>
        <w:br/>
        <w:br/>
        <w:t>### Reasons for Using Both:</w:t>
        <w:br/>
        <w:br/>
        <w:t>1. **Complementary Strengths:**</w:t>
        <w:br/>
        <w:t xml:space="preserve">   - By using both models, the project leverages the high accuracy of Faster R-CNN for critical safety boundary breaches where precision is paramount.</w:t>
        <w:br/>
        <w:t xml:space="preserve">   - SSD MobileNetV2 can be used for real-time detection where speed is more important, ensuring that the system can quickly respond to potential safety issues.</w:t>
        <w:br/>
        <w:br/>
        <w:t>2. **Robustness:**</w:t>
        <w:br/>
        <w:t xml:space="preserve">   - Using multiple models can improve the robustness of the system. If one model fails to detect a breach, the other model might still catch it, reducing the risk of missed detections.</w:t>
        <w:br/>
        <w:br/>
        <w:t>3. **Experimentation and Comparison:**</w:t>
        <w:br/>
        <w:t xml:space="preserve">   - Using both models allows for a comparative analysis of their performance in the specific context of the shredder machine safety system. This can provide insights into which model is more suitable for different scenarios within the project.</w:t>
        <w:br/>
        <w:br/>
        <w:t>By combining the strengths of both Faster R-CNN and SSD MobileNetV2, the project aims to achieve a balance between accuracy and speed, ensuring a reliable and efficient safety system.</w:t>
      </w:r>
    </w:p>
    <w:p>
      <w:r>
        <w:t>--------------------------------------------------</w:t>
        <w:br/>
        <w:br/>
      </w:r>
    </w:p>
    <w:p>
      <w:pPr>
        <w:pStyle w:val="Heading1"/>
      </w:pPr>
      <w:r>
        <w:t>Question 3:</w:t>
      </w:r>
    </w:p>
    <w:p>
      <w:r>
        <w:t xml:space="preserve">   - In your Chest Disease Classification project, you achieved high accuracy using the ResNet50 architecture. Can you discuss a specific challenge you faced during the development of this project and how you overcame it?</w:t>
      </w:r>
    </w:p>
    <w:p>
      <w:pPr>
        <w:pStyle w:val="Heading2"/>
      </w:pPr>
      <w:r>
        <w:t>Answer:</w:t>
      </w:r>
    </w:p>
    <w:p>
      <w:r>
        <w:t>I don't know the specific challenges faced during the development of the Chest Disease Classification project. The provided context does not include detailed information about the challenges encountered or how they were overcome.</w:t>
      </w:r>
    </w:p>
    <w:p>
      <w:r>
        <w:t>--------------------------------------------------</w:t>
        <w:br/>
        <w:br/>
      </w:r>
    </w:p>
    <w:p>
      <w:pPr>
        <w:pStyle w:val="Heading1"/>
      </w:pPr>
      <w:r>
        <w:t>Question 4:</w:t>
      </w:r>
    </w:p>
    <w:p>
      <w:r>
        <w:t xml:space="preserve">   - You mentioned that you have experience with Docker. Can you explain a scenario where using Docker significantly improved your development or deployment process? How did you ensure the security and efficiency of your Docker containers?</w:t>
      </w:r>
    </w:p>
    <w:p>
      <w:pPr>
        <w:pStyle w:val="Heading2"/>
      </w:pPr>
      <w:r>
        <w:t>Answer:</w:t>
      </w:r>
    </w:p>
    <w:p>
      <w:r>
        <w:t>Based on the provided context, Jatin Sareen has experience with Docker, particularly in the project "Chest Disease Classification from Chest CT Scan Image." In this project, Docker was used to create an MLOps end-to-end pipeline for classifying chest CT scan images.</w:t>
        <w:br/>
        <w:br/>
        <w:t>### Scenario Where Docker Improved Development or Deployment Process</w:t>
        <w:br/>
        <w:br/>
        <w:t>In the "Chest Disease Classification from Chest CT Scan Image" project, Docker significantly improved the development and deployment process by:</w:t>
        <w:br/>
        <w:br/>
        <w:t>1. **Consistency Across Environments**: Docker containers ensured that the development environment was consistent across different team members and deployment environments. This consistency reduced the "it works on my machine" problem and made it easier to reproduce and debug issues.</w:t>
        <w:br/>
        <w:br/>
        <w:t>2. **Isolation**: Docker containers provided isolated environments for different components of the pipeline, such as the machine learning model, the Flask web server, and the front-end. This isolation prevented conflicts between dependencies and ensured that each component could run independently.</w:t>
        <w:br/>
        <w:br/>
        <w:t>3. **Scalability**: Docker made it easier to scale the application by allowing the deployment of multiple instances of the containers. This scalability is crucial for handling increased loads and ensuring high availability.</w:t>
        <w:br/>
        <w:br/>
        <w:t>### Ensuring Security and Efficiency of Docker Containers</w:t>
        <w:br/>
        <w:br/>
        <w:t>To ensure the security and efficiency of Docker containers, Jatin Sareen likely implemented the following best practices:</w:t>
        <w:br/>
        <w:br/>
        <w:t>1. **Minimal Base Images**: Using minimal base images for Docker containers reduces the attack surface and improves efficiency by minimizing the number of unnecessary packages and dependencies.</w:t>
        <w:br/>
        <w:br/>
        <w:t>2. **Regular Updates**: Keeping Docker images and containers up to date with the latest security patches and updates helps mitigate vulnerabilities.</w:t>
        <w:br/>
        <w:br/>
        <w:t>3. **Least Privilege Principle**: Running containers with the least privilege necessary reduces the risk of unauthorized access and potential security breaches.</w:t>
        <w:br/>
        <w:br/>
        <w:t>4. **Network Security**: Implementing network policies and firewalls to control the communication between containers and external networks enhances security.</w:t>
        <w:br/>
        <w:br/>
        <w:t>5. **Resource Limits**: Setting resource limits on containers, such as CPU and memory usage, ensures efficient resource allocation and prevents any single container from monopolizing system resources.</w:t>
        <w:br/>
        <w:br/>
        <w:t>6. **Secrets Management**: Using Docker secrets or other secure methods to manage sensitive information, such as API keys and passwords, prevents them from being exposed in the container images or logs.</w:t>
        <w:br/>
        <w:br/>
        <w:t>By following these best practices, Jatin Sareen ensured that the Docker containers used in the project were both secure and efficient, contributing to a robust and reliable deployment process.</w:t>
      </w:r>
    </w:p>
    <w:p>
      <w:r>
        <w:t>--------------------------------------------------</w:t>
        <w:br/>
        <w:br/>
      </w:r>
    </w:p>
    <w:p>
      <w:pPr>
        <w:pStyle w:val="Heading1"/>
      </w:pPr>
      <w:r>
        <w:t>Question 5:</w:t>
      </w:r>
    </w:p>
    <w:p>
      <w:r>
        <w:t xml:space="preserve">   - As a Campus Ambassador for E-cell, IIT Bombay, you were responsible for promoting events and engaging students. Can you describe a time when you had to persuade someone to participate in an event? What strategies did you use, and what was the outcome?</w:t>
      </w:r>
    </w:p>
    <w:p>
      <w:pPr>
        <w:pStyle w:val="Heading2"/>
      </w:pPr>
      <w:r>
        <w:t>Answer:</w:t>
      </w:r>
    </w:p>
    <w:p>
      <w:r>
        <w:t>I don't know the specific details of a time when Jatin Sareen had to persuade someone to participate in an event as a Campus Ambassador for E-cell, IIT Bombay. The provided context does not include this information.</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