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4F2F4" w14:textId="60B13AC8" w:rsidR="003E260F" w:rsidRDefault="008B1FEC">
      <w:pPr>
        <w:rPr>
          <w:lang w:val="en-IN"/>
        </w:rPr>
      </w:pPr>
      <w:r>
        <w:rPr>
          <w:lang w:val="en-IN"/>
        </w:rPr>
        <w:t>ADLC Limitation: -</w:t>
      </w:r>
    </w:p>
    <w:p w14:paraId="1DF4955C" w14:textId="77777777" w:rsidR="008B1FEC" w:rsidRDefault="008B1FEC">
      <w:pPr>
        <w:rPr>
          <w:lang w:val="en-IN"/>
        </w:rPr>
      </w:pPr>
    </w:p>
    <w:p w14:paraId="251508A9" w14:textId="2CE1192A" w:rsidR="008B1FEC" w:rsidRDefault="008B1FEC">
      <w:pPr>
        <w:rPr>
          <w:lang w:val="en-IN"/>
        </w:rPr>
      </w:pPr>
      <w:r w:rsidRPr="008B1FEC">
        <w:rPr>
          <w:lang w:val="en-IN"/>
        </w:rPr>
        <w:drawing>
          <wp:inline distT="0" distB="0" distL="0" distR="0" wp14:anchorId="528F1AA0" wp14:editId="6F617521">
            <wp:extent cx="5943600" cy="4244340"/>
            <wp:effectExtent l="0" t="0" r="0" b="3810"/>
            <wp:docPr id="73796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659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1DC5" w14:textId="77777777" w:rsidR="008B1FEC" w:rsidRDefault="008B1FEC">
      <w:pPr>
        <w:rPr>
          <w:lang w:val="en-IN"/>
        </w:rPr>
      </w:pPr>
    </w:p>
    <w:p w14:paraId="5D20C339" w14:textId="20F38BA5" w:rsidR="008B1FEC" w:rsidRDefault="008B1FEC">
      <w:pPr>
        <w:rPr>
          <w:lang w:val="en-IN"/>
        </w:rPr>
      </w:pPr>
      <w:r>
        <w:rPr>
          <w:lang w:val="en-IN"/>
        </w:rPr>
        <w:t>Address type computation involving synthetic binary nodes.</w:t>
      </w:r>
    </w:p>
    <w:p w14:paraId="6CB6DD1F" w14:textId="77777777" w:rsidR="008B1FEC" w:rsidRDefault="008B1FEC">
      <w:pPr>
        <w:rPr>
          <w:lang w:val="en-IN"/>
        </w:rPr>
      </w:pPr>
    </w:p>
    <w:p w14:paraId="4AB18BCB" w14:textId="40DCFEE6" w:rsidR="008B1FEC" w:rsidRPr="008B1FEC" w:rsidRDefault="008B1FEC">
      <w:pPr>
        <w:rPr>
          <w:lang w:val="en-IN"/>
        </w:rPr>
      </w:pPr>
      <w:r w:rsidRPr="008B1FEC">
        <w:rPr>
          <w:lang w:val="en-IN"/>
        </w:rPr>
        <w:drawing>
          <wp:inline distT="0" distB="0" distL="0" distR="0" wp14:anchorId="792B8BB4" wp14:editId="007E2161">
            <wp:extent cx="5943600" cy="528320"/>
            <wp:effectExtent l="0" t="0" r="0" b="5080"/>
            <wp:docPr id="214153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32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FEC" w:rsidRPr="008B1FEC" w:rsidSect="00A572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EC"/>
    <w:rsid w:val="003E260F"/>
    <w:rsid w:val="008B1FEC"/>
    <w:rsid w:val="00A5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40BC"/>
  <w15:chartTrackingRefBased/>
  <w15:docId w15:val="{7B0BAE67-2E20-4AEB-A2F9-BC52FFC9C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Bhateja, Jatin</dc:creator>
  <cp:keywords/>
  <dc:description/>
  <cp:lastModifiedBy>Bhateja, Jatin</cp:lastModifiedBy>
  <cp:revision>1</cp:revision>
  <dcterms:created xsi:type="dcterms:W3CDTF">2023-10-19T10:43:00Z</dcterms:created>
  <dcterms:modified xsi:type="dcterms:W3CDTF">2023-10-19T10:50:00Z</dcterms:modified>
</cp:coreProperties>
</file>