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9EBA" w14:textId="77777777" w:rsidR="00832985" w:rsidRPr="00832985" w:rsidRDefault="00832985" w:rsidP="00832985">
      <w:pPr>
        <w:shd w:val="clear" w:color="auto" w:fill="FFFFFF"/>
        <w:spacing w:after="100" w:afterAutospacing="1" w:line="240" w:lineRule="auto"/>
        <w:jc w:val="center"/>
        <w:outlineLvl w:val="4"/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832985">
        <w:rPr>
          <w:rFonts w:eastAsia="Times New Roman" w:cstheme="minorHAnsi"/>
          <w:b/>
          <w:bCs/>
          <w:kern w:val="0"/>
          <w:sz w:val="36"/>
          <w:szCs w:val="36"/>
          <w:lang w:eastAsia="en-IN" w:bidi="ar-SA"/>
          <w14:ligatures w14:val="none"/>
        </w:rPr>
        <w:t>Operation Analytics and Investigating Metric Spike</w:t>
      </w:r>
    </w:p>
    <w:p w14:paraId="6BE9F6F1" w14:textId="77777777" w:rsidR="00832985" w:rsidRPr="00832985" w:rsidRDefault="00832985" w:rsidP="00832985">
      <w:pPr>
        <w:rPr>
          <w:rFonts w:cstheme="minorHAnsi"/>
          <w:b/>
          <w:bCs/>
          <w:sz w:val="36"/>
          <w:szCs w:val="32"/>
        </w:rPr>
      </w:pPr>
    </w:p>
    <w:p w14:paraId="09B36C79" w14:textId="77777777" w:rsidR="00832985" w:rsidRDefault="00832985" w:rsidP="00832985">
      <w:pPr>
        <w:rPr>
          <w:rFonts w:cstheme="minorHAnsi"/>
          <w:b/>
          <w:bCs/>
          <w:sz w:val="28"/>
          <w:szCs w:val="24"/>
          <w:u w:val="single"/>
        </w:rPr>
      </w:pPr>
      <w:r w:rsidRPr="00832985">
        <w:rPr>
          <w:rFonts w:cstheme="minorHAnsi"/>
          <w:b/>
          <w:bCs/>
          <w:sz w:val="28"/>
          <w:szCs w:val="24"/>
          <w:u w:val="single"/>
        </w:rPr>
        <w:t>Project Description</w:t>
      </w:r>
    </w:p>
    <w:p w14:paraId="6D6A16F9" w14:textId="77777777" w:rsidR="00FD5B22" w:rsidRDefault="00B44C8D" w:rsidP="00BA5552">
      <w:pPr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 xml:space="preserve">This project consist of </w:t>
      </w:r>
      <w:r w:rsidR="00FD5B22">
        <w:rPr>
          <w:rFonts w:cstheme="minorHAnsi"/>
          <w:sz w:val="24"/>
          <w:szCs w:val="22"/>
        </w:rPr>
        <w:t>2 Case Studies, One is for Operation Analytics and other one is for Investigating Metric Spike. In the Operation Analytics I have to find the ares on which company must improve on and I have to derive insights out of the data company collects.</w:t>
      </w:r>
    </w:p>
    <w:p w14:paraId="198D792B" w14:textId="4E040F72" w:rsidR="00FD5B22" w:rsidRDefault="00FD5B22" w:rsidP="00BA5552">
      <w:pPr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 xml:space="preserve">In the Investigating Metric Spike, metric spike is the sudden increase in a particular metric. In this I have used different KPI’s and parameter to analyse product’s user engagement, </w:t>
      </w:r>
      <w:r w:rsidR="00BA5552">
        <w:rPr>
          <w:rFonts w:cstheme="minorHAnsi"/>
          <w:sz w:val="24"/>
          <w:szCs w:val="22"/>
        </w:rPr>
        <w:t>user growth, weekly retention, weekly engagement and email engagement.</w:t>
      </w:r>
    </w:p>
    <w:p w14:paraId="5AE0A4AF" w14:textId="77777777" w:rsidR="00BA5552" w:rsidRPr="00B44C8D" w:rsidRDefault="00BA5552" w:rsidP="00BA5552">
      <w:pPr>
        <w:jc w:val="both"/>
        <w:rPr>
          <w:rFonts w:cstheme="minorHAnsi"/>
          <w:sz w:val="24"/>
          <w:szCs w:val="22"/>
        </w:rPr>
      </w:pPr>
    </w:p>
    <w:p w14:paraId="6E67AF30" w14:textId="77777777" w:rsidR="00832985" w:rsidRDefault="00832985" w:rsidP="00832985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Approach</w:t>
      </w:r>
    </w:p>
    <w:p w14:paraId="57F69840" w14:textId="69080A2A" w:rsidR="00BA5552" w:rsidRDefault="00BA5552" w:rsidP="00BA555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Approach for  making this project is first undersatanding all the datasets. After that creating a database and insert all the tables or data in the database. I have used advance SQl queries like window functions, subqueries etc. to get the answers and gather insights to make good decisions for the company.</w:t>
      </w:r>
    </w:p>
    <w:p w14:paraId="2A2E4277" w14:textId="77777777" w:rsidR="00BA5552" w:rsidRPr="00BA5552" w:rsidRDefault="00BA5552" w:rsidP="00BA5552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E091191" w14:textId="77777777" w:rsidR="00832985" w:rsidRDefault="00832985" w:rsidP="00832985">
      <w:pPr>
        <w:rPr>
          <w:rFonts w:cstheme="minorHAnsi"/>
          <w:b/>
          <w:bCs/>
          <w:sz w:val="28"/>
          <w:szCs w:val="28"/>
          <w:u w:val="single"/>
        </w:rPr>
      </w:pPr>
      <w:r w:rsidRPr="00832985">
        <w:rPr>
          <w:rFonts w:cstheme="minorHAnsi"/>
          <w:b/>
          <w:bCs/>
          <w:sz w:val="28"/>
          <w:szCs w:val="28"/>
          <w:u w:val="single"/>
        </w:rPr>
        <w:t>Tech-Stack Used</w:t>
      </w:r>
    </w:p>
    <w:p w14:paraId="6C31A9C7" w14:textId="77777777" w:rsidR="00B44C8D" w:rsidRDefault="00B44C8D" w:rsidP="00B44C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used MySQL Version 8.0.33, MySql Workbench 8.0 CE for writing the queries. </w:t>
      </w:r>
    </w:p>
    <w:p w14:paraId="47E08BDA" w14:textId="77777777" w:rsidR="00B44C8D" w:rsidRPr="00B44C8D" w:rsidRDefault="00B44C8D" w:rsidP="00B44C8D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2CBE68DD" w14:textId="77777777" w:rsidR="00832985" w:rsidRDefault="00832985" w:rsidP="00832985">
      <w:pPr>
        <w:rPr>
          <w:rFonts w:cstheme="minorHAnsi"/>
          <w:b/>
          <w:bCs/>
          <w:sz w:val="28"/>
          <w:szCs w:val="28"/>
          <w:u w:val="single"/>
        </w:rPr>
      </w:pPr>
      <w:r w:rsidRPr="00832985">
        <w:rPr>
          <w:rFonts w:cstheme="minorHAnsi"/>
          <w:b/>
          <w:bCs/>
          <w:sz w:val="28"/>
          <w:szCs w:val="28"/>
          <w:u w:val="single"/>
        </w:rPr>
        <w:t>Insights</w:t>
      </w:r>
    </w:p>
    <w:p w14:paraId="05212EEB" w14:textId="70EB4256" w:rsidR="00093F77" w:rsidRPr="00093F77" w:rsidRDefault="00BA5552" w:rsidP="00093F7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93F77">
        <w:rPr>
          <w:rFonts w:cstheme="minorHAnsi"/>
          <w:sz w:val="24"/>
          <w:szCs w:val="24"/>
        </w:rPr>
        <w:t xml:space="preserve">Through this project I have got the insights like </w:t>
      </w:r>
      <w:r w:rsidR="00093F77" w:rsidRPr="00093F77">
        <w:rPr>
          <w:rFonts w:cstheme="minorHAnsi"/>
          <w:sz w:val="24"/>
          <w:szCs w:val="24"/>
          <w:shd w:val="clear" w:color="auto" w:fill="FFFFFF"/>
        </w:rPr>
        <w:t>number of jobs reviewed per hour per day</w:t>
      </w:r>
      <w:r w:rsidR="00093F77" w:rsidRPr="00093F77">
        <w:rPr>
          <w:rFonts w:cstheme="minorHAnsi"/>
          <w:sz w:val="24"/>
          <w:szCs w:val="24"/>
          <w:shd w:val="clear" w:color="auto" w:fill="FFFFFF"/>
        </w:rPr>
        <w:t xml:space="preserve">, throughput, </w:t>
      </w:r>
      <w:r w:rsidR="00093F77" w:rsidRPr="00093F77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Percentage share of each language</w:t>
      </w:r>
      <w:r w:rsidR="00093F77" w:rsidRPr="00093F77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.</w:t>
      </w:r>
    </w:p>
    <w:p w14:paraId="7AE03B40" w14:textId="0142074E" w:rsidR="00093F77" w:rsidRDefault="00093F77" w:rsidP="00BA55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Highest no. of active users each week.</w:t>
      </w:r>
    </w:p>
    <w:p w14:paraId="0903F8FC" w14:textId="29C9104A" w:rsidR="00093F77" w:rsidRDefault="00093F77" w:rsidP="00BA55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Maximum user engagement per week</w:t>
      </w:r>
    </w:p>
    <w:p w14:paraId="2CFACF7B" w14:textId="6D145440" w:rsidR="00093F77" w:rsidRDefault="00093F77" w:rsidP="00BA55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Maximum no. of email sent per month.</w:t>
      </w:r>
    </w:p>
    <w:p w14:paraId="2F3945A6" w14:textId="3E6A32A4" w:rsidR="001B30C8" w:rsidRDefault="00C728B7" w:rsidP="00BA55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1B30C8" w:rsidRPr="001B30C8">
        <w:rPr>
          <w:rFonts w:cstheme="minorHAnsi"/>
          <w:sz w:val="24"/>
          <w:szCs w:val="24"/>
        </w:rPr>
        <w:t xml:space="preserve">aily throughput is always better </w:t>
      </w:r>
      <w:r>
        <w:rPr>
          <w:rFonts w:cstheme="minorHAnsi"/>
          <w:sz w:val="24"/>
          <w:szCs w:val="24"/>
        </w:rPr>
        <w:t xml:space="preserve">than weekly </w:t>
      </w:r>
      <w:r w:rsidR="001B30C8" w:rsidRPr="001B30C8">
        <w:rPr>
          <w:rFonts w:cstheme="minorHAnsi"/>
          <w:sz w:val="24"/>
          <w:szCs w:val="24"/>
        </w:rPr>
        <w:t>as we can see daily ups and downs</w:t>
      </w:r>
      <w:r>
        <w:rPr>
          <w:rFonts w:cstheme="minorHAnsi"/>
          <w:sz w:val="24"/>
          <w:szCs w:val="24"/>
        </w:rPr>
        <w:t>.</w:t>
      </w:r>
    </w:p>
    <w:p w14:paraId="17660728" w14:textId="77777777" w:rsidR="00093F77" w:rsidRPr="00BA5552" w:rsidRDefault="00093F77" w:rsidP="00093F77">
      <w:pPr>
        <w:pStyle w:val="ListParagraph"/>
        <w:rPr>
          <w:rFonts w:cstheme="minorHAnsi"/>
          <w:sz w:val="24"/>
          <w:szCs w:val="24"/>
        </w:rPr>
      </w:pPr>
    </w:p>
    <w:p w14:paraId="68810E72" w14:textId="3A140780" w:rsidR="00093F77" w:rsidRDefault="00832985" w:rsidP="00832985">
      <w:pPr>
        <w:rPr>
          <w:rFonts w:cstheme="minorHAnsi"/>
          <w:b/>
          <w:bCs/>
          <w:sz w:val="28"/>
          <w:szCs w:val="28"/>
          <w:u w:val="single"/>
        </w:rPr>
      </w:pPr>
      <w:r w:rsidRPr="00832985">
        <w:rPr>
          <w:rFonts w:cstheme="minorHAnsi"/>
          <w:b/>
          <w:bCs/>
          <w:sz w:val="28"/>
          <w:szCs w:val="28"/>
          <w:u w:val="single"/>
        </w:rPr>
        <w:t>Result</w:t>
      </w:r>
    </w:p>
    <w:p w14:paraId="5FFDC0CF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In  this  project  of  Operation  Analytics  and  Investigating  Metric  Spike,  I  have </w:t>
      </w:r>
    </w:p>
    <w:p w14:paraId="24DABF04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achieved  various  Analytics  and  logical  skills  as  well  as  technical  skills  to </w:t>
      </w:r>
    </w:p>
    <w:p w14:paraId="76DEC521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>efficiently  use  MySQL</w:t>
      </w:r>
    </w:p>
    <w:p w14:paraId="1AD206CB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In  this  project  of  Operation  Analytics  and  Investigating  Metric  Spike,  I  have </w:t>
      </w:r>
    </w:p>
    <w:p w14:paraId="065B4E6D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achieved  various  Analytics  and  logical  skills  as  well  as  technical  skills  to </w:t>
      </w:r>
    </w:p>
    <w:p w14:paraId="77DC534E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>efficiently  use  MySQL</w:t>
      </w:r>
    </w:p>
    <w:p w14:paraId="31C7E1B3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In  this  project  of  Operation  Analytics  and  Investigating  Metric  Spike,  I  have </w:t>
      </w:r>
    </w:p>
    <w:p w14:paraId="5C2A4FCA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achieved  various  Analytics  and  logical  skills  as  well  as  technical  skills  to </w:t>
      </w:r>
    </w:p>
    <w:p w14:paraId="5E43E853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>efficiently  use  MySQL</w:t>
      </w:r>
    </w:p>
    <w:p w14:paraId="61944C25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In  this  project  of  Operation  Analytics  and  Investigating  Metric  Spike,  I  have </w:t>
      </w:r>
    </w:p>
    <w:p w14:paraId="113A03FB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 xml:space="preserve">achieved  various  Analytics  and  logical  skills  as  well  as  technical  skills  to </w:t>
      </w:r>
    </w:p>
    <w:p w14:paraId="79B7742B" w14:textId="77777777" w:rsidR="004F5D71" w:rsidRPr="004F5D71" w:rsidRDefault="004F5D71" w:rsidP="004F5D71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</w:pPr>
      <w:r w:rsidRPr="004F5D71">
        <w:rPr>
          <w:rFonts w:ascii="ff5" w:eastAsia="Times New Roman" w:hAnsi="ff5" w:cs="Times New Roman"/>
          <w:color w:val="000000"/>
          <w:kern w:val="0"/>
          <w:sz w:val="72"/>
          <w:szCs w:val="72"/>
          <w:lang w:eastAsia="en-IN" w:bidi="ar-SA"/>
          <w14:ligatures w14:val="none"/>
        </w:rPr>
        <w:t>efficiently  use  MySQL</w:t>
      </w:r>
    </w:p>
    <w:p w14:paraId="205E4A86" w14:textId="17BDD0E4" w:rsidR="004F5D71" w:rsidRPr="004F5D71" w:rsidRDefault="004F5D71" w:rsidP="004F5D71">
      <w:pPr>
        <w:jc w:val="both"/>
        <w:rPr>
          <w:rFonts w:cstheme="minorHAnsi"/>
          <w:sz w:val="24"/>
          <w:szCs w:val="24"/>
        </w:rPr>
      </w:pPr>
      <w:r w:rsidRPr="004F5D71">
        <w:rPr>
          <w:rFonts w:cstheme="minorHAnsi"/>
          <w:sz w:val="24"/>
          <w:szCs w:val="24"/>
        </w:rPr>
        <w:t>In  this  project  of  Operation  Analytics  and  Investigating  Metric  Spike,  I have achieved  various  Analytics  and  logical  skills  as  well  as  technical  skills  to efficiently  use  MySQ</w:t>
      </w:r>
      <w:r>
        <w:rPr>
          <w:rFonts w:cstheme="minorHAnsi"/>
          <w:sz w:val="24"/>
          <w:szCs w:val="24"/>
        </w:rPr>
        <w:t>l. I have come to know the use of the window function, nested queries or sub-queries etc.</w:t>
      </w:r>
      <w:r w:rsidRPr="004F5D71">
        <w:t xml:space="preserve"> </w:t>
      </w:r>
      <w:r w:rsidRPr="004F5D71">
        <w:rPr>
          <w:rFonts w:cstheme="minorHAnsi"/>
          <w:sz w:val="24"/>
          <w:szCs w:val="24"/>
        </w:rPr>
        <w:t>It  helped me  to get more  understanding  of when  and where to use appropriate functions.</w:t>
      </w:r>
      <w:r>
        <w:rPr>
          <w:rFonts w:cstheme="minorHAnsi"/>
          <w:sz w:val="24"/>
          <w:szCs w:val="24"/>
        </w:rPr>
        <w:t xml:space="preserve"> It will add to my portfolio by which this project help me to get good opportunities in the future.</w:t>
      </w:r>
    </w:p>
    <w:p w14:paraId="0D50A2F4" w14:textId="680386A7" w:rsidR="00832985" w:rsidRPr="00960D3A" w:rsidRDefault="00832985">
      <w:pPr>
        <w:rPr>
          <w:rFonts w:cstheme="minorHAnsi"/>
          <w:b/>
          <w:bCs/>
          <w:sz w:val="40"/>
          <w:szCs w:val="40"/>
          <w:u w:val="single"/>
        </w:rPr>
      </w:pPr>
      <w:r w:rsidRPr="00960D3A">
        <w:rPr>
          <w:rFonts w:cstheme="minorHAnsi"/>
          <w:b/>
          <w:bCs/>
          <w:sz w:val="40"/>
          <w:szCs w:val="40"/>
          <w:u w:val="single"/>
        </w:rPr>
        <w:lastRenderedPageBreak/>
        <w:t>Commands for Queries</w:t>
      </w:r>
    </w:p>
    <w:p w14:paraId="5D42A32D" w14:textId="77777777" w:rsidR="00960D3A" w:rsidRDefault="00960D3A" w:rsidP="00832985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628DB48E" w14:textId="7154A03F" w:rsidR="00960D3A" w:rsidRPr="00960D3A" w:rsidRDefault="00832985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  <w:r w:rsidRPr="00960D3A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Case Study 1 (Job Data)</w:t>
      </w:r>
    </w:p>
    <w:p w14:paraId="593E8722" w14:textId="035B56C0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 xml:space="preserve">1.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Number of jobs reviewed: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Amount of jobs reviewed over time.</w:t>
      </w:r>
    </w:p>
    <w:p w14:paraId="36225730" w14:textId="77777777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417AD0C0" w14:textId="76AF176B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1FA73ECD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ds,</w:t>
      </w:r>
    </w:p>
    <w:p w14:paraId="6E210B46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(COUNT(job_id) / SUM(time_spent) * 3600) AS jobs_per_hour_per_day</w:t>
      </w:r>
    </w:p>
    <w:p w14:paraId="04BA5D3E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>FROM</w:t>
      </w:r>
    </w:p>
    <w:p w14:paraId="7C97BAB5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job_data</w:t>
      </w:r>
    </w:p>
    <w:p w14:paraId="63E2B1E1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>WHERE</w:t>
      </w:r>
    </w:p>
    <w:p w14:paraId="0ACEF5F5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ds BETWEEN '2020-11-01' AND '2020-11-30'</w:t>
      </w:r>
    </w:p>
    <w:p w14:paraId="40BE7D17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>GROUP BY ds</w:t>
      </w:r>
    </w:p>
    <w:p w14:paraId="774E8FF4" w14:textId="66D1A0F6" w:rsid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>ORDER BY ds;</w:t>
      </w:r>
    </w:p>
    <w:p w14:paraId="2C97E178" w14:textId="77777777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5EEC2B0" w14:textId="3A2082CF" w:rsidR="00960D3A" w:rsidRDefault="00960D3A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0C471811" wp14:editId="6793E662">
            <wp:extent cx="4052173" cy="2258457"/>
            <wp:effectExtent l="0" t="0" r="5715" b="8890"/>
            <wp:docPr id="4776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7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808" cy="22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1BC8" w14:textId="77777777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75245AE3" w14:textId="77777777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B9332A8" w14:textId="77777777" w:rsidR="009F0911" w:rsidRPr="00832985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32F7DBE5" w14:textId="69BBAF63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lastRenderedPageBreak/>
        <w:t>2.</w:t>
      </w:r>
      <w:r w:rsidRPr="00832985">
        <w:rPr>
          <w:rFonts w:cstheme="minorHAnsi"/>
          <w:b/>
          <w:bCs/>
          <w:sz w:val="28"/>
          <w:szCs w:val="28"/>
        </w:rPr>
        <w:t xml:space="preserve">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Throughput: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It is the no. of events happening per second.</w:t>
      </w:r>
    </w:p>
    <w:p w14:paraId="10DCA49E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FCE18A6" w14:textId="3410D0AE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B30C8">
        <w:rPr>
          <w:rFonts w:cstheme="minorHAnsi"/>
          <w:b/>
          <w:bCs/>
          <w:sz w:val="28"/>
          <w:szCs w:val="28"/>
          <w:shd w:val="clear" w:color="auto" w:fill="FFFFFF"/>
        </w:rPr>
        <w:t>-- Weekly Throghput (7 Day Rolling)</w:t>
      </w:r>
    </w:p>
    <w:p w14:paraId="38F09B3C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3761A60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74DEB5FB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num_of_events / total_time_spent AS weekly_throughput</w:t>
      </w:r>
    </w:p>
    <w:p w14:paraId="1EF8479C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>FROM</w:t>
      </w:r>
    </w:p>
    <w:p w14:paraId="35DFF507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(SELECT </w:t>
      </w:r>
    </w:p>
    <w:p w14:paraId="6BC7E0B6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    COUNT(event) AS num_of_events,</w:t>
      </w:r>
    </w:p>
    <w:p w14:paraId="6E0497C8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        SUM(time_spent) AS total_time_spent</w:t>
      </w:r>
    </w:p>
    <w:p w14:paraId="413FC2A0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FROM</w:t>
      </w:r>
    </w:p>
    <w:p w14:paraId="295D4F29" w14:textId="461A4E6A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    job_data) j;</w:t>
      </w:r>
    </w:p>
    <w:p w14:paraId="5BF0E44B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A52EE10" w14:textId="42CDE5C3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B30C8">
        <w:rPr>
          <w:rFonts w:cstheme="minorHAnsi"/>
          <w:b/>
          <w:bCs/>
          <w:sz w:val="28"/>
          <w:szCs w:val="28"/>
          <w:shd w:val="clear" w:color="auto" w:fill="FFFFFF"/>
        </w:rPr>
        <w:drawing>
          <wp:inline distT="0" distB="0" distL="0" distR="0" wp14:anchorId="6FF431B2" wp14:editId="2F2ADFD5">
            <wp:extent cx="3128645" cy="1244906"/>
            <wp:effectExtent l="0" t="0" r="0" b="0"/>
            <wp:docPr id="192907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71" cy="12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FA8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C42FA5F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1A2BEC6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A3F980D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6057B9C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2895DB2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E02FAA5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19A5D36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A1F6363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7B08E840" w14:textId="77777777" w:rsidR="001B30C8" w:rsidRDefault="001B30C8" w:rsidP="001B30C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B30C8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-- Daily Throghput</w:t>
      </w:r>
    </w:p>
    <w:p w14:paraId="1FC2D530" w14:textId="77777777" w:rsid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107968AF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1CB1B7AD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ds, num_of_events / total_time_spent AS daily_throughput</w:t>
      </w:r>
    </w:p>
    <w:p w14:paraId="68E020DE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>FROM</w:t>
      </w:r>
    </w:p>
    <w:p w14:paraId="7959C740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(SELECT </w:t>
      </w:r>
    </w:p>
    <w:p w14:paraId="043DE3F4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    ds,</w:t>
      </w:r>
    </w:p>
    <w:p w14:paraId="555ECB4D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        COUNT(event) AS num_of_events,</w:t>
      </w:r>
    </w:p>
    <w:p w14:paraId="30AA23A3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        SUM(time_spent) AS total_time_spent</w:t>
      </w:r>
    </w:p>
    <w:p w14:paraId="0A25F5D1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FROM</w:t>
      </w:r>
    </w:p>
    <w:p w14:paraId="6D53FEFB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    job_data</w:t>
      </w:r>
    </w:p>
    <w:p w14:paraId="4A69DBE5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 xml:space="preserve">    GROUP BY ds) j</w:t>
      </w:r>
    </w:p>
    <w:p w14:paraId="5A25ABA5" w14:textId="77777777" w:rsid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t>GROUP BY ds;</w:t>
      </w:r>
    </w:p>
    <w:p w14:paraId="7236AF68" w14:textId="77777777" w:rsid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36F41A26" w14:textId="77777777" w:rsidR="001B30C8" w:rsidRPr="001B30C8" w:rsidRDefault="001B30C8" w:rsidP="001B30C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1B30C8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4D9BF6E6" wp14:editId="735BC040">
            <wp:extent cx="3910965" cy="2566931"/>
            <wp:effectExtent l="0" t="0" r="0" b="5080"/>
            <wp:docPr id="1083320744" name="Picture 108332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228" cy="25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FEB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F5B6930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C8E3980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F6207DE" w14:textId="77777777" w:rsidR="001B30C8" w:rsidRDefault="001B30C8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B7AC8AE" w14:textId="494DF94E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3.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Percentage share of each language: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Share of each language for different contents.</w:t>
      </w:r>
    </w:p>
    <w:p w14:paraId="63378B74" w14:textId="77777777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AB1EADE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568C2894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language,</w:t>
      </w:r>
    </w:p>
    <w:p w14:paraId="59FD9F1D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ROUND((COUNT(language) * 100 / (SELECT </w:t>
      </w:r>
    </w:p>
    <w:p w14:paraId="71CE0435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                COUNT(*)</w:t>
      </w:r>
    </w:p>
    <w:p w14:paraId="07845BF2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            FROM</w:t>
      </w:r>
    </w:p>
    <w:p w14:paraId="7BC7FB99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                job_data)),</w:t>
      </w:r>
    </w:p>
    <w:p w14:paraId="420C0EA0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        2) AS percentage_share</w:t>
      </w:r>
    </w:p>
    <w:p w14:paraId="6399D548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>FROM</w:t>
      </w:r>
    </w:p>
    <w:p w14:paraId="1F981E19" w14:textId="77777777" w:rsidR="00832985" w:rsidRP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 xml:space="preserve">    job_data</w:t>
      </w:r>
    </w:p>
    <w:p w14:paraId="1330128F" w14:textId="29C770FC" w:rsidR="00832985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sz w:val="28"/>
          <w:szCs w:val="28"/>
          <w:shd w:val="clear" w:color="auto" w:fill="FFFFFF"/>
        </w:rPr>
        <w:t>GROUP BY language;</w:t>
      </w:r>
    </w:p>
    <w:p w14:paraId="36AB9B38" w14:textId="671A0B3D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F0911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6D2E187F" wp14:editId="161E43AC">
            <wp:extent cx="3977005" cy="2192356"/>
            <wp:effectExtent l="0" t="0" r="4445" b="0"/>
            <wp:docPr id="1579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38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73" cy="21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536E" w14:textId="77777777" w:rsidR="00960D3A" w:rsidRPr="00832985" w:rsidRDefault="00960D3A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0809D5B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181930B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8557688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1170396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A8FCEFA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7864A08" w14:textId="77777777" w:rsidR="009F0911" w:rsidRDefault="009F0911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5C5E035" w14:textId="6A0406D0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4.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Duplicate rows: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Rows that have the same value present in them.</w:t>
      </w:r>
    </w:p>
    <w:p w14:paraId="1B168083" w14:textId="77777777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171445C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SELECT *</w:t>
      </w:r>
    </w:p>
    <w:p w14:paraId="715838D6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FROM (</w:t>
      </w:r>
    </w:p>
    <w:p w14:paraId="60896B84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SELECT *, ROW_NUMBER() OVER (PARTITION BY job_id) AS row_no</w:t>
      </w:r>
    </w:p>
    <w:p w14:paraId="12EEA369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FROM job_data</w:t>
      </w:r>
    </w:p>
    <w:p w14:paraId="67FFC1AB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) AS a</w:t>
      </w:r>
    </w:p>
    <w:p w14:paraId="20B2A8F5" w14:textId="59B5A4BF" w:rsid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WHERE row_no &gt; 1;</w:t>
      </w:r>
    </w:p>
    <w:p w14:paraId="760FDEB9" w14:textId="605DA53F" w:rsidR="009F0911" w:rsidRDefault="009F0911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F0911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03993DE7" wp14:editId="27C45C9A">
            <wp:extent cx="5332095" cy="1068636"/>
            <wp:effectExtent l="0" t="0" r="1905" b="0"/>
            <wp:docPr id="131103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2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693" cy="10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DE8" w14:textId="77777777" w:rsidR="00960D3A" w:rsidRDefault="00960D3A" w:rsidP="00832985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334BA407" w14:textId="77777777" w:rsidR="009F0911" w:rsidRDefault="009F0911" w:rsidP="00832985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4EAE24B3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13140C4B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3C8441D6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4B029220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46C6060F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6BB12DDD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3E6B390B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47453649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54E76C76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57193BD0" w14:textId="77777777" w:rsidR="009F0911" w:rsidRDefault="009F0911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14:paraId="6D851F55" w14:textId="4AC08774" w:rsidR="00832985" w:rsidRPr="009F0911" w:rsidRDefault="00832985" w:rsidP="00832985">
      <w:pPr>
        <w:jc w:val="both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  <w:r w:rsidRPr="009F0911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lastRenderedPageBreak/>
        <w:t>Case Study 2 (Investigating metric spike)</w:t>
      </w:r>
    </w:p>
    <w:p w14:paraId="27EA961F" w14:textId="7F1BD25E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 xml:space="preserve">1.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User Engagement: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To measure the activeness of a user. Measuring if the user finds quality in a product/service.</w:t>
      </w:r>
    </w:p>
    <w:p w14:paraId="657F2072" w14:textId="77777777" w:rsidR="00960D3A" w:rsidRDefault="00960D3A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9190F3E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316AA05B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COUNT(DISTINCT user_id) AS active_user,</w:t>
      </w:r>
    </w:p>
    <w:p w14:paraId="62968CF0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WEEK(occurred_at) AS week_num</w:t>
      </w:r>
    </w:p>
    <w:p w14:paraId="44A9B0C6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FROM</w:t>
      </w:r>
    </w:p>
    <w:p w14:paraId="3CEF70C0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events</w:t>
      </w:r>
    </w:p>
    <w:p w14:paraId="48C540E7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WHERE</w:t>
      </w:r>
    </w:p>
    <w:p w14:paraId="5257BEE0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event_type = 'engagement'</w:t>
      </w:r>
    </w:p>
    <w:p w14:paraId="56640E4C" w14:textId="0B4272DE" w:rsid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GROUP BY week_num;</w:t>
      </w:r>
    </w:p>
    <w:p w14:paraId="2296084B" w14:textId="77777777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F0911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77834E5A" wp14:editId="43450AEA">
            <wp:extent cx="4086225" cy="4781320"/>
            <wp:effectExtent l="0" t="0" r="0" b="635"/>
            <wp:docPr id="35595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6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94" cy="48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A052" w14:textId="0F5DF53E" w:rsidR="00832985" w:rsidRPr="009F0911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lastRenderedPageBreak/>
        <w:t>2.</w:t>
      </w:r>
      <w:r w:rsidRPr="00832985">
        <w:rPr>
          <w:rFonts w:cstheme="minorHAnsi"/>
          <w:b/>
          <w:bCs/>
          <w:sz w:val="28"/>
          <w:szCs w:val="28"/>
        </w:rPr>
        <w:t xml:space="preserve">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User Growth: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Amount of users growing over time for a product.</w:t>
      </w:r>
    </w:p>
    <w:p w14:paraId="09525FB9" w14:textId="77777777" w:rsidR="00960D3A" w:rsidRDefault="00960D3A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7DB60ACF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4BC9AF91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ab/>
        <w:t xml:space="preserve">year, week, num_users, </w:t>
      </w:r>
    </w:p>
    <w:p w14:paraId="13613DFF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ab/>
        <w:t xml:space="preserve">sum(num_users) over ( rows between unbounded preceding and current row) as active_users </w:t>
      </w:r>
    </w:p>
    <w:p w14:paraId="14941DD5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from </w:t>
      </w:r>
    </w:p>
    <w:p w14:paraId="11491EB7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ab/>
        <w:t xml:space="preserve">(select year(activated_at) as year, week(activated_at) as week, count(user_id) as num_users from users  </w:t>
      </w:r>
    </w:p>
    <w:p w14:paraId="3D2C1E02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where </w:t>
      </w:r>
    </w:p>
    <w:p w14:paraId="60881029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ab/>
        <w:t>state='active'</w:t>
      </w:r>
    </w:p>
    <w:p w14:paraId="5EE0E223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group by year, week</w:t>
      </w:r>
    </w:p>
    <w:p w14:paraId="7AA84A03" w14:textId="74505278" w:rsid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order by year, week) as a;</w:t>
      </w:r>
    </w:p>
    <w:p w14:paraId="54D7A3E6" w14:textId="77777777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F0911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40F37598" wp14:editId="543D1B97">
            <wp:extent cx="4196715" cy="4616067"/>
            <wp:effectExtent l="0" t="0" r="0" b="0"/>
            <wp:docPr id="83887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4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884" cy="46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C5CD" w14:textId="220FD7D4" w:rsidR="00832985" w:rsidRPr="009F0911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3.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Weekly Retention: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Users getting retained weekly after signing-up for a product.</w:t>
      </w:r>
    </w:p>
    <w:p w14:paraId="5D3D49C9" w14:textId="77777777" w:rsidR="00960D3A" w:rsidRDefault="00960D3A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6A0B382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4E1347C2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YEAR(OCCURRED_AT) AS YEAR,</w:t>
      </w:r>
    </w:p>
    <w:p w14:paraId="54B4CCE5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WEEK(OCCURRED_AT) AS WEEK,</w:t>
      </w:r>
    </w:p>
    <w:p w14:paraId="37254ADA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DEVICE,</w:t>
      </w:r>
    </w:p>
    <w:p w14:paraId="2CB568FC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COUNT(DISTINCT user_id) AS users_retention</w:t>
      </w:r>
    </w:p>
    <w:p w14:paraId="46895294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FROM</w:t>
      </w:r>
    </w:p>
    <w:p w14:paraId="1D31D91A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events</w:t>
      </w:r>
    </w:p>
    <w:p w14:paraId="1C626C0D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WHERE</w:t>
      </w:r>
    </w:p>
    <w:p w14:paraId="06D7EBA5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EVENT_TYPE = 'ENGAGEMENT'</w:t>
      </w:r>
    </w:p>
    <w:p w14:paraId="2477BFE8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GROUP BY year , week , device</w:t>
      </w:r>
    </w:p>
    <w:p w14:paraId="4A8B19D2" w14:textId="2109EC24" w:rsid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ORDER BY year , week , device;</w:t>
      </w:r>
    </w:p>
    <w:p w14:paraId="6D7EBD86" w14:textId="77777777" w:rsidR="009F0911" w:rsidRDefault="009F0911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F0911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6BC141E6" wp14:editId="57D3D349">
            <wp:extent cx="5056742" cy="4218940"/>
            <wp:effectExtent l="0" t="0" r="0" b="0"/>
            <wp:docPr id="145720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06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145" cy="42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22AF" w14:textId="432B418E" w:rsidR="00960D3A" w:rsidRPr="009F0911" w:rsidRDefault="00832985" w:rsidP="00832985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4.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Weekly Engagement: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To measure the activeness of a user. Measuring if the user finds quality in a product/service weekly.</w:t>
      </w:r>
    </w:p>
    <w:p w14:paraId="39740764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SELECT DISTINCT</w:t>
      </w:r>
    </w:p>
    <w:p w14:paraId="334C6716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device,</w:t>
      </w:r>
    </w:p>
    <w:p w14:paraId="151B9614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WEEK(occurred_at) AS week,</w:t>
      </w:r>
    </w:p>
    <w:p w14:paraId="5E5943FF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COUNT(DISTINCT user_id) AS users_engagement</w:t>
      </w:r>
    </w:p>
    <w:p w14:paraId="21927976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FROM</w:t>
      </w:r>
    </w:p>
    <w:p w14:paraId="0B4A65F5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events</w:t>
      </w:r>
    </w:p>
    <w:p w14:paraId="4036236C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WHERE</w:t>
      </w:r>
    </w:p>
    <w:p w14:paraId="77F9C1A5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event_type = 'engagement'</w:t>
      </w:r>
    </w:p>
    <w:p w14:paraId="4386C7DC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GROUP BY week , device</w:t>
      </w:r>
    </w:p>
    <w:p w14:paraId="311F292D" w14:textId="24AE1293" w:rsid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ORDER BY week , device;</w:t>
      </w:r>
    </w:p>
    <w:p w14:paraId="6AD5DDC6" w14:textId="64D71D00" w:rsidR="00B44C8D" w:rsidRPr="00960D3A" w:rsidRDefault="00B44C8D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B44C8D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2B807174" wp14:editId="35FFB942">
            <wp:extent cx="4483735" cy="4803354"/>
            <wp:effectExtent l="0" t="0" r="0" b="0"/>
            <wp:docPr id="133838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80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213" cy="48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8B3" w14:textId="75F75DF4" w:rsidR="00832985" w:rsidRDefault="00832985" w:rsidP="00832985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5. </w:t>
      </w:r>
      <w:r w:rsidRPr="00832985">
        <w:rPr>
          <w:rStyle w:val="Strong"/>
          <w:rFonts w:cstheme="minorHAnsi"/>
          <w:sz w:val="28"/>
          <w:szCs w:val="28"/>
          <w:shd w:val="clear" w:color="auto" w:fill="FFFFFF"/>
        </w:rPr>
        <w:t>Email Engagement: </w:t>
      </w:r>
      <w:r w:rsidRPr="00832985">
        <w:rPr>
          <w:rFonts w:cstheme="minorHAnsi"/>
          <w:b/>
          <w:bCs/>
          <w:sz w:val="28"/>
          <w:szCs w:val="28"/>
          <w:shd w:val="clear" w:color="auto" w:fill="FFFFFF"/>
        </w:rPr>
        <w:t>Users engaging with the email service.</w:t>
      </w:r>
    </w:p>
    <w:p w14:paraId="2564A27C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SELECT </w:t>
      </w:r>
    </w:p>
    <w:p w14:paraId="20BA2320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YEAR(occurred_at) AS year,</w:t>
      </w:r>
    </w:p>
    <w:p w14:paraId="1FE23F52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MONTH(occurred_at) AS month,</w:t>
      </w:r>
    </w:p>
    <w:p w14:paraId="45A3E536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action,</w:t>
      </w:r>
    </w:p>
    <w:p w14:paraId="3B9D19D7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COUNT(action) AS email_engagement</w:t>
      </w:r>
    </w:p>
    <w:p w14:paraId="14F5230D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FROM</w:t>
      </w:r>
    </w:p>
    <w:p w14:paraId="1B4E6A50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 xml:space="preserve">    email_events</w:t>
      </w:r>
    </w:p>
    <w:p w14:paraId="2A514892" w14:textId="77777777" w:rsidR="00960D3A" w:rsidRP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GROUP BY year , month , action</w:t>
      </w:r>
    </w:p>
    <w:p w14:paraId="2C3A87D6" w14:textId="0B59C3C9" w:rsidR="00960D3A" w:rsidRDefault="00960D3A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60D3A">
        <w:rPr>
          <w:rFonts w:cstheme="minorHAnsi"/>
          <w:sz w:val="28"/>
          <w:szCs w:val="28"/>
          <w:shd w:val="clear" w:color="auto" w:fill="FFFFFF"/>
        </w:rPr>
        <w:t>ORDER BY year , month , action;</w:t>
      </w:r>
    </w:p>
    <w:p w14:paraId="0AC5EE82" w14:textId="3975756B" w:rsidR="00B44C8D" w:rsidRPr="00960D3A" w:rsidRDefault="00B44C8D" w:rsidP="00960D3A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B44C8D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6A266189" wp14:editId="65AADFFB">
            <wp:extent cx="5056505" cy="5056742"/>
            <wp:effectExtent l="0" t="0" r="0" b="0"/>
            <wp:docPr id="160448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82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769" cy="50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8D" w:rsidRPr="0096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f5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931"/>
    <w:multiLevelType w:val="hybridMultilevel"/>
    <w:tmpl w:val="E3FE1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2D70"/>
    <w:multiLevelType w:val="hybridMultilevel"/>
    <w:tmpl w:val="4AD8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95DCA"/>
    <w:multiLevelType w:val="hybridMultilevel"/>
    <w:tmpl w:val="A274C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3426">
    <w:abstractNumId w:val="0"/>
  </w:num>
  <w:num w:numId="2" w16cid:durableId="899101244">
    <w:abstractNumId w:val="1"/>
  </w:num>
  <w:num w:numId="3" w16cid:durableId="31753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85"/>
    <w:rsid w:val="000425FF"/>
    <w:rsid w:val="00093F77"/>
    <w:rsid w:val="001B30C8"/>
    <w:rsid w:val="004F5D71"/>
    <w:rsid w:val="007D7681"/>
    <w:rsid w:val="00832985"/>
    <w:rsid w:val="0083698D"/>
    <w:rsid w:val="00960D3A"/>
    <w:rsid w:val="009F0911"/>
    <w:rsid w:val="00B44C8D"/>
    <w:rsid w:val="00BA5552"/>
    <w:rsid w:val="00C728B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C1A9"/>
  <w15:chartTrackingRefBased/>
  <w15:docId w15:val="{5B4CA95D-CE7A-4681-B286-62A438ED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29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2985"/>
    <w:rPr>
      <w:rFonts w:ascii="Times New Roman" w:eastAsia="Times New Roman" w:hAnsi="Times New Roman" w:cs="Times New Roman"/>
      <w:b/>
      <w:bCs/>
      <w:kern w:val="0"/>
      <w:sz w:val="20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32985"/>
    <w:rPr>
      <w:b/>
      <w:bCs/>
    </w:rPr>
  </w:style>
  <w:style w:type="paragraph" w:styleId="ListParagraph">
    <w:name w:val="List Paragraph"/>
    <w:basedOn w:val="Normal"/>
    <w:uiPriority w:val="34"/>
    <w:qFormat/>
    <w:rsid w:val="00B44C8D"/>
    <w:pPr>
      <w:ind w:left="720"/>
      <w:contextualSpacing/>
    </w:pPr>
  </w:style>
  <w:style w:type="character" w:customStyle="1" w:styleId="a">
    <w:name w:val="_"/>
    <w:basedOn w:val="DefaultParagraphFont"/>
    <w:rsid w:val="004F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Singla</dc:creator>
  <cp:keywords/>
  <dc:description/>
  <cp:lastModifiedBy>Jatin Singla</cp:lastModifiedBy>
  <cp:revision>1</cp:revision>
  <dcterms:created xsi:type="dcterms:W3CDTF">2023-07-07T14:01:00Z</dcterms:created>
  <dcterms:modified xsi:type="dcterms:W3CDTF">2023-07-07T16:41:00Z</dcterms:modified>
</cp:coreProperties>
</file>