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A7A5A6" w14:textId="77777777" w:rsidR="00054FAA" w:rsidRDefault="00054FAA" w:rsidP="00054FAA">
      <w:pPr>
        <w:widowControl w:val="0"/>
        <w:autoSpaceDE w:val="0"/>
        <w:autoSpaceDN w:val="0"/>
        <w:adjustRightInd w:val="0"/>
        <w:spacing w:after="40"/>
        <w:rPr>
          <w:rFonts w:ascii="Helvetica Neue" w:hAnsi="Helvetica Neue" w:cs="Helvetica Neue"/>
          <w:b/>
          <w:bCs/>
          <w:color w:val="353535"/>
          <w:sz w:val="28"/>
          <w:szCs w:val="28"/>
        </w:rPr>
      </w:pPr>
      <w:hyperlink r:id="rId4" w:history="1">
        <w:r>
          <w:rPr>
            <w:rFonts w:ascii="Helvetica Neue" w:hAnsi="Helvetica Neue" w:cs="Helvetica Neue"/>
            <w:b/>
            <w:bCs/>
            <w:color w:val="DCA10D"/>
            <w:sz w:val="28"/>
            <w:szCs w:val="28"/>
          </w:rPr>
          <w:t>Common conversion patterns for log4j's PatternLayout</w:t>
        </w:r>
      </w:hyperlink>
    </w:p>
    <w:p w14:paraId="6F8AA4EC" w14:textId="77777777" w:rsidR="00054FAA" w:rsidRDefault="00054FAA" w:rsidP="00054FAA">
      <w:pPr>
        <w:widowControl w:val="0"/>
        <w:autoSpaceDE w:val="0"/>
        <w:autoSpaceDN w:val="0"/>
        <w:adjustRightInd w:val="0"/>
        <w:rPr>
          <w:rFonts w:ascii="Helvetica Neue" w:hAnsi="Helvetica Neue" w:cs="Helvetica Neue"/>
          <w:b/>
          <w:bCs/>
          <w:color w:val="353535"/>
        </w:rPr>
      </w:pPr>
    </w:p>
    <w:p w14:paraId="34E5E6D9" w14:textId="77777777" w:rsidR="00054FAA" w:rsidRDefault="00054FAA" w:rsidP="00054FAA">
      <w:pPr>
        <w:widowControl w:val="0"/>
        <w:autoSpaceDE w:val="0"/>
        <w:autoSpaceDN w:val="0"/>
        <w:adjustRightInd w:val="0"/>
        <w:rPr>
          <w:rFonts w:ascii="Helvetica Neue" w:hAnsi="Helvetica Neue" w:cs="Helvetica Neue"/>
          <w:color w:val="353535"/>
        </w:rPr>
      </w:pPr>
    </w:p>
    <w:p w14:paraId="72D5E912" w14:textId="77777777" w:rsidR="00054FAA" w:rsidRDefault="00054FAA" w:rsidP="00054FAA">
      <w:pPr>
        <w:widowControl w:val="0"/>
        <w:autoSpaceDE w:val="0"/>
        <w:autoSpaceDN w:val="0"/>
        <w:adjustRightInd w:val="0"/>
        <w:rPr>
          <w:rFonts w:ascii="Helvetica Neue" w:hAnsi="Helvetica Neue" w:cs="Helvetica Neue"/>
          <w:color w:val="353535"/>
        </w:rPr>
      </w:pPr>
      <w:hyperlink r:id="rId5" w:history="1">
        <w:r>
          <w:rPr>
            <w:rFonts w:ascii="Helvetica Neue" w:hAnsi="Helvetica Neue" w:cs="Helvetica Neue"/>
            <w:b/>
            <w:bCs/>
            <w:color w:val="DCA10D"/>
          </w:rPr>
          <w:t>Master Microservices with Spring Boot and Spring Cloud</w:t>
        </w:r>
      </w:hyperlink>
    </w:p>
    <w:p w14:paraId="135B5A5E"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You will find in this article some useful conversion patterns compiled for daily use of log4j as a preferred logging mechanism in Java development.</w:t>
      </w:r>
    </w:p>
    <w:p w14:paraId="32A68152" w14:textId="77777777" w:rsidR="00054FAA" w:rsidRDefault="00054FAA" w:rsidP="00054FAA">
      <w:pPr>
        <w:widowControl w:val="0"/>
        <w:autoSpaceDE w:val="0"/>
        <w:autoSpaceDN w:val="0"/>
        <w:adjustRightInd w:val="0"/>
        <w:rPr>
          <w:rFonts w:ascii="Helvetica Neue" w:hAnsi="Helvetica Neue" w:cs="Helvetica Neue"/>
          <w:color w:val="353535"/>
        </w:rPr>
      </w:pPr>
    </w:p>
    <w:p w14:paraId="38BBF0F8"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To recall, a conversion pattern specifies how log messages are formatted, using a combination of literals, conversion characters and format modifiers. Consider the following pattern:</w:t>
      </w:r>
    </w:p>
    <w:p w14:paraId="1D182D31" w14:textId="77777777" w:rsidR="00054FAA" w:rsidRDefault="00054FAA" w:rsidP="00054FAA">
      <w:pPr>
        <w:widowControl w:val="0"/>
        <w:autoSpaceDE w:val="0"/>
        <w:autoSpaceDN w:val="0"/>
        <w:adjustRightInd w:val="0"/>
        <w:rPr>
          <w:rFonts w:ascii="Helvetica Neue" w:hAnsi="Helvetica Neue" w:cs="Helvetica Neue"/>
          <w:color w:val="353535"/>
        </w:rPr>
      </w:pPr>
    </w:p>
    <w:p w14:paraId="438A7523" w14:textId="77777777" w:rsidR="00054FAA" w:rsidRDefault="00054FAA" w:rsidP="00054F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log4j.appender.ConsoleAppender.layout.ConversionPattern=[%-5p] %d %c - %m%n</w:t>
      </w:r>
    </w:p>
    <w:p w14:paraId="31BC8C5E" w14:textId="77777777" w:rsidR="00054FAA" w:rsidRDefault="00054FAA" w:rsidP="00054FAA">
      <w:pPr>
        <w:widowControl w:val="0"/>
        <w:autoSpaceDE w:val="0"/>
        <w:autoSpaceDN w:val="0"/>
        <w:adjustRightInd w:val="0"/>
        <w:rPr>
          <w:rFonts w:ascii="Helvetica Neue" w:hAnsi="Helvetica Neue" w:cs="Helvetica Neue"/>
          <w:color w:val="353535"/>
        </w:rPr>
      </w:pPr>
    </w:p>
    <w:p w14:paraId="2961C505"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26D0269C"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Where:</w:t>
      </w:r>
    </w:p>
    <w:p w14:paraId="1A6607B0"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The percent sign (%) is a prefix for any conversion characters.</w:t>
      </w:r>
    </w:p>
    <w:p w14:paraId="5741BCAF"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Conversion characters are: </w:t>
      </w:r>
      <w:r>
        <w:rPr>
          <w:rFonts w:ascii="Helvetica Neue" w:hAnsi="Helvetica Neue" w:cs="Helvetica Neue"/>
          <w:b/>
          <w:bCs/>
          <w:color w:val="353535"/>
        </w:rPr>
        <w:t>p, d, c, m</w:t>
      </w:r>
      <w:r>
        <w:rPr>
          <w:rFonts w:ascii="Helvetica Neue" w:hAnsi="Helvetica Neue" w:cs="Helvetica Neue"/>
          <w:color w:val="353535"/>
        </w:rPr>
        <w:t> and </w:t>
      </w:r>
      <w:r>
        <w:rPr>
          <w:rFonts w:ascii="Helvetica Neue" w:hAnsi="Helvetica Neue" w:cs="Helvetica Neue"/>
          <w:b/>
          <w:bCs/>
          <w:color w:val="353535"/>
        </w:rPr>
        <w:t>n</w:t>
      </w:r>
      <w:r>
        <w:rPr>
          <w:rFonts w:ascii="Helvetica Neue" w:hAnsi="Helvetica Neue" w:cs="Helvetica Neue"/>
          <w:color w:val="353535"/>
        </w:rPr>
        <w:t>. These characters are explained in the table below.</w:t>
      </w:r>
    </w:p>
    <w:p w14:paraId="0FF065EF"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color w:val="353535"/>
        </w:rPr>
        <w:t>-5p</w:t>
      </w:r>
      <w:r>
        <w:rPr>
          <w:rFonts w:ascii="Helvetica Neue" w:hAnsi="Helvetica Neue" w:cs="Helvetica Neue"/>
          <w:color w:val="353535"/>
        </w:rPr>
        <w:t> is the format modifier for the conversion character p (priority), which left justifies the priority name with minimum 5 characters.</w:t>
      </w:r>
    </w:p>
    <w:p w14:paraId="14834BEE"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Other characters are literals: </w:t>
      </w:r>
      <w:r>
        <w:rPr>
          <w:rFonts w:ascii="Helvetica Neue" w:hAnsi="Helvetica Neue" w:cs="Helvetica Neue"/>
          <w:b/>
          <w:bCs/>
          <w:color w:val="353535"/>
        </w:rPr>
        <w:t>[, ], -</w:t>
      </w:r>
      <w:r>
        <w:rPr>
          <w:rFonts w:ascii="Helvetica Neue" w:hAnsi="Helvetica Neue" w:cs="Helvetica Neue"/>
          <w:color w:val="353535"/>
        </w:rPr>
        <w:t> and spaces</w:t>
      </w:r>
    </w:p>
    <w:p w14:paraId="0C04B597"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That pattern will format log messages something like this:</w:t>
      </w: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054FAA" w14:paraId="21E458CC"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BB72A50"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1</w:t>
            </w:r>
          </w:p>
          <w:p w14:paraId="2CDF0B57"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2</w:t>
            </w:r>
          </w:p>
          <w:p w14:paraId="03C2DF00" w14:textId="77777777" w:rsidR="00054FAA" w:rsidRDefault="00054FAA">
            <w:pPr>
              <w:widowControl w:val="0"/>
              <w:autoSpaceDE w:val="0"/>
              <w:autoSpaceDN w:val="0"/>
              <w:adjustRightInd w:val="0"/>
              <w:jc w:val="right"/>
              <w:rPr>
                <w:rFonts w:ascii="Helvetica" w:hAnsi="Helvetica" w:cs="Helvetica"/>
              </w:rPr>
            </w:pPr>
            <w:r>
              <w:rPr>
                <w:rFonts w:ascii="Helvetica Neue" w:hAnsi="Helvetica Neue" w:cs="Helvetica Neue"/>
                <w:color w:val="353535"/>
              </w:rPr>
              <w:t>3</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5F1C708"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[DEBUG] 2012-11-02 21:57:53,661 MyClass - this is a debug log message</w:t>
            </w:r>
          </w:p>
          <w:p w14:paraId="076D7B6A"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 2012-11-02 21:57:53,662 MyClass - this is a information log message</w:t>
            </w:r>
          </w:p>
          <w:p w14:paraId="0E244E81"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[WARN ] 2012-11-02 21:57:53,662 MyClass - this is a warning log message</w:t>
            </w:r>
          </w:p>
        </w:tc>
      </w:tr>
    </w:tbl>
    <w:p w14:paraId="502F4AD9"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41573E46" w14:textId="77777777" w:rsidR="00054FAA" w:rsidRDefault="00054FAA" w:rsidP="00054FAA">
      <w:pPr>
        <w:widowControl w:val="0"/>
        <w:autoSpaceDE w:val="0"/>
        <w:autoSpaceDN w:val="0"/>
        <w:adjustRightInd w:val="0"/>
        <w:rPr>
          <w:rFonts w:ascii="Helvetica Neue" w:hAnsi="Helvetica Neue" w:cs="Helvetica Neue"/>
          <w:color w:val="353535"/>
        </w:rPr>
      </w:pPr>
    </w:p>
    <w:p w14:paraId="4AFCDC4B"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The following table briefly summarizes the conversion characters defined by log4j:</w:t>
      </w:r>
    </w:p>
    <w:p w14:paraId="619C136B" w14:textId="77777777" w:rsidR="00054FAA" w:rsidRDefault="00054FAA" w:rsidP="00054FAA">
      <w:pPr>
        <w:widowControl w:val="0"/>
        <w:autoSpaceDE w:val="0"/>
        <w:autoSpaceDN w:val="0"/>
        <w:adjustRightInd w:val="0"/>
        <w:rPr>
          <w:rFonts w:ascii="Helvetica Neue" w:hAnsi="Helvetica Neue" w:cs="Helvetica Neue"/>
          <w:color w:val="353535"/>
        </w:rPr>
      </w:pPr>
    </w:p>
    <w:tbl>
      <w:tblPr>
        <w:tblW w:w="0" w:type="auto"/>
        <w:tblInd w:w="-118" w:type="dxa"/>
        <w:tblBorders>
          <w:top w:val="nil"/>
          <w:left w:val="nil"/>
          <w:right w:val="nil"/>
        </w:tblBorders>
        <w:tblLayout w:type="fixed"/>
        <w:tblLook w:val="0000" w:firstRow="0" w:lastRow="0" w:firstColumn="0" w:lastColumn="0" w:noHBand="0" w:noVBand="0"/>
      </w:tblPr>
      <w:tblGrid>
        <w:gridCol w:w="2988"/>
        <w:gridCol w:w="2880"/>
        <w:gridCol w:w="2880"/>
      </w:tblGrid>
      <w:tr w:rsidR="00054FAA" w14:paraId="38A8141A"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BA1D879"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What to print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AFA6350"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Conversion character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C0C73D"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Performance</w:t>
            </w:r>
          </w:p>
        </w:tc>
      </w:tr>
      <w:tr w:rsidR="00054FAA" w14:paraId="2DF5F19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317F1FB"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Category name (or logger name)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AAEE11"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07BF1C0"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77606DD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F43344F"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Fully qualified class name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03A8DFB"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C</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165BF15"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Slow</w:t>
            </w:r>
          </w:p>
        </w:tc>
      </w:tr>
      <w:tr w:rsidR="00054FAA" w14:paraId="119C648E"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963539C"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Date and time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28B54A1"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d</w:t>
            </w:r>
          </w:p>
          <w:p w14:paraId="363A4682"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d{format}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4AFAE89"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i/>
                <w:iCs/>
                <w:color w:val="353535"/>
              </w:rPr>
              <w:t>Slow if using JDK’s formatters.</w:t>
            </w:r>
          </w:p>
          <w:p w14:paraId="12C7AF4A"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i/>
                <w:iCs/>
                <w:color w:val="353535"/>
              </w:rPr>
              <w:t>Fast if using log4j’s formatters.</w:t>
            </w:r>
          </w:p>
        </w:tc>
      </w:tr>
      <w:tr w:rsidR="00054FAA" w14:paraId="605D4E3B"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7CA57AE"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File name of Java class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927B9C"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F</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69D01DD"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Extremely slow</w:t>
            </w:r>
          </w:p>
        </w:tc>
      </w:tr>
      <w:tr w:rsidR="00054FAA" w14:paraId="2BFC27B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68F0A31"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Location (class, method and line number)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886F50E"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7412A6"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Extremely slow</w:t>
            </w:r>
          </w:p>
        </w:tc>
      </w:tr>
      <w:tr w:rsidR="00054FAA" w14:paraId="47B3FB2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8DA222"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lastRenderedPageBreak/>
              <w:t>Line number only</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B919A5C"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BDBBB79"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Extremely slow</w:t>
            </w:r>
          </w:p>
        </w:tc>
      </w:tr>
      <w:tr w:rsidR="00054FAA" w14:paraId="122679B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EB60996"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Log message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89AAF37"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1407DCA"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68553EA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9171D77"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Method name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6D257D7"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M</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80A561"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Extremely slow</w:t>
            </w:r>
          </w:p>
        </w:tc>
      </w:tr>
      <w:tr w:rsidR="00054FAA" w14:paraId="27A1637F"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95139ED"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Priority (level)</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C2807D9"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p</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C1E601"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79D3AAB1"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572BC46"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New line separator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DADD206"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205F0F1E"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5E8A1729"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483C5D"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Thread name</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640A390"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8CF94BE"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7AEA2178"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72A76D70"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Time elapsed (milliseconds)</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C1E50F5"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r</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21496CD"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3422F865"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312E11F"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Thread’s nested diagnostic context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65324BA"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x</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EB4AB78"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7BD263E0" w14:textId="77777777">
        <w:tblPrEx>
          <w:tblBorders>
            <w:top w:val="none" w:sz="0" w:space="0" w:color="auto"/>
          </w:tblBorders>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3CA01521"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Thread’s mapped diagnostic context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457760B"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X</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A5862C9"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Fast</w:t>
            </w:r>
          </w:p>
        </w:tc>
      </w:tr>
      <w:tr w:rsidR="00054FAA" w14:paraId="0C2BA5D7" w14:textId="77777777">
        <w:tblPrEx>
          <w:tblCellMar>
            <w:top w:w="0" w:type="dxa"/>
            <w:bottom w:w="0" w:type="dxa"/>
          </w:tblCellMar>
        </w:tblPrEx>
        <w:tc>
          <w:tcPr>
            <w:tcW w:w="298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514E84AE"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color w:val="353535"/>
              </w:rPr>
              <w:t>Percent sign</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4C44EE3D" w14:textId="77777777" w:rsidR="00054FAA" w:rsidRDefault="00054FAA">
            <w:pPr>
              <w:widowControl w:val="0"/>
              <w:autoSpaceDE w:val="0"/>
              <w:autoSpaceDN w:val="0"/>
              <w:adjustRightInd w:val="0"/>
              <w:rPr>
                <w:rFonts w:ascii="Helvetica" w:hAnsi="Helvetica" w:cs="Helvetica"/>
              </w:rPr>
            </w:pPr>
            <w:r>
              <w:rPr>
                <w:rFonts w:ascii="Helvetica Neue" w:hAnsi="Helvetica Neue" w:cs="Helvetica Neue"/>
                <w:b/>
                <w:bCs/>
                <w:color w:val="353535"/>
              </w:rPr>
              <w:t>%%</w:t>
            </w:r>
          </w:p>
        </w:tc>
        <w:tc>
          <w:tcPr>
            <w:tcW w:w="288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0B746AA3"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Fast</w:t>
            </w:r>
          </w:p>
        </w:tc>
      </w:tr>
    </w:tbl>
    <w:p w14:paraId="0185EC8C"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And next are some useful patterns compiled by us for common usage and specific needs. The example output is based on this small program (assuming log4j is initialized elsewhere. See the article: </w:t>
      </w:r>
      <w:hyperlink r:id="rId6" w:history="1">
        <w:r>
          <w:rPr>
            <w:rFonts w:ascii="Helvetica Neue" w:hAnsi="Helvetica Neue" w:cs="Helvetica Neue"/>
            <w:color w:val="DCA10D"/>
          </w:rPr>
          <w:t>How to configure log4j as logging mechanism in Java</w:t>
        </w:r>
      </w:hyperlink>
      <w:r>
        <w:rPr>
          <w:rFonts w:ascii="Helvetica Neue" w:hAnsi="Helvetica Neue" w:cs="Helvetica Neue"/>
          <w:color w:val="353535"/>
        </w:rPr>
        <w:t>):</w:t>
      </w:r>
    </w:p>
    <w:p w14:paraId="09D05642" w14:textId="77777777" w:rsidR="00054FAA" w:rsidRDefault="00054FAA" w:rsidP="00054FAA">
      <w:pPr>
        <w:widowControl w:val="0"/>
        <w:autoSpaceDE w:val="0"/>
        <w:autoSpaceDN w:val="0"/>
        <w:adjustRightInd w:val="0"/>
        <w:rPr>
          <w:rFonts w:ascii="Helvetica Neue" w:hAnsi="Helvetica Neue" w:cs="Helvetica Neue"/>
          <w:color w:val="353535"/>
        </w:rPr>
      </w:pPr>
    </w:p>
    <w:tbl>
      <w:tblPr>
        <w:tblW w:w="0" w:type="auto"/>
        <w:tblInd w:w="-118" w:type="dxa"/>
        <w:tblBorders>
          <w:top w:val="nil"/>
          <w:left w:val="nil"/>
          <w:right w:val="nil"/>
        </w:tblBorders>
        <w:tblLayout w:type="fixed"/>
        <w:tblLook w:val="0000" w:firstRow="0" w:lastRow="0" w:firstColumn="0" w:lastColumn="0" w:noHBand="0" w:noVBand="0"/>
      </w:tblPr>
      <w:tblGrid>
        <w:gridCol w:w="4428"/>
        <w:gridCol w:w="4320"/>
      </w:tblGrid>
      <w:tr w:rsidR="00054FAA" w14:paraId="2EDE7977" w14:textId="77777777">
        <w:tblPrEx>
          <w:tblCellMar>
            <w:top w:w="0" w:type="dxa"/>
            <w:bottom w:w="0" w:type="dxa"/>
          </w:tblCellMar>
        </w:tblPrEx>
        <w:tc>
          <w:tcPr>
            <w:tcW w:w="4428"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1889D994"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1</w:t>
            </w:r>
          </w:p>
          <w:p w14:paraId="7B6CB933"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2</w:t>
            </w:r>
          </w:p>
          <w:p w14:paraId="1509C517"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3</w:t>
            </w:r>
          </w:p>
          <w:p w14:paraId="32DAC046"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4</w:t>
            </w:r>
          </w:p>
          <w:p w14:paraId="0D0F0AC2"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5</w:t>
            </w:r>
          </w:p>
          <w:p w14:paraId="151C7957"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6</w:t>
            </w:r>
          </w:p>
          <w:p w14:paraId="0067AF50"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7</w:t>
            </w:r>
          </w:p>
          <w:p w14:paraId="24BD4616"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8</w:t>
            </w:r>
          </w:p>
          <w:p w14:paraId="0C36926A"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9</w:t>
            </w:r>
          </w:p>
          <w:p w14:paraId="249B94E5"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10</w:t>
            </w:r>
          </w:p>
          <w:p w14:paraId="7FABEB5B" w14:textId="77777777" w:rsidR="00054FAA" w:rsidRDefault="00054FAA">
            <w:pPr>
              <w:widowControl w:val="0"/>
              <w:autoSpaceDE w:val="0"/>
              <w:autoSpaceDN w:val="0"/>
              <w:adjustRightInd w:val="0"/>
              <w:jc w:val="right"/>
              <w:rPr>
                <w:rFonts w:ascii="Helvetica Neue" w:hAnsi="Helvetica Neue" w:cs="Helvetica Neue"/>
                <w:color w:val="353535"/>
              </w:rPr>
            </w:pPr>
            <w:r>
              <w:rPr>
                <w:rFonts w:ascii="Helvetica Neue" w:hAnsi="Helvetica Neue" w:cs="Helvetica Neue"/>
                <w:color w:val="353535"/>
              </w:rPr>
              <w:t>11</w:t>
            </w:r>
          </w:p>
          <w:p w14:paraId="0170FDEB" w14:textId="77777777" w:rsidR="00054FAA" w:rsidRDefault="00054FAA">
            <w:pPr>
              <w:widowControl w:val="0"/>
              <w:autoSpaceDE w:val="0"/>
              <w:autoSpaceDN w:val="0"/>
              <w:adjustRightInd w:val="0"/>
              <w:jc w:val="right"/>
              <w:rPr>
                <w:rFonts w:ascii="Helvetica" w:hAnsi="Helvetica" w:cs="Helvetica"/>
              </w:rPr>
            </w:pPr>
            <w:r>
              <w:rPr>
                <w:rFonts w:ascii="Helvetica Neue" w:hAnsi="Helvetica Neue" w:cs="Helvetica Neue"/>
                <w:color w:val="353535"/>
              </w:rPr>
              <w:t>12</w:t>
            </w:r>
          </w:p>
        </w:tc>
        <w:tc>
          <w:tcPr>
            <w:tcW w:w="4320" w:type="dxa"/>
            <w:tcBorders>
              <w:top w:val="single" w:sz="8" w:space="0" w:color="9A9A9A"/>
              <w:left w:val="single" w:sz="8" w:space="0" w:color="9A9A9A"/>
              <w:bottom w:val="single" w:sz="8" w:space="0" w:color="9A9A9A"/>
              <w:right w:val="single" w:sz="8" w:space="0" w:color="9A9A9A"/>
            </w:tcBorders>
            <w:tcMar>
              <w:top w:w="100" w:type="nil"/>
              <w:left w:w="20" w:type="nil"/>
              <w:bottom w:w="20" w:type="nil"/>
              <w:right w:w="100" w:type="nil"/>
            </w:tcMar>
          </w:tcPr>
          <w:p w14:paraId="66C9DD96"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import</w:t>
            </w:r>
            <w:r>
              <w:rPr>
                <w:rFonts w:ascii="Helvetica Neue" w:hAnsi="Helvetica Neue" w:cs="Helvetica Neue"/>
                <w:color w:val="353535"/>
              </w:rPr>
              <w:t xml:space="preserve"> java.io.File;</w:t>
            </w:r>
          </w:p>
          <w:p w14:paraId="6946ACB1"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import</w:t>
            </w:r>
            <w:r>
              <w:rPr>
                <w:rFonts w:ascii="Helvetica Neue" w:hAnsi="Helvetica Neue" w:cs="Helvetica Neue"/>
                <w:color w:val="353535"/>
              </w:rPr>
              <w:t xml:space="preserve"> org.apache.log4j.Logger;</w:t>
            </w:r>
          </w:p>
          <w:p w14:paraId="575BE880"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import</w:t>
            </w:r>
            <w:r>
              <w:rPr>
                <w:rFonts w:ascii="Helvetica Neue" w:hAnsi="Helvetica Neue" w:cs="Helvetica Neue"/>
                <w:color w:val="353535"/>
              </w:rPr>
              <w:t xml:space="preserve"> org.apache.log4j.PropertyConfigurator;</w:t>
            </w:r>
          </w:p>
          <w:p w14:paraId="7BF36D68"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44B93919"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public</w:t>
            </w:r>
            <w:r>
              <w:rPr>
                <w:rFonts w:ascii="Helvetica Neue" w:hAnsi="Helvetica Neue" w:cs="Helvetica Neue"/>
                <w:color w:val="353535"/>
              </w:rPr>
              <w:t xml:space="preserve"> </w:t>
            </w:r>
            <w:r>
              <w:rPr>
                <w:rFonts w:ascii="Helvetica Neue" w:hAnsi="Helvetica Neue" w:cs="Helvetica Neue"/>
                <w:b/>
                <w:bCs/>
                <w:color w:val="353535"/>
              </w:rPr>
              <w:t>class</w:t>
            </w:r>
            <w:r>
              <w:rPr>
                <w:rFonts w:ascii="Helvetica Neue" w:hAnsi="Helvetica Neue" w:cs="Helvetica Neue"/>
                <w:color w:val="353535"/>
              </w:rPr>
              <w:t xml:space="preserve"> MyClass {</w:t>
            </w:r>
          </w:p>
          <w:p w14:paraId="10D059EA"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241613B7"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color w:val="353535"/>
              </w:rPr>
              <w:t>static</w:t>
            </w:r>
            <w:r>
              <w:rPr>
                <w:rFonts w:ascii="Helvetica Neue" w:hAnsi="Helvetica Neue" w:cs="Helvetica Neue"/>
                <w:color w:val="353535"/>
              </w:rPr>
              <w:t xml:space="preserve"> Logger logger = Logger.getLogger(MyClass.</w:t>
            </w:r>
            <w:r>
              <w:rPr>
                <w:rFonts w:ascii="Helvetica Neue" w:hAnsi="Helvetica Neue" w:cs="Helvetica Neue"/>
                <w:b/>
                <w:bCs/>
                <w:color w:val="353535"/>
              </w:rPr>
              <w:t>class</w:t>
            </w:r>
            <w:r>
              <w:rPr>
                <w:rFonts w:ascii="Helvetica Neue" w:hAnsi="Helvetica Neue" w:cs="Helvetica Neue"/>
                <w:color w:val="353535"/>
              </w:rPr>
              <w:t>);</w:t>
            </w:r>
          </w:p>
          <w:p w14:paraId="7DFF25AC"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405541A7"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color w:val="353535"/>
              </w:rPr>
              <w:t>void</w:t>
            </w:r>
            <w:r>
              <w:rPr>
                <w:rFonts w:ascii="Helvetica Neue" w:hAnsi="Helvetica Neue" w:cs="Helvetica Neue"/>
                <w:color w:val="353535"/>
              </w:rPr>
              <w:t xml:space="preserve"> foo() {</w:t>
            </w:r>
          </w:p>
          <w:p w14:paraId="21C47B69"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logger.info("this is a log message");</w:t>
            </w:r>
          </w:p>
          <w:p w14:paraId="09BF3986"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080E7D02" w14:textId="77777777" w:rsidR="00054FAA" w:rsidRDefault="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w:t>
            </w:r>
          </w:p>
        </w:tc>
      </w:tr>
    </w:tbl>
    <w:p w14:paraId="27E68580"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519C4CFA" w14:textId="77777777" w:rsidR="00054FAA" w:rsidRDefault="00054FAA" w:rsidP="00054FAA">
      <w:pPr>
        <w:widowControl w:val="0"/>
        <w:autoSpaceDE w:val="0"/>
        <w:autoSpaceDN w:val="0"/>
        <w:adjustRightInd w:val="0"/>
        <w:rPr>
          <w:rFonts w:ascii="Helvetica Neue" w:hAnsi="Helvetica Neue" w:cs="Helvetica Neue"/>
          <w:color w:val="353535"/>
        </w:rPr>
      </w:pPr>
    </w:p>
    <w:p w14:paraId="7441E59D" w14:textId="77777777" w:rsidR="00054FAA" w:rsidRDefault="00054FAA" w:rsidP="00054F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Simple conversion pattern</w:t>
      </w:r>
    </w:p>
    <w:p w14:paraId="1F12AD3A"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Perhaps the simplest pattern contains only the log message, but that is not informative for debugging. So a simple pattern would contain priority, category, method name, and message.</w:t>
      </w:r>
    </w:p>
    <w:p w14:paraId="2A8C40D8" w14:textId="77777777" w:rsidR="00054FAA" w:rsidRDefault="00054FAA" w:rsidP="00054FAA">
      <w:pPr>
        <w:widowControl w:val="0"/>
        <w:autoSpaceDE w:val="0"/>
        <w:autoSpaceDN w:val="0"/>
        <w:adjustRightInd w:val="0"/>
        <w:rPr>
          <w:rFonts w:ascii="Helvetica Neue" w:hAnsi="Helvetica Neue" w:cs="Helvetica Neue"/>
          <w:color w:val="353535"/>
        </w:rPr>
      </w:pPr>
    </w:p>
    <w:p w14:paraId="61A06FD7" w14:textId="77777777" w:rsidR="00054FAA" w:rsidRDefault="00054FAA" w:rsidP="00054FAA">
      <w:pPr>
        <w:widowControl w:val="0"/>
        <w:autoSpaceDE w:val="0"/>
        <w:autoSpaceDN w:val="0"/>
        <w:adjustRightInd w:val="0"/>
        <w:rPr>
          <w:rFonts w:ascii="Helvetica Neue" w:hAnsi="Helvetica Neue" w:cs="Helvetica Neue"/>
          <w:b/>
          <w:bCs/>
          <w:color w:val="353535"/>
        </w:rPr>
      </w:pPr>
      <w:r>
        <w:rPr>
          <w:rFonts w:ascii="Helvetica Neue" w:hAnsi="Helvetica Neue" w:cs="Helvetica Neue"/>
          <w:color w:val="353535"/>
        </w:rPr>
        <w:t>Pattern: </w:t>
      </w:r>
      <w:r>
        <w:rPr>
          <w:rFonts w:ascii="Helvetica Neue" w:hAnsi="Helvetica Neue" w:cs="Helvetica Neue"/>
          <w:b/>
          <w:bCs/>
          <w:color w:val="353535"/>
        </w:rPr>
        <w:t>[%p] %c %M - %m%n</w:t>
      </w:r>
    </w:p>
    <w:p w14:paraId="62EF6EFC" w14:textId="77777777" w:rsidR="00054FAA" w:rsidRDefault="00054FAA" w:rsidP="00054FAA">
      <w:pPr>
        <w:widowControl w:val="0"/>
        <w:autoSpaceDE w:val="0"/>
        <w:autoSpaceDN w:val="0"/>
        <w:adjustRightInd w:val="0"/>
        <w:rPr>
          <w:rFonts w:ascii="Helvetica Neue" w:hAnsi="Helvetica Neue" w:cs="Helvetica Neue"/>
          <w:color w:val="353535"/>
        </w:rPr>
      </w:pPr>
    </w:p>
    <w:p w14:paraId="16819842" w14:textId="77777777" w:rsidR="00054FAA" w:rsidRDefault="00054FAA" w:rsidP="00054FAA">
      <w:pPr>
        <w:widowControl w:val="0"/>
        <w:autoSpaceDE w:val="0"/>
        <w:autoSpaceDN w:val="0"/>
        <w:adjustRightInd w:val="0"/>
        <w:rPr>
          <w:rFonts w:ascii="Helvetica Neue" w:hAnsi="Helvetica Neue" w:cs="Helvetica Neue"/>
          <w:color w:val="353535"/>
        </w:rPr>
      </w:pPr>
    </w:p>
    <w:p w14:paraId="04BAE63C"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Example output:</w:t>
      </w:r>
    </w:p>
    <w:p w14:paraId="111F3F80" w14:textId="77777777" w:rsidR="00054FAA" w:rsidRDefault="00054FAA" w:rsidP="00054FAA">
      <w:pPr>
        <w:widowControl w:val="0"/>
        <w:autoSpaceDE w:val="0"/>
        <w:autoSpaceDN w:val="0"/>
        <w:adjustRightInd w:val="0"/>
        <w:rPr>
          <w:rFonts w:ascii="Helvetica Neue" w:hAnsi="Helvetica Neue" w:cs="Helvetica Neue"/>
          <w:color w:val="353535"/>
        </w:rPr>
      </w:pPr>
    </w:p>
    <w:p w14:paraId="76D3D1B6"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MyClass - foo - this is a log message</w:t>
      </w:r>
    </w:p>
    <w:p w14:paraId="37212682"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NOTE</w:t>
      </w:r>
      <w:r>
        <w:rPr>
          <w:rFonts w:ascii="Helvetica Neue" w:hAnsi="Helvetica Neue" w:cs="Helvetica Neue"/>
          <w:color w:val="353535"/>
        </w:rPr>
        <w:t>: the </w:t>
      </w:r>
      <w:r>
        <w:rPr>
          <w:rFonts w:ascii="Helvetica Neue" w:hAnsi="Helvetica Neue" w:cs="Helvetica Neue"/>
          <w:b/>
          <w:bCs/>
          <w:color w:val="353535"/>
        </w:rPr>
        <w:t>%n</w:t>
      </w:r>
      <w:r>
        <w:rPr>
          <w:rFonts w:ascii="Helvetica Neue" w:hAnsi="Helvetica Neue" w:cs="Helvetica Neue"/>
          <w:color w:val="353535"/>
        </w:rPr>
        <w:t> should be used to add new line character at the end of every message.</w:t>
      </w:r>
    </w:p>
    <w:p w14:paraId="0DCF1894" w14:textId="77777777" w:rsidR="00054FAA" w:rsidRDefault="00054FAA" w:rsidP="00054FAA">
      <w:pPr>
        <w:widowControl w:val="0"/>
        <w:autoSpaceDE w:val="0"/>
        <w:autoSpaceDN w:val="0"/>
        <w:adjustRightInd w:val="0"/>
        <w:rPr>
          <w:rFonts w:ascii="Helvetica Neue" w:hAnsi="Helvetica Neue" w:cs="Helvetica Neue"/>
          <w:color w:val="353535"/>
        </w:rPr>
      </w:pPr>
    </w:p>
    <w:p w14:paraId="5CEEA6F4"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4A87B987" w14:textId="77777777" w:rsidR="00054FAA" w:rsidRDefault="00054FAA" w:rsidP="00054FAA">
      <w:pPr>
        <w:widowControl w:val="0"/>
        <w:autoSpaceDE w:val="0"/>
        <w:autoSpaceDN w:val="0"/>
        <w:adjustRightInd w:val="0"/>
        <w:rPr>
          <w:rFonts w:ascii="Helvetica Neue" w:hAnsi="Helvetica Neue" w:cs="Helvetica Neue"/>
          <w:color w:val="353535"/>
        </w:rPr>
      </w:pPr>
    </w:p>
    <w:p w14:paraId="53E5568B" w14:textId="77777777" w:rsidR="00054FAA" w:rsidRDefault="00054FAA" w:rsidP="00054F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Standard conversion pattern</w:t>
      </w:r>
    </w:p>
    <w:p w14:paraId="2035FEEB"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A standard (and probably most used) pattern would contain the following information: priority, date and time, category, method, and message.</w:t>
      </w:r>
    </w:p>
    <w:p w14:paraId="528150D7" w14:textId="77777777" w:rsidR="00054FAA" w:rsidRDefault="00054FAA" w:rsidP="00054FAA">
      <w:pPr>
        <w:widowControl w:val="0"/>
        <w:autoSpaceDE w:val="0"/>
        <w:autoSpaceDN w:val="0"/>
        <w:adjustRightInd w:val="0"/>
        <w:rPr>
          <w:rFonts w:ascii="Helvetica Neue" w:hAnsi="Helvetica Neue" w:cs="Helvetica Neue"/>
          <w:color w:val="353535"/>
        </w:rPr>
      </w:pPr>
    </w:p>
    <w:p w14:paraId="46072F48" w14:textId="77777777" w:rsidR="00054FAA" w:rsidRDefault="00054FAA" w:rsidP="00054FAA">
      <w:pPr>
        <w:widowControl w:val="0"/>
        <w:autoSpaceDE w:val="0"/>
        <w:autoSpaceDN w:val="0"/>
        <w:adjustRightInd w:val="0"/>
        <w:rPr>
          <w:rFonts w:ascii="Helvetica Neue" w:hAnsi="Helvetica Neue" w:cs="Helvetica Neue"/>
          <w:b/>
          <w:bCs/>
          <w:color w:val="353535"/>
        </w:rPr>
      </w:pPr>
      <w:r>
        <w:rPr>
          <w:rFonts w:ascii="Helvetica Neue" w:hAnsi="Helvetica Neue" w:cs="Helvetica Neue"/>
          <w:color w:val="353535"/>
        </w:rPr>
        <w:t>Pattern: </w:t>
      </w:r>
      <w:r>
        <w:rPr>
          <w:rFonts w:ascii="Helvetica Neue" w:hAnsi="Helvetica Neue" w:cs="Helvetica Neue"/>
          <w:b/>
          <w:bCs/>
          <w:color w:val="353535"/>
        </w:rPr>
        <w:t>[%p] %d %c %M - %m%n</w:t>
      </w:r>
    </w:p>
    <w:p w14:paraId="1CADBB92" w14:textId="77777777" w:rsidR="00054FAA" w:rsidRDefault="00054FAA" w:rsidP="00054FAA">
      <w:pPr>
        <w:widowControl w:val="0"/>
        <w:autoSpaceDE w:val="0"/>
        <w:autoSpaceDN w:val="0"/>
        <w:adjustRightInd w:val="0"/>
        <w:rPr>
          <w:rFonts w:ascii="Helvetica Neue" w:hAnsi="Helvetica Neue" w:cs="Helvetica Neue"/>
          <w:color w:val="353535"/>
        </w:rPr>
      </w:pPr>
    </w:p>
    <w:p w14:paraId="50017E6B"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Example output:</w:t>
      </w:r>
    </w:p>
    <w:p w14:paraId="645BB96B" w14:textId="77777777" w:rsidR="00054FAA" w:rsidRDefault="00054FAA" w:rsidP="00054FAA">
      <w:pPr>
        <w:widowControl w:val="0"/>
        <w:autoSpaceDE w:val="0"/>
        <w:autoSpaceDN w:val="0"/>
        <w:adjustRightInd w:val="0"/>
        <w:rPr>
          <w:rFonts w:ascii="Helvetica Neue" w:hAnsi="Helvetica Neue" w:cs="Helvetica Neue"/>
          <w:color w:val="353535"/>
        </w:rPr>
      </w:pPr>
    </w:p>
    <w:p w14:paraId="2DE522F3"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2012-11-02 22:46:43,896 MyClass foo - this is a log message</w:t>
      </w:r>
    </w:p>
    <w:p w14:paraId="4A7A9F64" w14:textId="77777777" w:rsidR="00054FAA" w:rsidRDefault="00054FAA" w:rsidP="00054FAA">
      <w:pPr>
        <w:widowControl w:val="0"/>
        <w:autoSpaceDE w:val="0"/>
        <w:autoSpaceDN w:val="0"/>
        <w:adjustRightInd w:val="0"/>
        <w:rPr>
          <w:rFonts w:ascii="Helvetica Neue" w:hAnsi="Helvetica Neue" w:cs="Helvetica Neue"/>
          <w:color w:val="353535"/>
        </w:rPr>
      </w:pPr>
    </w:p>
    <w:p w14:paraId="5D41945F"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37E5E092" w14:textId="77777777" w:rsidR="00054FAA" w:rsidRDefault="00054FAA" w:rsidP="00054FAA">
      <w:pPr>
        <w:widowControl w:val="0"/>
        <w:autoSpaceDE w:val="0"/>
        <w:autoSpaceDN w:val="0"/>
        <w:adjustRightInd w:val="0"/>
        <w:rPr>
          <w:rFonts w:ascii="Helvetica Neue" w:hAnsi="Helvetica Neue" w:cs="Helvetica Neue"/>
          <w:color w:val="353535"/>
        </w:rPr>
      </w:pPr>
    </w:p>
    <w:p w14:paraId="08E515A3" w14:textId="77777777" w:rsidR="00054FAA" w:rsidRDefault="00054FAA" w:rsidP="00054F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Conversion patterns where date and time matters</w:t>
      </w:r>
    </w:p>
    <w:p w14:paraId="577BC476"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Sometimes it is critical to measure time in the log output. The </w:t>
      </w:r>
      <w:r>
        <w:rPr>
          <w:rFonts w:ascii="Helvetica Neue" w:hAnsi="Helvetica Neue" w:cs="Helvetica Neue"/>
          <w:b/>
          <w:bCs/>
          <w:color w:val="353535"/>
        </w:rPr>
        <w:t>%d</w:t>
      </w:r>
      <w:r>
        <w:rPr>
          <w:rFonts w:ascii="Helvetica Neue" w:hAnsi="Helvetica Neue" w:cs="Helvetica Neue"/>
          <w:color w:val="353535"/>
        </w:rPr>
        <w:t> conversion character outputs date and time in ISO8601 format by default. However we can use a date format specifier to format the date and time explicitly, for example:</w:t>
      </w:r>
    </w:p>
    <w:p w14:paraId="422CD030" w14:textId="77777777" w:rsidR="00054FAA" w:rsidRDefault="00054FAA" w:rsidP="00054FAA">
      <w:pPr>
        <w:widowControl w:val="0"/>
        <w:autoSpaceDE w:val="0"/>
        <w:autoSpaceDN w:val="0"/>
        <w:adjustRightInd w:val="0"/>
        <w:rPr>
          <w:rFonts w:ascii="Helvetica Neue" w:hAnsi="Helvetica Neue" w:cs="Helvetica Neue"/>
          <w:color w:val="353535"/>
        </w:rPr>
      </w:pPr>
    </w:p>
    <w:p w14:paraId="4C3B9BCD"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b/>
          <w:bCs/>
          <w:color w:val="353535"/>
        </w:rPr>
        <w:t>%d{MM-dd-yyyy HH:mm:ss,SSS}</w:t>
      </w:r>
    </w:p>
    <w:p w14:paraId="25D4E390"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If you need time granularity only to second:</w:t>
      </w:r>
    </w:p>
    <w:p w14:paraId="732AC7DA" w14:textId="77777777" w:rsidR="00054FAA" w:rsidRDefault="00054FAA" w:rsidP="00054FAA">
      <w:pPr>
        <w:widowControl w:val="0"/>
        <w:autoSpaceDE w:val="0"/>
        <w:autoSpaceDN w:val="0"/>
        <w:adjustRightInd w:val="0"/>
        <w:rPr>
          <w:rFonts w:ascii="Helvetica Neue" w:hAnsi="Helvetica Neue" w:cs="Helvetica Neue"/>
          <w:color w:val="353535"/>
        </w:rPr>
      </w:pPr>
    </w:p>
    <w:p w14:paraId="4B41ED68"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Pattern: </w:t>
      </w:r>
      <w:r>
        <w:rPr>
          <w:rFonts w:ascii="Helvetica Neue" w:hAnsi="Helvetica Neue" w:cs="Helvetica Neue"/>
          <w:b/>
          <w:bCs/>
          <w:color w:val="353535"/>
        </w:rPr>
        <w:t>[%p] %d{MM-dd-yyyy HH:mm:ss} %c %M - %m%n</w:t>
      </w:r>
    </w:p>
    <w:p w14:paraId="3B3D8852"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Example output:</w:t>
      </w:r>
    </w:p>
    <w:p w14:paraId="42A38DF3"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11-02-2012 23:08:10 MyClass foo - this is a log message</w:t>
      </w:r>
    </w:p>
    <w:p w14:paraId="17898D27"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If you need time granularity to milliseconds:</w:t>
      </w:r>
    </w:p>
    <w:p w14:paraId="12F8DDE6" w14:textId="77777777" w:rsidR="00054FAA" w:rsidRDefault="00054FAA" w:rsidP="00054FAA">
      <w:pPr>
        <w:widowControl w:val="0"/>
        <w:autoSpaceDE w:val="0"/>
        <w:autoSpaceDN w:val="0"/>
        <w:adjustRightInd w:val="0"/>
        <w:rPr>
          <w:rFonts w:ascii="Helvetica Neue" w:hAnsi="Helvetica Neue" w:cs="Helvetica Neue"/>
          <w:color w:val="353535"/>
        </w:rPr>
      </w:pPr>
    </w:p>
    <w:p w14:paraId="70657407"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Pattern: </w:t>
      </w:r>
      <w:r>
        <w:rPr>
          <w:rFonts w:ascii="Helvetica Neue" w:hAnsi="Helvetica Neue" w:cs="Helvetica Neue"/>
          <w:b/>
          <w:bCs/>
          <w:color w:val="353535"/>
        </w:rPr>
        <w:t>[%p] %d{MM-dd-yyyy HH:mm:ss,SSS} %c %M - %m%n</w:t>
      </w:r>
    </w:p>
    <w:p w14:paraId="7F212893"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Example output:</w:t>
      </w:r>
    </w:p>
    <w:p w14:paraId="361E8F4E"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11-02-2012 23:09:38,304 MyClass foo - this is a log message</w:t>
      </w:r>
    </w:p>
    <w:p w14:paraId="4D6C7F92"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5666F4E1" w14:textId="77777777" w:rsidR="00054FAA" w:rsidRDefault="00054FAA" w:rsidP="00054FAA">
      <w:pPr>
        <w:widowControl w:val="0"/>
        <w:autoSpaceDE w:val="0"/>
        <w:autoSpaceDN w:val="0"/>
        <w:adjustRightInd w:val="0"/>
        <w:rPr>
          <w:rFonts w:ascii="Helvetica Neue" w:hAnsi="Helvetica Neue" w:cs="Helvetica Neue"/>
          <w:color w:val="353535"/>
        </w:rPr>
      </w:pPr>
    </w:p>
    <w:p w14:paraId="46CD4AB5"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4CB7DBF8"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Using ISO8601 date format specifier:</w:t>
      </w:r>
    </w:p>
    <w:p w14:paraId="447E873E"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Pattern: </w:t>
      </w:r>
      <w:r>
        <w:rPr>
          <w:rFonts w:ascii="Helvetica Neue" w:hAnsi="Helvetica Neue" w:cs="Helvetica Neue"/>
          <w:b/>
          <w:bCs/>
          <w:color w:val="353535"/>
        </w:rPr>
        <w:t>[%p] %d{ISO8601} %c %M - %m%n</w:t>
      </w:r>
    </w:p>
    <w:p w14:paraId="451740AC"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Example output:</w:t>
      </w:r>
    </w:p>
    <w:p w14:paraId="2818D696"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2012-11-02 23:13:58,300 MyClass foo - this is a log message</w:t>
      </w:r>
    </w:p>
    <w:p w14:paraId="5BECF2A3"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Using ABSOLUTE date format specifier:</w:t>
      </w:r>
    </w:p>
    <w:p w14:paraId="2C252F42" w14:textId="77777777" w:rsidR="00054FAA" w:rsidRDefault="00054FAA" w:rsidP="00054FAA">
      <w:pPr>
        <w:widowControl w:val="0"/>
        <w:autoSpaceDE w:val="0"/>
        <w:autoSpaceDN w:val="0"/>
        <w:adjustRightInd w:val="0"/>
        <w:rPr>
          <w:rFonts w:ascii="Helvetica Neue" w:hAnsi="Helvetica Neue" w:cs="Helvetica Neue"/>
          <w:color w:val="353535"/>
        </w:rPr>
      </w:pPr>
    </w:p>
    <w:p w14:paraId="2992BADD"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Pattern: </w:t>
      </w:r>
      <w:r>
        <w:rPr>
          <w:rFonts w:ascii="Helvetica Neue" w:hAnsi="Helvetica Neue" w:cs="Helvetica Neue"/>
          <w:b/>
          <w:bCs/>
          <w:color w:val="353535"/>
        </w:rPr>
        <w:t>[%p] %d{ABSOLUTE} %c %M - %m%n</w:t>
      </w:r>
    </w:p>
    <w:p w14:paraId="7D17797D"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Example output:</w:t>
      </w:r>
    </w:p>
    <w:p w14:paraId="089C9C03"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23:17:07,097 MyClass foo - this is a log message</w:t>
      </w:r>
    </w:p>
    <w:p w14:paraId="7B19CC45"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Using DATE date format specifier:</w:t>
      </w:r>
    </w:p>
    <w:p w14:paraId="27BE6136" w14:textId="77777777" w:rsidR="00054FAA" w:rsidRDefault="00054FAA" w:rsidP="00054FAA">
      <w:pPr>
        <w:widowControl w:val="0"/>
        <w:autoSpaceDE w:val="0"/>
        <w:autoSpaceDN w:val="0"/>
        <w:adjustRightInd w:val="0"/>
        <w:rPr>
          <w:rFonts w:ascii="Helvetica Neue" w:hAnsi="Helvetica Neue" w:cs="Helvetica Neue"/>
          <w:color w:val="353535"/>
        </w:rPr>
      </w:pPr>
    </w:p>
    <w:p w14:paraId="4DA42F0E"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Pattern: </w:t>
      </w:r>
      <w:r>
        <w:rPr>
          <w:rFonts w:ascii="Helvetica Neue" w:hAnsi="Helvetica Neue" w:cs="Helvetica Neue"/>
          <w:b/>
          <w:bCs/>
          <w:color w:val="353535"/>
        </w:rPr>
        <w:t>[%p] %d{DATE} %c %M - %m%n</w:t>
      </w:r>
    </w:p>
    <w:p w14:paraId="2EAE0F24"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Example output:</w:t>
      </w:r>
    </w:p>
    <w:p w14:paraId="6687B6DC"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[INFO] 02 Nov 2012 23:18:19,547 MyClass foo - this is a log message</w:t>
      </w:r>
    </w:p>
    <w:p w14:paraId="7F7F0D81"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p>
    <w:p w14:paraId="48360A2B" w14:textId="77777777" w:rsidR="00054FAA" w:rsidRDefault="00054FAA" w:rsidP="00054FAA">
      <w:pPr>
        <w:widowControl w:val="0"/>
        <w:autoSpaceDE w:val="0"/>
        <w:autoSpaceDN w:val="0"/>
        <w:adjustRightInd w:val="0"/>
        <w:rPr>
          <w:rFonts w:ascii="Helvetica Neue" w:hAnsi="Helvetica Neue" w:cs="Helvetica Neue"/>
          <w:color w:val="353535"/>
        </w:rPr>
      </w:pPr>
    </w:p>
    <w:p w14:paraId="5C30FAA5" w14:textId="77777777" w:rsidR="00054FAA" w:rsidRDefault="00054FAA" w:rsidP="00054FAA">
      <w:pPr>
        <w:widowControl w:val="0"/>
        <w:autoSpaceDE w:val="0"/>
        <w:autoSpaceDN w:val="0"/>
        <w:adjustRightInd w:val="0"/>
        <w:spacing w:after="40"/>
        <w:rPr>
          <w:rFonts w:ascii="Helvetica Neue" w:hAnsi="Helvetica Neue" w:cs="Helvetica Neue"/>
          <w:b/>
          <w:bCs/>
          <w:color w:val="353535"/>
          <w:sz w:val="28"/>
          <w:szCs w:val="28"/>
        </w:rPr>
      </w:pPr>
      <w:r>
        <w:rPr>
          <w:rFonts w:ascii="Helvetica Neue" w:hAnsi="Helvetica Neue" w:cs="Helvetica Neue"/>
          <w:b/>
          <w:bCs/>
          <w:color w:val="353535"/>
          <w:sz w:val="28"/>
          <w:szCs w:val="28"/>
        </w:rPr>
        <w:t>Conversion patterns where thread context matters</w:t>
      </w:r>
    </w:p>
    <w:p w14:paraId="5E0C82C7"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For debugging multi-threaded applications, log4j provides the following conversion characters:</w:t>
      </w:r>
    </w:p>
    <w:p w14:paraId="2101E948" w14:textId="77777777" w:rsidR="00054FAA" w:rsidRDefault="00054FAA" w:rsidP="00054FAA">
      <w:pPr>
        <w:widowControl w:val="0"/>
        <w:autoSpaceDE w:val="0"/>
        <w:autoSpaceDN w:val="0"/>
        <w:adjustRightInd w:val="0"/>
        <w:rPr>
          <w:rFonts w:ascii="Helvetica Neue" w:hAnsi="Helvetica Neue" w:cs="Helvetica Neue"/>
          <w:color w:val="353535"/>
        </w:rPr>
      </w:pPr>
    </w:p>
    <w:p w14:paraId="615F3297"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color w:val="353535"/>
        </w:rPr>
        <w:t>%t</w:t>
      </w:r>
      <w:r>
        <w:rPr>
          <w:rFonts w:ascii="Helvetica Neue" w:hAnsi="Helvetica Neue" w:cs="Helvetica Neue"/>
          <w:color w:val="353535"/>
        </w:rPr>
        <w:t>: thread name</w:t>
      </w:r>
    </w:p>
    <w:p w14:paraId="1C24B6FB"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color w:val="353535"/>
        </w:rPr>
        <w:t>%x</w:t>
      </w:r>
      <w:r>
        <w:rPr>
          <w:rFonts w:ascii="Helvetica Neue" w:hAnsi="Helvetica Neue" w:cs="Helvetica Neue"/>
          <w:color w:val="353535"/>
        </w:rPr>
        <w:t>: thread’s nested diagnostic context.</w:t>
      </w:r>
    </w:p>
    <w:p w14:paraId="478C72C8"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          </w:t>
      </w:r>
      <w:r>
        <w:rPr>
          <w:rFonts w:ascii="Helvetica Neue" w:hAnsi="Helvetica Neue" w:cs="Helvetica Neue"/>
          <w:b/>
          <w:bCs/>
          <w:color w:val="353535"/>
        </w:rPr>
        <w:t>%X</w:t>
      </w:r>
      <w:r>
        <w:rPr>
          <w:rFonts w:ascii="Helvetica Neue" w:hAnsi="Helvetica Neue" w:cs="Helvetica Neue"/>
          <w:color w:val="353535"/>
        </w:rPr>
        <w:t>: thread’s mapped diagnostic context.</w:t>
      </w:r>
    </w:p>
    <w:p w14:paraId="721C33F3" w14:textId="77777777" w:rsidR="00054FAA" w:rsidRDefault="00054FAA" w:rsidP="00054FAA">
      <w:pPr>
        <w:widowControl w:val="0"/>
        <w:autoSpaceDE w:val="0"/>
        <w:autoSpaceDN w:val="0"/>
        <w:adjustRightInd w:val="0"/>
        <w:rPr>
          <w:rFonts w:ascii="Helvetica Neue" w:hAnsi="Helvetica Neue" w:cs="Helvetica Neue"/>
          <w:b/>
          <w:bCs/>
          <w:color w:val="353535"/>
        </w:rPr>
      </w:pPr>
      <w:r>
        <w:rPr>
          <w:rFonts w:ascii="Helvetica Neue" w:hAnsi="Helvetica Neue" w:cs="Helvetica Neue"/>
          <w:color w:val="353535"/>
        </w:rPr>
        <w:t>Pattern: </w:t>
      </w:r>
      <w:r>
        <w:rPr>
          <w:rFonts w:ascii="Helvetica Neue" w:hAnsi="Helvetica Neue" w:cs="Helvetica Neue"/>
          <w:b/>
          <w:bCs/>
          <w:color w:val="353535"/>
        </w:rPr>
        <w:t>[%p] %d [%t] %x %c %M - %m%n</w:t>
      </w:r>
    </w:p>
    <w:p w14:paraId="3F01F48D" w14:textId="77777777" w:rsidR="00054FAA" w:rsidRDefault="00054FAA" w:rsidP="00054FAA">
      <w:pPr>
        <w:widowControl w:val="0"/>
        <w:autoSpaceDE w:val="0"/>
        <w:autoSpaceDN w:val="0"/>
        <w:adjustRightInd w:val="0"/>
        <w:rPr>
          <w:rFonts w:ascii="Helvetica Neue" w:hAnsi="Helvetica Neue" w:cs="Helvetica Neue"/>
          <w:color w:val="353535"/>
        </w:rPr>
      </w:pPr>
    </w:p>
    <w:p w14:paraId="490FA80E" w14:textId="77777777" w:rsidR="00054FAA" w:rsidRDefault="00054FAA" w:rsidP="00054FAA">
      <w:pPr>
        <w:widowControl w:val="0"/>
        <w:autoSpaceDE w:val="0"/>
        <w:autoSpaceDN w:val="0"/>
        <w:adjustRightInd w:val="0"/>
        <w:rPr>
          <w:rFonts w:ascii="Helvetica Neue" w:hAnsi="Helvetica Neue" w:cs="Helvetica Neue"/>
          <w:color w:val="353535"/>
        </w:rPr>
      </w:pPr>
      <w:r>
        <w:rPr>
          <w:rFonts w:ascii="Helvetica Neue" w:hAnsi="Helvetica Neue" w:cs="Helvetica Neue"/>
          <w:color w:val="353535"/>
        </w:rPr>
        <w:t>Example output:</w:t>
      </w:r>
    </w:p>
    <w:p w14:paraId="78AEEAF6" w14:textId="77777777" w:rsidR="00054FAA" w:rsidRDefault="00054FAA" w:rsidP="00054FAA">
      <w:pPr>
        <w:widowControl w:val="0"/>
        <w:autoSpaceDE w:val="0"/>
        <w:autoSpaceDN w:val="0"/>
        <w:adjustRightInd w:val="0"/>
        <w:rPr>
          <w:rFonts w:ascii="Helvetica Neue" w:hAnsi="Helvetica Neue" w:cs="Helvetica Neue"/>
          <w:color w:val="353535"/>
        </w:rPr>
      </w:pPr>
    </w:p>
    <w:p w14:paraId="6978E350" w14:textId="77777777" w:rsidR="005A1C7D" w:rsidRDefault="00054FAA" w:rsidP="00054FAA">
      <w:r>
        <w:rPr>
          <w:rFonts w:ascii="Helvetica Neue" w:hAnsi="Helvetica Neue" w:cs="Helvetica Neue"/>
          <w:color w:val="353535"/>
        </w:rPr>
        <w:t>[INFO] 2012-11-02 23:28:26,178 [main] MyClass foo - this is a log message</w:t>
      </w:r>
      <w:bookmarkStart w:id="0" w:name="_GoBack"/>
      <w:bookmarkEnd w:id="0"/>
    </w:p>
    <w:sectPr w:rsidR="005A1C7D" w:rsidSect="0025046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swiss"/>
    <w:pitch w:val="variable"/>
    <w:sig w:usb0="E50002FF" w:usb1="500079DB" w:usb2="00000010" w:usb3="00000000" w:csb0="00000001" w:csb1="00000000"/>
  </w:font>
  <w:font w:name="Helvetica">
    <w:panose1 w:val="00000000000000000000"/>
    <w:charset w:val="00"/>
    <w:family w:val="swiss"/>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4FAA"/>
    <w:rsid w:val="00054FAA"/>
    <w:rsid w:val="00250467"/>
    <w:rsid w:val="004734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4D04AE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codejava.net/coding/common-conversion-patterns-for-log4js-patternlayout" TargetMode="External"/><Relationship Id="rId5" Type="http://schemas.openxmlformats.org/officeDocument/2006/relationships/hyperlink" Target="https://click.linksynergy.com/link?id=d1Fh24*EiQI&amp;offerid=323058.1352468&amp;type=2&amp;murl=https%3A%2F%2Fwww.udemy.com%2Fmicroservices-with-spring-boot-and-spring-cloud%2F&amp;u1=WebTitleMS" TargetMode="External"/><Relationship Id="rId6" Type="http://schemas.openxmlformats.org/officeDocument/2006/relationships/hyperlink" Target="https://www.codejava.net/coding/how-to-configure-log4j-as-logging-mechanism-in-java"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772</Words>
  <Characters>4406</Characters>
  <Application>Microsoft Macintosh Word</Application>
  <DocSecurity>0</DocSecurity>
  <Lines>36</Lines>
  <Paragraphs>10</Paragraphs>
  <ScaleCrop>false</ScaleCrop>
  <LinksUpToDate>false</LinksUpToDate>
  <CharactersWithSpaces>5168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2018-11-10T08:40:00Z</dcterms:created>
  <dcterms:modified xsi:type="dcterms:W3CDTF">2018-11-10T08:40:00Z</dcterms:modified>
</cp:coreProperties>
</file>