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12" w:rsidRDefault="0015527C" w:rsidP="0065137C">
      <w:pPr>
        <w:pStyle w:val="ListParagraph"/>
        <w:numPr>
          <w:ilvl w:val="0"/>
          <w:numId w:val="4"/>
        </w:numPr>
        <w:tabs>
          <w:tab w:val="left" w:pos="8200"/>
        </w:tabs>
        <w:ind w:left="426"/>
      </w:pPr>
      <w:r>
        <w:rPr>
          <w:noProof/>
        </w:rPr>
        <w:drawing>
          <wp:inline distT="0" distB="0" distL="0" distR="0">
            <wp:extent cx="3651250" cy="45720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3651250" cy="457200"/>
                    </a:xfrm>
                    <a:prstGeom prst="rect">
                      <a:avLst/>
                    </a:prstGeom>
                    <a:noFill/>
                    <a:ln w="9525">
                      <a:noFill/>
                      <a:miter lim="800000"/>
                      <a:headEnd/>
                      <a:tailEnd/>
                    </a:ln>
                  </pic:spPr>
                </pic:pic>
              </a:graphicData>
            </a:graphic>
          </wp:inline>
        </w:drawing>
      </w:r>
      <w:r>
        <w:rPr>
          <w:noProof/>
        </w:rPr>
        <w:drawing>
          <wp:inline distT="0" distB="0" distL="0" distR="0">
            <wp:extent cx="6572250" cy="4508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6572250" cy="450850"/>
                    </a:xfrm>
                    <a:prstGeom prst="rect">
                      <a:avLst/>
                    </a:prstGeom>
                    <a:noFill/>
                    <a:ln w="9525">
                      <a:noFill/>
                      <a:miter lim="800000"/>
                      <a:headEnd/>
                      <a:tailEnd/>
                    </a:ln>
                  </pic:spPr>
                </pic:pic>
              </a:graphicData>
            </a:graphic>
          </wp:inline>
        </w:drawing>
      </w:r>
    </w:p>
    <w:p w:rsidR="0015527C" w:rsidRDefault="0015527C" w:rsidP="0065137C">
      <w:pPr>
        <w:pStyle w:val="ListParagraph"/>
        <w:numPr>
          <w:ilvl w:val="0"/>
          <w:numId w:val="4"/>
        </w:numPr>
        <w:tabs>
          <w:tab w:val="left" w:pos="8200"/>
        </w:tabs>
        <w:ind w:left="426"/>
      </w:pPr>
      <w:r>
        <w:t xml:space="preserve">Components are some kind of instructions in the DOM. Once we place the selector of our component somewhere in our templates, at this point of time, we’re instructing angular to add the content of the component’s template and the business logic in our </w:t>
      </w:r>
      <w:proofErr w:type="spellStart"/>
      <w:r>
        <w:t>TypeScript</w:t>
      </w:r>
      <w:proofErr w:type="spellEnd"/>
      <w:r>
        <w:t xml:space="preserve"> code in this place where we use the selector. </w:t>
      </w:r>
      <w:r>
        <w:br/>
        <w:t xml:space="preserve">This is our instruction, Angular </w:t>
      </w:r>
      <w:r w:rsidR="00475D0D">
        <w:t>place</w:t>
      </w:r>
      <w:r>
        <w:t xml:space="preserve"> our component in this place and indeed </w:t>
      </w:r>
      <w:r w:rsidRPr="0015527C">
        <w:rPr>
          <w:color w:val="00B050"/>
        </w:rPr>
        <w:t>components are directives but directives with a template</w:t>
      </w:r>
      <w:r>
        <w:t xml:space="preserve">, </w:t>
      </w:r>
      <w:r>
        <w:br/>
        <w:t>But!!! There’re other directives without a template.</w:t>
      </w:r>
      <w:r w:rsidR="00864B32">
        <w:t xml:space="preserve"> Such as custom directive.</w:t>
      </w:r>
      <w:r w:rsidR="00864B32">
        <w:br/>
      </w:r>
      <w:r w:rsidR="00864B32">
        <w:rPr>
          <w:noProof/>
        </w:rPr>
        <w:drawing>
          <wp:inline distT="0" distB="0" distL="0" distR="0">
            <wp:extent cx="7651115" cy="367303"/>
            <wp:effectExtent l="1905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7651115" cy="367303"/>
                    </a:xfrm>
                    <a:prstGeom prst="rect">
                      <a:avLst/>
                    </a:prstGeom>
                    <a:noFill/>
                    <a:ln w="9525">
                      <a:noFill/>
                      <a:miter lim="800000"/>
                      <a:headEnd/>
                      <a:tailEnd/>
                    </a:ln>
                  </pic:spPr>
                </pic:pic>
              </a:graphicData>
            </a:graphic>
          </wp:inline>
        </w:drawing>
      </w:r>
      <w:r w:rsidR="00864B32">
        <w:t xml:space="preserve">We typically add directives with an </w:t>
      </w:r>
      <w:r w:rsidR="00864B32" w:rsidRPr="00864B32">
        <w:rPr>
          <w:b/>
        </w:rPr>
        <w:t>attribute selector</w:t>
      </w:r>
      <w:r w:rsidR="00864B32">
        <w:t xml:space="preserve"> but technically the selector of the directive can be configured just like the selector of the components </w:t>
      </w:r>
      <w:r w:rsidR="00864B32">
        <w:br/>
        <w:t xml:space="preserve">(Attribute Selector, Class Selector, Element Selector </w:t>
      </w:r>
      <w:r w:rsidR="00864B32">
        <w:sym w:font="Wingdings" w:char="F0E7"/>
      </w:r>
      <w:r w:rsidR="00864B32">
        <w:t xml:space="preserve"> CSS Selector)</w:t>
      </w:r>
    </w:p>
    <w:p w:rsidR="00864B32" w:rsidRDefault="00AE250B" w:rsidP="0065137C">
      <w:pPr>
        <w:pStyle w:val="ListParagraph"/>
        <w:numPr>
          <w:ilvl w:val="0"/>
          <w:numId w:val="4"/>
        </w:numPr>
        <w:tabs>
          <w:tab w:val="left" w:pos="8200"/>
        </w:tabs>
        <w:ind w:left="426"/>
      </w:pPr>
      <w:r>
        <w:rPr>
          <w:noProof/>
        </w:rPr>
        <w:drawing>
          <wp:inline distT="0" distB="0" distL="0" distR="0">
            <wp:extent cx="4908550" cy="243205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908550" cy="2432050"/>
                    </a:xfrm>
                    <a:prstGeom prst="rect">
                      <a:avLst/>
                    </a:prstGeom>
                    <a:noFill/>
                    <a:ln w="9525">
                      <a:noFill/>
                      <a:miter lim="800000"/>
                      <a:headEnd/>
                      <a:tailEnd/>
                    </a:ln>
                  </pic:spPr>
                </pic:pic>
              </a:graphicData>
            </a:graphic>
          </wp:inline>
        </w:drawing>
      </w:r>
      <w:r w:rsidR="00A6619E">
        <w:br/>
        <w:t>Here, we’re creating a directive with @Directive decorator to inform the angular that this class holds the directive and in the directive, there might be logic.</w:t>
      </w:r>
      <w:r w:rsidR="00A6619E">
        <w:br/>
        <w:t>But there are a couple of directive built-in. Let’s see how to use them.</w:t>
      </w:r>
    </w:p>
    <w:p w:rsidR="00AE250B" w:rsidRPr="00BB086D" w:rsidRDefault="00AE250B" w:rsidP="0065137C">
      <w:pPr>
        <w:pStyle w:val="ListParagraph"/>
        <w:numPr>
          <w:ilvl w:val="0"/>
          <w:numId w:val="4"/>
        </w:numPr>
        <w:tabs>
          <w:tab w:val="left" w:pos="8200"/>
        </w:tabs>
        <w:ind w:left="426"/>
      </w:pPr>
    </w:p>
    <w:sectPr w:rsidR="00AE250B" w:rsidRPr="00BB086D"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D8B1436"/>
    <w:multiLevelType w:val="hybridMultilevel"/>
    <w:tmpl w:val="3834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A222A"/>
    <w:multiLevelType w:val="hybridMultilevel"/>
    <w:tmpl w:val="98547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BD03FC"/>
    <w:multiLevelType w:val="hybridMultilevel"/>
    <w:tmpl w:val="3D0EC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CF48EE"/>
    <w:rsid w:val="00016502"/>
    <w:rsid w:val="0002116E"/>
    <w:rsid w:val="000311A0"/>
    <w:rsid w:val="0003355B"/>
    <w:rsid w:val="00035AF6"/>
    <w:rsid w:val="000753BD"/>
    <w:rsid w:val="000825FF"/>
    <w:rsid w:val="00095822"/>
    <w:rsid w:val="000C4A48"/>
    <w:rsid w:val="000D07B8"/>
    <w:rsid w:val="000D6180"/>
    <w:rsid w:val="000D70B2"/>
    <w:rsid w:val="00136FF6"/>
    <w:rsid w:val="0015527C"/>
    <w:rsid w:val="001838A1"/>
    <w:rsid w:val="001A011A"/>
    <w:rsid w:val="00213B67"/>
    <w:rsid w:val="002554BA"/>
    <w:rsid w:val="00257BCD"/>
    <w:rsid w:val="0027078A"/>
    <w:rsid w:val="00293243"/>
    <w:rsid w:val="002B5B3D"/>
    <w:rsid w:val="002B6440"/>
    <w:rsid w:val="002C0D6B"/>
    <w:rsid w:val="002D456C"/>
    <w:rsid w:val="002D6DCE"/>
    <w:rsid w:val="00323C72"/>
    <w:rsid w:val="00332E0D"/>
    <w:rsid w:val="00340934"/>
    <w:rsid w:val="00343C00"/>
    <w:rsid w:val="00350451"/>
    <w:rsid w:val="003B24B7"/>
    <w:rsid w:val="003E20E4"/>
    <w:rsid w:val="00445A24"/>
    <w:rsid w:val="00453258"/>
    <w:rsid w:val="00456CE2"/>
    <w:rsid w:val="00462178"/>
    <w:rsid w:val="00465841"/>
    <w:rsid w:val="00475D0D"/>
    <w:rsid w:val="00481AEA"/>
    <w:rsid w:val="004C109E"/>
    <w:rsid w:val="004C52C2"/>
    <w:rsid w:val="004E745D"/>
    <w:rsid w:val="00542B70"/>
    <w:rsid w:val="00555166"/>
    <w:rsid w:val="0058602F"/>
    <w:rsid w:val="00592C1F"/>
    <w:rsid w:val="0059571F"/>
    <w:rsid w:val="00597567"/>
    <w:rsid w:val="005A0141"/>
    <w:rsid w:val="005B2F7E"/>
    <w:rsid w:val="005C727A"/>
    <w:rsid w:val="005D69F3"/>
    <w:rsid w:val="005F2C2A"/>
    <w:rsid w:val="00626669"/>
    <w:rsid w:val="00627DB4"/>
    <w:rsid w:val="00630F1E"/>
    <w:rsid w:val="006376F4"/>
    <w:rsid w:val="0065137C"/>
    <w:rsid w:val="00675AD1"/>
    <w:rsid w:val="00687D4F"/>
    <w:rsid w:val="006C2AB8"/>
    <w:rsid w:val="006D0655"/>
    <w:rsid w:val="006D6405"/>
    <w:rsid w:val="006E6399"/>
    <w:rsid w:val="006F1DC0"/>
    <w:rsid w:val="007116FC"/>
    <w:rsid w:val="0072069A"/>
    <w:rsid w:val="00730653"/>
    <w:rsid w:val="00733518"/>
    <w:rsid w:val="00754878"/>
    <w:rsid w:val="00754967"/>
    <w:rsid w:val="008036C0"/>
    <w:rsid w:val="00832946"/>
    <w:rsid w:val="00852C1F"/>
    <w:rsid w:val="00852FE3"/>
    <w:rsid w:val="00864B32"/>
    <w:rsid w:val="00870B29"/>
    <w:rsid w:val="008A6B51"/>
    <w:rsid w:val="00906C2B"/>
    <w:rsid w:val="0098273C"/>
    <w:rsid w:val="009A1130"/>
    <w:rsid w:val="009B3E11"/>
    <w:rsid w:val="009C575D"/>
    <w:rsid w:val="009C586C"/>
    <w:rsid w:val="009D3C4E"/>
    <w:rsid w:val="009D6375"/>
    <w:rsid w:val="009F2AC8"/>
    <w:rsid w:val="009F4C7D"/>
    <w:rsid w:val="009F6F24"/>
    <w:rsid w:val="00A174A4"/>
    <w:rsid w:val="00A22A12"/>
    <w:rsid w:val="00A54FDE"/>
    <w:rsid w:val="00A6619E"/>
    <w:rsid w:val="00A6781B"/>
    <w:rsid w:val="00A75436"/>
    <w:rsid w:val="00A75E6C"/>
    <w:rsid w:val="00A77914"/>
    <w:rsid w:val="00A96064"/>
    <w:rsid w:val="00AA4E36"/>
    <w:rsid w:val="00AC1754"/>
    <w:rsid w:val="00AC2CE2"/>
    <w:rsid w:val="00AC40C2"/>
    <w:rsid w:val="00AD231B"/>
    <w:rsid w:val="00AE250B"/>
    <w:rsid w:val="00B07E50"/>
    <w:rsid w:val="00B10D15"/>
    <w:rsid w:val="00BB086D"/>
    <w:rsid w:val="00C1538E"/>
    <w:rsid w:val="00C32C28"/>
    <w:rsid w:val="00C941FE"/>
    <w:rsid w:val="00C957C8"/>
    <w:rsid w:val="00CD4113"/>
    <w:rsid w:val="00CF48EE"/>
    <w:rsid w:val="00D576F7"/>
    <w:rsid w:val="00D87B95"/>
    <w:rsid w:val="00DA5158"/>
    <w:rsid w:val="00DC521D"/>
    <w:rsid w:val="00DC6D17"/>
    <w:rsid w:val="00DD5D6E"/>
    <w:rsid w:val="00DF053D"/>
    <w:rsid w:val="00DF06B2"/>
    <w:rsid w:val="00E57B8B"/>
    <w:rsid w:val="00E8470C"/>
    <w:rsid w:val="00E953DC"/>
    <w:rsid w:val="00EC0E31"/>
    <w:rsid w:val="00ED61D8"/>
    <w:rsid w:val="00F33054"/>
    <w:rsid w:val="00F35C77"/>
    <w:rsid w:val="00F56C2B"/>
    <w:rsid w:val="00F602B0"/>
    <w:rsid w:val="00F637AB"/>
    <w:rsid w:val="00F72AF3"/>
    <w:rsid w:val="00F872DB"/>
    <w:rsid w:val="00F90984"/>
    <w:rsid w:val="00F941F2"/>
    <w:rsid w:val="00FA4855"/>
    <w:rsid w:val="00FA7A3C"/>
    <w:rsid w:val="00FD534E"/>
    <w:rsid w:val="00FD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ListParagraph">
    <w:name w:val="List Paragraph"/>
    <w:basedOn w:val="Normal"/>
    <w:uiPriority w:val="34"/>
    <w:qFormat/>
    <w:rsid w:val="0046217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Jatin</cp:lastModifiedBy>
  <cp:revision>6</cp:revision>
  <dcterms:created xsi:type="dcterms:W3CDTF">2020-06-24T08:05:00Z</dcterms:created>
  <dcterms:modified xsi:type="dcterms:W3CDTF">2020-07-01T09:20:00Z</dcterms:modified>
</cp:coreProperties>
</file>