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861" w:rsidRPr="008A5EA7" w:rsidRDefault="008A5EA7" w:rsidP="009D6375">
      <w:pPr>
        <w:pStyle w:val="normal0"/>
        <w:numPr>
          <w:ilvl w:val="0"/>
          <w:numId w:val="1"/>
        </w:numPr>
        <w:ind w:left="426"/>
      </w:pPr>
      <w:r w:rsidRPr="008A5EA7">
        <w:rPr>
          <w:lang w:val="en-IN"/>
        </w:rPr>
        <w:t>Using</w:t>
      </w:r>
      <w:r>
        <w:rPr>
          <w:lang w:val="en-IN"/>
        </w:rPr>
        <w:t xml:space="preserve"> </w:t>
      </w:r>
      <w:proofErr w:type="spellStart"/>
      <w:r w:rsidRPr="00792D77">
        <w:rPr>
          <w:b/>
          <w:lang w:val="en-IN"/>
        </w:rPr>
        <w:t>ElementRef</w:t>
      </w:r>
      <w:proofErr w:type="spellEnd"/>
      <w:r>
        <w:rPr>
          <w:lang w:val="en-IN"/>
        </w:rPr>
        <w:t xml:space="preserve"> in directive to manipulate the DOM is not a good practice as angular is also able to render your templates without a DOM and then these properties might </w:t>
      </w:r>
      <w:r w:rsidRPr="008A5EA7">
        <w:rPr>
          <w:b/>
          <w:lang w:val="en-IN"/>
        </w:rPr>
        <w:t>not be available</w:t>
      </w:r>
      <w:r>
        <w:rPr>
          <w:lang w:val="en-IN"/>
        </w:rPr>
        <w:t>.</w:t>
      </w:r>
    </w:p>
    <w:p w:rsidR="008A5EA7" w:rsidRDefault="00666CDE" w:rsidP="009D6375">
      <w:pPr>
        <w:pStyle w:val="normal0"/>
        <w:numPr>
          <w:ilvl w:val="0"/>
          <w:numId w:val="1"/>
        </w:numPr>
        <w:ind w:left="426"/>
      </w:pPr>
      <w:r>
        <w:t>What is other way?</w:t>
      </w:r>
    </w:p>
    <w:p w:rsidR="00666CDE" w:rsidRDefault="002C6B49" w:rsidP="00DF019F">
      <w:pPr>
        <w:pStyle w:val="normal0"/>
        <w:numPr>
          <w:ilvl w:val="1"/>
          <w:numId w:val="1"/>
        </w:numPr>
        <w:ind w:left="851"/>
      </w:pPr>
      <w:r>
        <w:t>There is some other helper you can inject, it’s the renderer.</w:t>
      </w:r>
    </w:p>
    <w:p w:rsidR="00666CDE" w:rsidRDefault="009D3FB2" w:rsidP="009D6375">
      <w:pPr>
        <w:pStyle w:val="normal0"/>
        <w:numPr>
          <w:ilvl w:val="0"/>
          <w:numId w:val="1"/>
        </w:numPr>
        <w:ind w:left="426"/>
      </w:pPr>
      <w:r>
        <w:rPr>
          <w:noProof/>
        </w:rPr>
        <w:drawing>
          <wp:inline distT="0" distB="0" distL="0" distR="0">
            <wp:extent cx="7194550" cy="151130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srcRect/>
                    <a:stretch>
                      <a:fillRect/>
                    </a:stretch>
                  </pic:blipFill>
                  <pic:spPr bwMode="auto">
                    <a:xfrm>
                      <a:off x="0" y="0"/>
                      <a:ext cx="7194550" cy="1511300"/>
                    </a:xfrm>
                    <a:prstGeom prst="rect">
                      <a:avLst/>
                    </a:prstGeom>
                    <a:noFill/>
                    <a:ln w="9525">
                      <a:noFill/>
                      <a:miter lim="800000"/>
                      <a:headEnd/>
                      <a:tailEnd/>
                    </a:ln>
                  </pic:spPr>
                </pic:pic>
              </a:graphicData>
            </a:graphic>
          </wp:inline>
        </w:drawing>
      </w:r>
      <w:r>
        <w:br/>
      </w:r>
      <w:r>
        <w:rPr>
          <w:noProof/>
        </w:rPr>
        <w:drawing>
          <wp:inline distT="0" distB="0" distL="0" distR="0">
            <wp:extent cx="7352665" cy="2235200"/>
            <wp:effectExtent l="1905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7352665" cy="2235200"/>
                    </a:xfrm>
                    <a:prstGeom prst="rect">
                      <a:avLst/>
                    </a:prstGeom>
                    <a:noFill/>
                    <a:ln w="9525">
                      <a:noFill/>
                      <a:miter lim="800000"/>
                      <a:headEnd/>
                      <a:tailEnd/>
                    </a:ln>
                  </pic:spPr>
                </pic:pic>
              </a:graphicData>
            </a:graphic>
          </wp:inline>
        </w:drawing>
      </w:r>
    </w:p>
    <w:p w:rsidR="009D3FB2" w:rsidRDefault="0014363B" w:rsidP="009D6375">
      <w:pPr>
        <w:pStyle w:val="normal0"/>
        <w:numPr>
          <w:ilvl w:val="0"/>
          <w:numId w:val="1"/>
        </w:numPr>
        <w:ind w:left="426"/>
      </w:pPr>
      <w:r>
        <w:rPr>
          <w:noProof/>
        </w:rPr>
        <w:drawing>
          <wp:inline distT="0" distB="0" distL="0" distR="0">
            <wp:extent cx="6934200" cy="23050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6939528" cy="2306821"/>
                    </a:xfrm>
                    <a:prstGeom prst="rect">
                      <a:avLst/>
                    </a:prstGeom>
                    <a:noFill/>
                    <a:ln w="9525">
                      <a:noFill/>
                      <a:miter lim="800000"/>
                      <a:headEnd/>
                      <a:tailEnd/>
                    </a:ln>
                  </pic:spPr>
                </pic:pic>
              </a:graphicData>
            </a:graphic>
          </wp:inline>
        </w:drawing>
      </w:r>
    </w:p>
    <w:p w:rsidR="001E2620" w:rsidRDefault="001E2620" w:rsidP="009D6375">
      <w:pPr>
        <w:pStyle w:val="normal0"/>
        <w:numPr>
          <w:ilvl w:val="0"/>
          <w:numId w:val="1"/>
        </w:numPr>
        <w:ind w:left="426"/>
      </w:pPr>
      <w:r>
        <w:rPr>
          <w:noProof/>
        </w:rPr>
        <w:drawing>
          <wp:inline distT="0" distB="0" distL="0" distR="0">
            <wp:extent cx="6838315" cy="1974042"/>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838315" cy="1974042"/>
                    </a:xfrm>
                    <a:prstGeom prst="rect">
                      <a:avLst/>
                    </a:prstGeom>
                    <a:noFill/>
                    <a:ln w="9525">
                      <a:noFill/>
                      <a:miter lim="800000"/>
                      <a:headEnd/>
                      <a:tailEnd/>
                    </a:ln>
                  </pic:spPr>
                </pic:pic>
              </a:graphicData>
            </a:graphic>
          </wp:inline>
        </w:drawing>
      </w:r>
    </w:p>
    <w:p w:rsidR="0014363B" w:rsidRDefault="00E25943" w:rsidP="009D6375">
      <w:pPr>
        <w:pStyle w:val="normal0"/>
        <w:numPr>
          <w:ilvl w:val="0"/>
          <w:numId w:val="1"/>
        </w:numPr>
        <w:ind w:left="426"/>
      </w:pPr>
      <w:r>
        <w:t>Why Renderer2 is better approach to access the DOM?</w:t>
      </w:r>
    </w:p>
    <w:p w:rsidR="00E25943" w:rsidRDefault="00F76E86" w:rsidP="000B73A2">
      <w:pPr>
        <w:pStyle w:val="normal0"/>
        <w:numPr>
          <w:ilvl w:val="1"/>
          <w:numId w:val="1"/>
        </w:numPr>
        <w:ind w:left="993"/>
      </w:pPr>
      <w:r>
        <w:lastRenderedPageBreak/>
        <w:t xml:space="preserve">Angular is not limited to running in the browser in here. For example, it also works with </w:t>
      </w:r>
      <w:r>
        <w:rPr>
          <w:b/>
        </w:rPr>
        <w:t>service workers</w:t>
      </w:r>
      <w:r>
        <w:t>. These are environments where you don’t have access to the DOM. You may get error in some circumstances if you try to access the DOM element in such environment as follows</w:t>
      </w:r>
      <w:r w:rsidRPr="00F76E86">
        <w:t xml:space="preserve"> </w:t>
      </w:r>
      <w:r>
        <w:rPr>
          <w:noProof/>
        </w:rPr>
        <w:drawing>
          <wp:inline distT="0" distB="0" distL="0" distR="0">
            <wp:extent cx="6286500" cy="12509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6286500" cy="1250950"/>
                    </a:xfrm>
                    <a:prstGeom prst="rect">
                      <a:avLst/>
                    </a:prstGeom>
                    <a:noFill/>
                    <a:ln w="9525">
                      <a:noFill/>
                      <a:miter lim="800000"/>
                      <a:headEnd/>
                      <a:tailEnd/>
                    </a:ln>
                  </pic:spPr>
                </pic:pic>
              </a:graphicData>
            </a:graphic>
          </wp:inline>
        </w:drawing>
      </w:r>
    </w:p>
    <w:p w:rsidR="00E25943" w:rsidRDefault="00E25943" w:rsidP="009D6375">
      <w:pPr>
        <w:pStyle w:val="normal0"/>
        <w:numPr>
          <w:ilvl w:val="0"/>
          <w:numId w:val="1"/>
        </w:numPr>
        <w:ind w:left="426"/>
      </w:pPr>
    </w:p>
    <w:sectPr w:rsidR="00E25943"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30FC6"/>
    <w:rsid w:val="000B73A2"/>
    <w:rsid w:val="000B74E3"/>
    <w:rsid w:val="00105474"/>
    <w:rsid w:val="0014363B"/>
    <w:rsid w:val="001E2620"/>
    <w:rsid w:val="002B2119"/>
    <w:rsid w:val="002C6B49"/>
    <w:rsid w:val="002E18F1"/>
    <w:rsid w:val="002E1A71"/>
    <w:rsid w:val="00332E0D"/>
    <w:rsid w:val="00450FD6"/>
    <w:rsid w:val="004A32AF"/>
    <w:rsid w:val="004B5041"/>
    <w:rsid w:val="00666CDE"/>
    <w:rsid w:val="006C3ABD"/>
    <w:rsid w:val="00713DCB"/>
    <w:rsid w:val="0078576E"/>
    <w:rsid w:val="00792D77"/>
    <w:rsid w:val="00852C1F"/>
    <w:rsid w:val="008A5EA7"/>
    <w:rsid w:val="008D3A05"/>
    <w:rsid w:val="00963D6D"/>
    <w:rsid w:val="009D3FB2"/>
    <w:rsid w:val="009D6375"/>
    <w:rsid w:val="00A567D8"/>
    <w:rsid w:val="00A64E33"/>
    <w:rsid w:val="00A6781B"/>
    <w:rsid w:val="00AC1754"/>
    <w:rsid w:val="00B91898"/>
    <w:rsid w:val="00BA4EA5"/>
    <w:rsid w:val="00BE7CCC"/>
    <w:rsid w:val="00CF48EE"/>
    <w:rsid w:val="00DE29E9"/>
    <w:rsid w:val="00DF019F"/>
    <w:rsid w:val="00E25943"/>
    <w:rsid w:val="00E82ED9"/>
    <w:rsid w:val="00E86F65"/>
    <w:rsid w:val="00F02861"/>
    <w:rsid w:val="00F04A84"/>
    <w:rsid w:val="00F54C79"/>
    <w:rsid w:val="00F76E86"/>
    <w:rsid w:val="00FC066B"/>
    <w:rsid w:val="00FD534E"/>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13</cp:revision>
  <dcterms:created xsi:type="dcterms:W3CDTF">2020-06-24T13:59:00Z</dcterms:created>
  <dcterms:modified xsi:type="dcterms:W3CDTF">2020-06-27T19:07:00Z</dcterms:modified>
</cp:coreProperties>
</file>